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09" w:rsidRDefault="000C038C">
      <w:pPr>
        <w:jc w:val="center"/>
      </w:pPr>
      <w:bookmarkStart w:id="0" w:name="_GoBack"/>
      <w:bookmarkEnd w:id="0"/>
      <w:r>
        <w:rPr>
          <w:sz w:val="28"/>
        </w:rPr>
        <w:t>МИНИСТЕРСТВО ОБРАЗОВАНИЯ И НАУКИ РОССИЙСКОЙ ФЕДЕРАЦИИ</w:t>
      </w:r>
    </w:p>
    <w:p w:rsidR="007C6909" w:rsidRDefault="007C6909">
      <w:pPr>
        <w:jc w:val="center"/>
      </w:pPr>
    </w:p>
    <w:p w:rsidR="007C6909" w:rsidRDefault="000C038C">
      <w:pPr>
        <w:jc w:val="center"/>
      </w:pPr>
      <w:r>
        <w:rPr>
          <w:sz w:val="28"/>
        </w:rPr>
        <w:t>ФГБОУ ВО «БАЙКАЛЬСКИЙ ГОСУДАРСТВЕННЫЙ УНИВЕРСИТЕТ»</w:t>
      </w:r>
    </w:p>
    <w:p w:rsidR="007C6909" w:rsidRDefault="007C6909">
      <w:pPr>
        <w:jc w:val="center"/>
      </w:pPr>
    </w:p>
    <w:p w:rsidR="007C6909" w:rsidRDefault="000C038C">
      <w:pPr>
        <w:jc w:val="right"/>
      </w:pPr>
      <w:r>
        <w:rPr>
          <w:sz w:val="28"/>
        </w:rPr>
        <w:t>УТВЕРЖДАЮ</w:t>
      </w:r>
    </w:p>
    <w:p w:rsidR="007C6909" w:rsidRDefault="000C038C">
      <w:pPr>
        <w:jc w:val="right"/>
      </w:pPr>
      <w:r>
        <w:rPr>
          <w:sz w:val="28"/>
        </w:rPr>
        <w:t>Проректор по учебной работе</w:t>
      </w:r>
    </w:p>
    <w:p w:rsidR="007C6909" w:rsidRDefault="000C038C">
      <w:pPr>
        <w:jc w:val="right"/>
      </w:pPr>
      <w:r>
        <w:rPr>
          <w:sz w:val="28"/>
        </w:rPr>
        <w:t>и международной деятельности</w:t>
      </w:r>
    </w:p>
    <w:p w:rsidR="007C6909" w:rsidRDefault="000C038C">
      <w:pPr>
        <w:jc w:val="right"/>
      </w:pPr>
      <w:r>
        <w:rPr>
          <w:sz w:val="28"/>
        </w:rPr>
        <w:t>д.э.н., проф. Озерникова Т.Г.</w:t>
      </w:r>
    </w:p>
    <w:p w:rsidR="007C6909" w:rsidRDefault="007C6909"/>
    <w:p w:rsidR="007C6909" w:rsidRDefault="000C038C">
      <w:pPr>
        <w:jc w:val="right"/>
      </w:pPr>
      <w:r>
        <w:rPr>
          <w:sz w:val="28"/>
        </w:rPr>
        <w:t>_____________________________</w:t>
      </w:r>
    </w:p>
    <w:p w:rsidR="007C6909" w:rsidRDefault="007C6909"/>
    <w:p w:rsidR="007C6909" w:rsidRDefault="000C038C">
      <w:pPr>
        <w:jc w:val="right"/>
      </w:pPr>
      <w:r>
        <w:rPr>
          <w:sz w:val="28"/>
        </w:rPr>
        <w:t>"_____"__________________2016 г.</w:t>
      </w:r>
    </w:p>
    <w:p w:rsidR="007C6909" w:rsidRDefault="007C6909"/>
    <w:p w:rsidR="004E18BF" w:rsidRDefault="004E18BF">
      <w:pPr>
        <w:jc w:val="center"/>
        <w:rPr>
          <w:b/>
          <w:sz w:val="28"/>
        </w:rPr>
      </w:pPr>
    </w:p>
    <w:p w:rsidR="004E18BF" w:rsidRDefault="004E18BF">
      <w:pPr>
        <w:jc w:val="center"/>
        <w:rPr>
          <w:b/>
          <w:sz w:val="28"/>
        </w:rPr>
      </w:pPr>
    </w:p>
    <w:p w:rsidR="004E18BF" w:rsidRDefault="004E18BF">
      <w:pPr>
        <w:jc w:val="center"/>
        <w:rPr>
          <w:b/>
          <w:sz w:val="28"/>
        </w:rPr>
      </w:pPr>
    </w:p>
    <w:p w:rsidR="004E18BF" w:rsidRDefault="004E18BF">
      <w:pPr>
        <w:jc w:val="center"/>
        <w:rPr>
          <w:b/>
          <w:sz w:val="28"/>
        </w:rPr>
      </w:pPr>
    </w:p>
    <w:p w:rsidR="004E18BF" w:rsidRDefault="004E18BF">
      <w:pPr>
        <w:jc w:val="center"/>
        <w:rPr>
          <w:b/>
          <w:sz w:val="28"/>
        </w:rPr>
      </w:pPr>
    </w:p>
    <w:p w:rsidR="004E18BF" w:rsidRDefault="004E18BF">
      <w:pPr>
        <w:jc w:val="center"/>
        <w:rPr>
          <w:b/>
          <w:sz w:val="28"/>
        </w:rPr>
      </w:pPr>
    </w:p>
    <w:p w:rsidR="007C6909" w:rsidRDefault="000C038C">
      <w:pPr>
        <w:jc w:val="center"/>
      </w:pPr>
      <w:r>
        <w:rPr>
          <w:b/>
          <w:sz w:val="28"/>
        </w:rPr>
        <w:t>ПРОГРАММА ГОСУДАРСТВЕННОЙ ИТОГОВОЙ АТТЕСТАЦИИ</w:t>
      </w:r>
    </w:p>
    <w:p w:rsidR="007C6909" w:rsidRDefault="007C6909">
      <w:pPr>
        <w:jc w:val="center"/>
      </w:pPr>
    </w:p>
    <w:p w:rsidR="007C6909" w:rsidRDefault="000C038C">
      <w:pPr>
        <w:jc w:val="center"/>
      </w:pPr>
      <w:r>
        <w:rPr>
          <w:sz w:val="28"/>
        </w:rPr>
        <w:t>Направление подготовки (специальность): 38.05.02 Таможенное дело</w:t>
      </w:r>
    </w:p>
    <w:p w:rsidR="007C6909" w:rsidRDefault="000C038C">
      <w:pPr>
        <w:jc w:val="center"/>
      </w:pPr>
      <w:r>
        <w:rPr>
          <w:sz w:val="28"/>
        </w:rPr>
        <w:t>Квалификация выпускника: специалист таможенного дела</w:t>
      </w:r>
    </w:p>
    <w:p w:rsidR="007C6909" w:rsidRDefault="000C038C">
      <w:pPr>
        <w:jc w:val="center"/>
      </w:pPr>
      <w:r>
        <w:rPr>
          <w:sz w:val="28"/>
        </w:rPr>
        <w:t>Форма обучения: очная, заочная</w:t>
      </w:r>
    </w:p>
    <w:p w:rsidR="007C6909" w:rsidRDefault="007C6909"/>
    <w:p w:rsidR="007C6909" w:rsidRDefault="007C6909"/>
    <w:p w:rsidR="007C6909" w:rsidRDefault="007C6909"/>
    <w:p w:rsidR="007C6909" w:rsidRDefault="007C6909"/>
    <w:p w:rsidR="007C6909" w:rsidRDefault="007C6909"/>
    <w:p w:rsidR="007C6909" w:rsidRDefault="007C6909">
      <w:pPr>
        <w:jc w:val="center"/>
      </w:pPr>
    </w:p>
    <w:p w:rsidR="007C6909" w:rsidRDefault="000C038C">
      <w:r>
        <w:rPr>
          <w:sz w:val="28"/>
        </w:rPr>
        <w:t>Программа обсуждена и утверждена на заседании кафедры  налогов и таможенного дела 05.09.2016г. протокол № 1</w:t>
      </w:r>
    </w:p>
    <w:p w:rsidR="007C6909" w:rsidRDefault="007C6909"/>
    <w:p w:rsidR="007C6909" w:rsidRDefault="000C038C">
      <w:r>
        <w:rPr>
          <w:sz w:val="28"/>
        </w:rPr>
        <w:t>Заведующий выпускающей кафедрой ____________А.П. Киреенко</w:t>
      </w:r>
    </w:p>
    <w:p w:rsidR="007C6909" w:rsidRDefault="007C6909"/>
    <w:p w:rsidR="007C6909" w:rsidRDefault="007C6909"/>
    <w:p w:rsidR="007C6909" w:rsidRDefault="000C038C">
      <w:pPr>
        <w:jc w:val="right"/>
      </w:pPr>
      <w:r>
        <w:rPr>
          <w:sz w:val="28"/>
        </w:rPr>
        <w:t>05.09.2016г.</w:t>
      </w:r>
    </w:p>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7C6909"/>
    <w:p w:rsidR="007C6909" w:rsidRDefault="000C038C">
      <w:pPr>
        <w:jc w:val="center"/>
      </w:pPr>
      <w:r>
        <w:rPr>
          <w:sz w:val="28"/>
        </w:rPr>
        <w:t>Иркутск 2016</w:t>
      </w:r>
    </w:p>
    <w:p w:rsidR="007C6909" w:rsidRDefault="000C038C" w:rsidP="004E18BF">
      <w:pPr>
        <w:jc w:val="center"/>
      </w:pPr>
      <w:r>
        <w:br w:type="page"/>
      </w:r>
      <w:r w:rsidR="004E18BF" w:rsidRPr="004C37AD">
        <w:rPr>
          <w:b/>
          <w:bCs/>
          <w:spacing w:val="-3"/>
          <w:w w:val="118"/>
          <w:sz w:val="32"/>
          <w:szCs w:val="32"/>
        </w:rPr>
        <w:lastRenderedPageBreak/>
        <w:t>ОГЛАВЛЕНИЕ</w:t>
      </w:r>
    </w:p>
    <w:p w:rsidR="004E18BF" w:rsidRDefault="004E18BF">
      <w:pPr>
        <w:rPr>
          <w:b/>
          <w:sz w:val="28"/>
        </w:rPr>
      </w:pPr>
    </w:p>
    <w:p w:rsidR="002F67BE" w:rsidRPr="002D0789" w:rsidRDefault="00E273FB">
      <w:pPr>
        <w:pStyle w:val="12"/>
        <w:tabs>
          <w:tab w:val="right" w:leader="dot" w:pos="9345"/>
        </w:tabs>
        <w:rPr>
          <w:rFonts w:ascii="Calibri" w:hAnsi="Calibri"/>
          <w:noProof/>
          <w:sz w:val="28"/>
          <w:szCs w:val="28"/>
        </w:rPr>
      </w:pPr>
      <w:r w:rsidRPr="00E273FB">
        <w:rPr>
          <w:sz w:val="28"/>
          <w:szCs w:val="28"/>
        </w:rPr>
        <w:fldChar w:fldCharType="begin"/>
      </w:r>
      <w:r w:rsidR="004E18BF" w:rsidRPr="002F67BE">
        <w:rPr>
          <w:sz w:val="28"/>
          <w:szCs w:val="28"/>
        </w:rPr>
        <w:instrText xml:space="preserve"> TOC \o "1-3" \h \z \u </w:instrText>
      </w:r>
      <w:r w:rsidRPr="00E273FB">
        <w:rPr>
          <w:sz w:val="28"/>
          <w:szCs w:val="28"/>
        </w:rPr>
        <w:fldChar w:fldCharType="separate"/>
      </w:r>
      <w:hyperlink w:anchor="_Toc482007171" w:history="1">
        <w:r w:rsidR="002F67BE" w:rsidRPr="002F67BE">
          <w:rPr>
            <w:rStyle w:val="a9"/>
            <w:noProof/>
            <w:sz w:val="28"/>
            <w:szCs w:val="28"/>
          </w:rPr>
          <w:t>1. Общие положения</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_Toc482007171 \h </w:instrText>
        </w:r>
        <w:r w:rsidRPr="002F67BE">
          <w:rPr>
            <w:noProof/>
            <w:webHidden/>
            <w:sz w:val="28"/>
            <w:szCs w:val="28"/>
          </w:rPr>
        </w:r>
        <w:r w:rsidRPr="002F67BE">
          <w:rPr>
            <w:noProof/>
            <w:webHidden/>
            <w:sz w:val="28"/>
            <w:szCs w:val="28"/>
          </w:rPr>
          <w:fldChar w:fldCharType="separate"/>
        </w:r>
        <w:r w:rsidR="002F67BE">
          <w:rPr>
            <w:noProof/>
            <w:webHidden/>
            <w:sz w:val="28"/>
            <w:szCs w:val="28"/>
          </w:rPr>
          <w:t>3</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2" w:history="1">
        <w:r w:rsidR="002F67BE" w:rsidRPr="002F67BE">
          <w:rPr>
            <w:rStyle w:val="a9"/>
            <w:noProof/>
            <w:sz w:val="28"/>
            <w:szCs w:val="28"/>
          </w:rPr>
          <w:t>2. Порядок проведения государственной итоговой аттестации</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_Toc482007172 \h </w:instrText>
        </w:r>
        <w:r w:rsidRPr="002F67BE">
          <w:rPr>
            <w:noProof/>
            <w:webHidden/>
            <w:sz w:val="28"/>
            <w:szCs w:val="28"/>
          </w:rPr>
        </w:r>
        <w:r w:rsidRPr="002F67BE">
          <w:rPr>
            <w:noProof/>
            <w:webHidden/>
            <w:sz w:val="28"/>
            <w:szCs w:val="28"/>
          </w:rPr>
          <w:fldChar w:fldCharType="separate"/>
        </w:r>
        <w:r w:rsidR="002F67BE">
          <w:rPr>
            <w:noProof/>
            <w:webHidden/>
            <w:sz w:val="28"/>
            <w:szCs w:val="28"/>
          </w:rPr>
          <w:t>3</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3" w:history="1">
        <w:r w:rsidR="002F67BE" w:rsidRPr="002F67BE">
          <w:rPr>
            <w:rStyle w:val="a9"/>
            <w:noProof/>
            <w:sz w:val="28"/>
            <w:szCs w:val="28"/>
          </w:rPr>
          <w:t>3. Перечень вопросов, выносимых на государственный экзамен</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_Toc482007173 \h </w:instrText>
        </w:r>
        <w:r w:rsidRPr="002F67BE">
          <w:rPr>
            <w:noProof/>
            <w:webHidden/>
            <w:sz w:val="28"/>
            <w:szCs w:val="28"/>
          </w:rPr>
        </w:r>
        <w:r w:rsidRPr="002F67BE">
          <w:rPr>
            <w:noProof/>
            <w:webHidden/>
            <w:sz w:val="28"/>
            <w:szCs w:val="28"/>
          </w:rPr>
          <w:fldChar w:fldCharType="separate"/>
        </w:r>
        <w:r w:rsidR="002F67BE">
          <w:rPr>
            <w:noProof/>
            <w:webHidden/>
            <w:sz w:val="28"/>
            <w:szCs w:val="28"/>
          </w:rPr>
          <w:t>9</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4" w:history="1">
        <w:r w:rsidR="002F67BE" w:rsidRPr="002F67BE">
          <w:rPr>
            <w:rStyle w:val="a9"/>
            <w:noProof/>
            <w:sz w:val="28"/>
            <w:szCs w:val="28"/>
          </w:rPr>
          <w:t>4. Примерные темы выпускной квалификационной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_Toc482007174 \h </w:instrText>
        </w:r>
        <w:r w:rsidRPr="002F67BE">
          <w:rPr>
            <w:noProof/>
            <w:webHidden/>
            <w:sz w:val="28"/>
            <w:szCs w:val="28"/>
          </w:rPr>
        </w:r>
        <w:r w:rsidRPr="002F67BE">
          <w:rPr>
            <w:noProof/>
            <w:webHidden/>
            <w:sz w:val="28"/>
            <w:szCs w:val="28"/>
          </w:rPr>
          <w:fldChar w:fldCharType="separate"/>
        </w:r>
        <w:r w:rsidR="002F67BE">
          <w:rPr>
            <w:noProof/>
            <w:webHidden/>
            <w:sz w:val="28"/>
            <w:szCs w:val="28"/>
          </w:rPr>
          <w:t>18</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5" w:history="1">
        <w:r w:rsidR="002F67BE" w:rsidRPr="002F67BE">
          <w:rPr>
            <w:rStyle w:val="a9"/>
            <w:noProof/>
            <w:sz w:val="28"/>
            <w:szCs w:val="28"/>
          </w:rPr>
          <w:t>5. Структура экзаменационного билета и критерии оценки</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_Toc482007175 \h </w:instrText>
        </w:r>
        <w:r w:rsidRPr="002F67BE">
          <w:rPr>
            <w:noProof/>
            <w:webHidden/>
            <w:sz w:val="28"/>
            <w:szCs w:val="28"/>
          </w:rPr>
        </w:r>
        <w:r w:rsidRPr="002F67BE">
          <w:rPr>
            <w:noProof/>
            <w:webHidden/>
            <w:sz w:val="28"/>
            <w:szCs w:val="28"/>
          </w:rPr>
          <w:fldChar w:fldCharType="separate"/>
        </w:r>
        <w:r w:rsidR="002F67BE">
          <w:rPr>
            <w:noProof/>
            <w:webHidden/>
            <w:sz w:val="28"/>
            <w:szCs w:val="28"/>
          </w:rPr>
          <w:t>28</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6" w:history="1">
        <w:r w:rsidR="002F67BE" w:rsidRPr="002F67BE">
          <w:rPr>
            <w:rStyle w:val="a9"/>
            <w:noProof/>
            <w:sz w:val="28"/>
            <w:szCs w:val="28"/>
          </w:rPr>
          <w:t>6. Схема формирования итоговой оценки при выполнении и защите выпускной квалификационной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_Toc482007176 \h </w:instrText>
        </w:r>
        <w:r w:rsidRPr="002F67BE">
          <w:rPr>
            <w:noProof/>
            <w:webHidden/>
            <w:sz w:val="28"/>
            <w:szCs w:val="28"/>
          </w:rPr>
        </w:r>
        <w:r w:rsidRPr="002F67BE">
          <w:rPr>
            <w:noProof/>
            <w:webHidden/>
            <w:sz w:val="28"/>
            <w:szCs w:val="28"/>
          </w:rPr>
          <w:fldChar w:fldCharType="separate"/>
        </w:r>
        <w:r w:rsidR="002F67BE">
          <w:rPr>
            <w:noProof/>
            <w:webHidden/>
            <w:sz w:val="28"/>
            <w:szCs w:val="28"/>
          </w:rPr>
          <w:t>29</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7" w:history="1">
        <w:r w:rsidR="002F67BE" w:rsidRPr="002F67BE">
          <w:rPr>
            <w:rStyle w:val="a9"/>
            <w:noProof/>
            <w:sz w:val="28"/>
            <w:szCs w:val="28"/>
          </w:rPr>
          <w:t>7. Литература</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_Toc482007177 \h </w:instrText>
        </w:r>
        <w:r w:rsidRPr="002F67BE">
          <w:rPr>
            <w:noProof/>
            <w:webHidden/>
            <w:sz w:val="28"/>
            <w:szCs w:val="28"/>
          </w:rPr>
        </w:r>
        <w:r w:rsidRPr="002F67BE">
          <w:rPr>
            <w:noProof/>
            <w:webHidden/>
            <w:sz w:val="28"/>
            <w:szCs w:val="28"/>
          </w:rPr>
          <w:fldChar w:fldCharType="separate"/>
        </w:r>
        <w:r w:rsidR="002F67BE">
          <w:rPr>
            <w:noProof/>
            <w:webHidden/>
            <w:sz w:val="28"/>
            <w:szCs w:val="28"/>
          </w:rPr>
          <w:t>30</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8" w:history="1">
        <w:r w:rsidR="002F67BE" w:rsidRPr="002F67BE">
          <w:rPr>
            <w:rStyle w:val="a9"/>
            <w:noProof/>
            <w:sz w:val="28"/>
            <w:szCs w:val="28"/>
          </w:rPr>
          <w:t>8. Краткие рекомендации при подготовке к государственному экзамену</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_Toc482007178 \h </w:instrText>
        </w:r>
        <w:r w:rsidRPr="002F67BE">
          <w:rPr>
            <w:noProof/>
            <w:webHidden/>
            <w:sz w:val="28"/>
            <w:szCs w:val="28"/>
          </w:rPr>
        </w:r>
        <w:r w:rsidRPr="002F67BE">
          <w:rPr>
            <w:noProof/>
            <w:webHidden/>
            <w:sz w:val="28"/>
            <w:szCs w:val="28"/>
          </w:rPr>
          <w:fldChar w:fldCharType="separate"/>
        </w:r>
        <w:r w:rsidR="002F67BE">
          <w:rPr>
            <w:noProof/>
            <w:webHidden/>
            <w:sz w:val="28"/>
            <w:szCs w:val="28"/>
          </w:rPr>
          <w:t>40</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79" w:history="1">
        <w:r w:rsidR="002F67BE" w:rsidRPr="002F67BE">
          <w:rPr>
            <w:rStyle w:val="a9"/>
            <w:noProof/>
            <w:sz w:val="28"/>
            <w:szCs w:val="28"/>
          </w:rPr>
          <w:t>9. Методические рекомендации по выполнению выпускной квалификационной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_Toc482007179 \h </w:instrText>
        </w:r>
        <w:r w:rsidRPr="002F67BE">
          <w:rPr>
            <w:noProof/>
            <w:webHidden/>
            <w:sz w:val="28"/>
            <w:szCs w:val="28"/>
          </w:rPr>
        </w:r>
        <w:r w:rsidRPr="002F67BE">
          <w:rPr>
            <w:noProof/>
            <w:webHidden/>
            <w:sz w:val="28"/>
            <w:szCs w:val="28"/>
          </w:rPr>
          <w:fldChar w:fldCharType="separate"/>
        </w:r>
        <w:r w:rsidR="002F67BE">
          <w:rPr>
            <w:noProof/>
            <w:webHidden/>
            <w:sz w:val="28"/>
            <w:szCs w:val="28"/>
          </w:rPr>
          <w:t>40</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0" w:history="1">
        <w:r w:rsidR="002F67BE" w:rsidRPr="002F67BE">
          <w:rPr>
            <w:rStyle w:val="a9"/>
            <w:noProof/>
            <w:sz w:val="28"/>
            <w:szCs w:val="28"/>
          </w:rPr>
          <w:t>9.4.1. Титульный лист</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_Toc482007180 \h </w:instrText>
        </w:r>
        <w:r w:rsidRPr="002F67BE">
          <w:rPr>
            <w:noProof/>
            <w:webHidden/>
            <w:sz w:val="28"/>
            <w:szCs w:val="28"/>
          </w:rPr>
        </w:r>
        <w:r w:rsidRPr="002F67BE">
          <w:rPr>
            <w:noProof/>
            <w:webHidden/>
            <w:sz w:val="28"/>
            <w:szCs w:val="28"/>
          </w:rPr>
          <w:fldChar w:fldCharType="separate"/>
        </w:r>
        <w:r w:rsidR="002F67BE">
          <w:rPr>
            <w:noProof/>
            <w:webHidden/>
            <w:sz w:val="28"/>
            <w:szCs w:val="28"/>
          </w:rPr>
          <w:t>47</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1" w:history="1">
        <w:r w:rsidR="002F67BE" w:rsidRPr="002F67BE">
          <w:rPr>
            <w:rStyle w:val="a9"/>
            <w:noProof/>
            <w:sz w:val="28"/>
            <w:szCs w:val="28"/>
          </w:rPr>
          <w:t>9.4.2. Задание на выпускную квалификационную работу</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_Toc482007181 \h </w:instrText>
        </w:r>
        <w:r w:rsidRPr="002F67BE">
          <w:rPr>
            <w:noProof/>
            <w:webHidden/>
            <w:sz w:val="28"/>
            <w:szCs w:val="28"/>
          </w:rPr>
        </w:r>
        <w:r w:rsidRPr="002F67BE">
          <w:rPr>
            <w:noProof/>
            <w:webHidden/>
            <w:sz w:val="28"/>
            <w:szCs w:val="28"/>
          </w:rPr>
          <w:fldChar w:fldCharType="separate"/>
        </w:r>
        <w:r w:rsidR="002F67BE">
          <w:rPr>
            <w:noProof/>
            <w:webHidden/>
            <w:sz w:val="28"/>
            <w:szCs w:val="28"/>
          </w:rPr>
          <w:t>47</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2" w:history="1">
        <w:r w:rsidR="002F67BE" w:rsidRPr="002F67BE">
          <w:rPr>
            <w:rStyle w:val="a9"/>
            <w:noProof/>
            <w:sz w:val="28"/>
            <w:szCs w:val="28"/>
          </w:rPr>
          <w:t>9.4.3. Оглавление</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_Toc482007182 \h </w:instrText>
        </w:r>
        <w:r w:rsidRPr="002F67BE">
          <w:rPr>
            <w:noProof/>
            <w:webHidden/>
            <w:sz w:val="28"/>
            <w:szCs w:val="28"/>
          </w:rPr>
        </w:r>
        <w:r w:rsidRPr="002F67BE">
          <w:rPr>
            <w:noProof/>
            <w:webHidden/>
            <w:sz w:val="28"/>
            <w:szCs w:val="28"/>
          </w:rPr>
          <w:fldChar w:fldCharType="separate"/>
        </w:r>
        <w:r w:rsidR="002F67BE">
          <w:rPr>
            <w:noProof/>
            <w:webHidden/>
            <w:sz w:val="28"/>
            <w:szCs w:val="28"/>
          </w:rPr>
          <w:t>48</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3" w:history="1">
        <w:r w:rsidR="002F67BE" w:rsidRPr="002F67BE">
          <w:rPr>
            <w:rStyle w:val="a9"/>
            <w:noProof/>
            <w:sz w:val="28"/>
            <w:szCs w:val="28"/>
          </w:rPr>
          <w:t>9.4.4. Введение</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_Toc482007183 \h </w:instrText>
        </w:r>
        <w:r w:rsidRPr="002F67BE">
          <w:rPr>
            <w:noProof/>
            <w:webHidden/>
            <w:sz w:val="28"/>
            <w:szCs w:val="28"/>
          </w:rPr>
        </w:r>
        <w:r w:rsidRPr="002F67BE">
          <w:rPr>
            <w:noProof/>
            <w:webHidden/>
            <w:sz w:val="28"/>
            <w:szCs w:val="28"/>
          </w:rPr>
          <w:fldChar w:fldCharType="separate"/>
        </w:r>
        <w:r w:rsidR="002F67BE">
          <w:rPr>
            <w:noProof/>
            <w:webHidden/>
            <w:sz w:val="28"/>
            <w:szCs w:val="28"/>
          </w:rPr>
          <w:t>48</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4" w:history="1">
        <w:r w:rsidR="002F67BE" w:rsidRPr="002F67BE">
          <w:rPr>
            <w:rStyle w:val="a9"/>
            <w:noProof/>
            <w:sz w:val="28"/>
            <w:szCs w:val="28"/>
          </w:rPr>
          <w:t>9.4.5. Основная содержательная часть</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_Toc482007184 \h </w:instrText>
        </w:r>
        <w:r w:rsidRPr="002F67BE">
          <w:rPr>
            <w:noProof/>
            <w:webHidden/>
            <w:sz w:val="28"/>
            <w:szCs w:val="28"/>
          </w:rPr>
        </w:r>
        <w:r w:rsidRPr="002F67BE">
          <w:rPr>
            <w:noProof/>
            <w:webHidden/>
            <w:sz w:val="28"/>
            <w:szCs w:val="28"/>
          </w:rPr>
          <w:fldChar w:fldCharType="separate"/>
        </w:r>
        <w:r w:rsidR="002F67BE">
          <w:rPr>
            <w:noProof/>
            <w:webHidden/>
            <w:sz w:val="28"/>
            <w:szCs w:val="28"/>
          </w:rPr>
          <w:t>49</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5" w:history="1">
        <w:r w:rsidR="002F67BE" w:rsidRPr="002F67BE">
          <w:rPr>
            <w:rStyle w:val="a9"/>
            <w:noProof/>
            <w:sz w:val="28"/>
            <w:szCs w:val="28"/>
          </w:rPr>
          <w:t>9.4.6. Заключение</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_Toc482007185 \h </w:instrText>
        </w:r>
        <w:r w:rsidRPr="002F67BE">
          <w:rPr>
            <w:noProof/>
            <w:webHidden/>
            <w:sz w:val="28"/>
            <w:szCs w:val="28"/>
          </w:rPr>
        </w:r>
        <w:r w:rsidRPr="002F67BE">
          <w:rPr>
            <w:noProof/>
            <w:webHidden/>
            <w:sz w:val="28"/>
            <w:szCs w:val="28"/>
          </w:rPr>
          <w:fldChar w:fldCharType="separate"/>
        </w:r>
        <w:r w:rsidR="002F67BE">
          <w:rPr>
            <w:noProof/>
            <w:webHidden/>
            <w:sz w:val="28"/>
            <w:szCs w:val="28"/>
          </w:rPr>
          <w:t>51</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6" w:history="1">
        <w:r w:rsidR="002F67BE" w:rsidRPr="002F67BE">
          <w:rPr>
            <w:rStyle w:val="a9"/>
            <w:noProof/>
            <w:sz w:val="28"/>
            <w:szCs w:val="28"/>
          </w:rPr>
          <w:t>9.4.7. Список использованной литературы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_Toc482007186 \h </w:instrText>
        </w:r>
        <w:r w:rsidRPr="002F67BE">
          <w:rPr>
            <w:noProof/>
            <w:webHidden/>
            <w:sz w:val="28"/>
            <w:szCs w:val="28"/>
          </w:rPr>
        </w:r>
        <w:r w:rsidRPr="002F67BE">
          <w:rPr>
            <w:noProof/>
            <w:webHidden/>
            <w:sz w:val="28"/>
            <w:szCs w:val="28"/>
          </w:rPr>
          <w:fldChar w:fldCharType="separate"/>
        </w:r>
        <w:r w:rsidR="002F67BE">
          <w:rPr>
            <w:noProof/>
            <w:webHidden/>
            <w:sz w:val="28"/>
            <w:szCs w:val="28"/>
          </w:rPr>
          <w:t>51</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7" w:history="1">
        <w:r w:rsidR="002F67BE" w:rsidRPr="002F67BE">
          <w:rPr>
            <w:rStyle w:val="a9"/>
            <w:noProof/>
            <w:sz w:val="28"/>
            <w:szCs w:val="28"/>
          </w:rPr>
          <w:t>9.4.8. Приложения</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_Toc482007187 \h </w:instrText>
        </w:r>
        <w:r w:rsidRPr="002F67BE">
          <w:rPr>
            <w:noProof/>
            <w:webHidden/>
            <w:sz w:val="28"/>
            <w:szCs w:val="28"/>
          </w:rPr>
        </w:r>
        <w:r w:rsidRPr="002F67BE">
          <w:rPr>
            <w:noProof/>
            <w:webHidden/>
            <w:sz w:val="28"/>
            <w:szCs w:val="28"/>
          </w:rPr>
          <w:fldChar w:fldCharType="separate"/>
        </w:r>
        <w:r w:rsidR="002F67BE">
          <w:rPr>
            <w:noProof/>
            <w:webHidden/>
            <w:sz w:val="28"/>
            <w:szCs w:val="28"/>
          </w:rPr>
          <w:t>52</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88" w:history="1">
        <w:r w:rsidR="002F67BE" w:rsidRPr="002F67BE">
          <w:rPr>
            <w:rStyle w:val="a9"/>
            <w:noProof/>
            <w:sz w:val="28"/>
            <w:szCs w:val="28"/>
          </w:rPr>
          <w:t>10. Требования к оформлению выпускной квалификационной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_Toc482007188 \h </w:instrText>
        </w:r>
        <w:r w:rsidRPr="002F67BE">
          <w:rPr>
            <w:noProof/>
            <w:webHidden/>
            <w:sz w:val="28"/>
            <w:szCs w:val="28"/>
          </w:rPr>
        </w:r>
        <w:r w:rsidRPr="002F67BE">
          <w:rPr>
            <w:noProof/>
            <w:webHidden/>
            <w:sz w:val="28"/>
            <w:szCs w:val="28"/>
          </w:rPr>
          <w:fldChar w:fldCharType="separate"/>
        </w:r>
        <w:r w:rsidR="002F67BE">
          <w:rPr>
            <w:noProof/>
            <w:webHidden/>
            <w:sz w:val="28"/>
            <w:szCs w:val="28"/>
          </w:rPr>
          <w:t>53</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89" w:history="1">
        <w:r w:rsidR="002F67BE" w:rsidRPr="002F67BE">
          <w:rPr>
            <w:rStyle w:val="a9"/>
            <w:noProof/>
            <w:sz w:val="28"/>
            <w:szCs w:val="28"/>
          </w:rPr>
          <w:t>Оформление текста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_Toc482007189 \h </w:instrText>
        </w:r>
        <w:r w:rsidRPr="002F67BE">
          <w:rPr>
            <w:noProof/>
            <w:webHidden/>
            <w:sz w:val="28"/>
            <w:szCs w:val="28"/>
          </w:rPr>
        </w:r>
        <w:r w:rsidRPr="002F67BE">
          <w:rPr>
            <w:noProof/>
            <w:webHidden/>
            <w:sz w:val="28"/>
            <w:szCs w:val="28"/>
          </w:rPr>
          <w:fldChar w:fldCharType="separate"/>
        </w:r>
        <w:r w:rsidR="002F67BE">
          <w:rPr>
            <w:noProof/>
            <w:webHidden/>
            <w:sz w:val="28"/>
            <w:szCs w:val="28"/>
          </w:rPr>
          <w:t>53</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0" w:history="1">
        <w:r w:rsidR="002F67BE" w:rsidRPr="002F67BE">
          <w:rPr>
            <w:rStyle w:val="a9"/>
            <w:noProof/>
            <w:sz w:val="28"/>
            <w:szCs w:val="28"/>
          </w:rPr>
          <w:t>Деление текста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_Toc482007190 \h </w:instrText>
        </w:r>
        <w:r w:rsidRPr="002F67BE">
          <w:rPr>
            <w:noProof/>
            <w:webHidden/>
            <w:sz w:val="28"/>
            <w:szCs w:val="28"/>
          </w:rPr>
        </w:r>
        <w:r w:rsidRPr="002F67BE">
          <w:rPr>
            <w:noProof/>
            <w:webHidden/>
            <w:sz w:val="28"/>
            <w:szCs w:val="28"/>
          </w:rPr>
          <w:fldChar w:fldCharType="separate"/>
        </w:r>
        <w:r w:rsidR="002F67BE">
          <w:rPr>
            <w:noProof/>
            <w:webHidden/>
            <w:sz w:val="28"/>
            <w:szCs w:val="28"/>
          </w:rPr>
          <w:t>55</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1" w:history="1">
        <w:r w:rsidR="002F67BE" w:rsidRPr="002F67BE">
          <w:rPr>
            <w:rStyle w:val="a9"/>
            <w:noProof/>
            <w:sz w:val="28"/>
            <w:szCs w:val="28"/>
          </w:rPr>
          <w:t>Перечисления в тексте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_Toc482007191 \h </w:instrText>
        </w:r>
        <w:r w:rsidRPr="002F67BE">
          <w:rPr>
            <w:noProof/>
            <w:webHidden/>
            <w:sz w:val="28"/>
            <w:szCs w:val="28"/>
          </w:rPr>
        </w:r>
        <w:r w:rsidRPr="002F67BE">
          <w:rPr>
            <w:noProof/>
            <w:webHidden/>
            <w:sz w:val="28"/>
            <w:szCs w:val="28"/>
          </w:rPr>
          <w:fldChar w:fldCharType="separate"/>
        </w:r>
        <w:r w:rsidR="002F67BE">
          <w:rPr>
            <w:noProof/>
            <w:webHidden/>
            <w:sz w:val="28"/>
            <w:szCs w:val="28"/>
          </w:rPr>
          <w:t>55</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2" w:history="1">
        <w:r w:rsidR="002F67BE" w:rsidRPr="002F67BE">
          <w:rPr>
            <w:rStyle w:val="a9"/>
            <w:noProof/>
            <w:sz w:val="28"/>
            <w:szCs w:val="28"/>
          </w:rPr>
          <w:t>Таблицы и иллюстрации</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_Toc482007192 \h </w:instrText>
        </w:r>
        <w:r w:rsidRPr="002F67BE">
          <w:rPr>
            <w:noProof/>
            <w:webHidden/>
            <w:sz w:val="28"/>
            <w:szCs w:val="28"/>
          </w:rPr>
        </w:r>
        <w:r w:rsidRPr="002F67BE">
          <w:rPr>
            <w:noProof/>
            <w:webHidden/>
            <w:sz w:val="28"/>
            <w:szCs w:val="28"/>
          </w:rPr>
          <w:fldChar w:fldCharType="separate"/>
        </w:r>
        <w:r w:rsidR="002F67BE">
          <w:rPr>
            <w:noProof/>
            <w:webHidden/>
            <w:sz w:val="28"/>
            <w:szCs w:val="28"/>
          </w:rPr>
          <w:t>55</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3" w:history="1">
        <w:r w:rsidR="002F67BE" w:rsidRPr="002F67BE">
          <w:rPr>
            <w:rStyle w:val="a9"/>
            <w:noProof/>
            <w:sz w:val="28"/>
            <w:szCs w:val="28"/>
          </w:rPr>
          <w:t>Формулы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_Toc482007193 \h </w:instrText>
        </w:r>
        <w:r w:rsidRPr="002F67BE">
          <w:rPr>
            <w:noProof/>
            <w:webHidden/>
            <w:sz w:val="28"/>
            <w:szCs w:val="28"/>
          </w:rPr>
        </w:r>
        <w:r w:rsidRPr="002F67BE">
          <w:rPr>
            <w:noProof/>
            <w:webHidden/>
            <w:sz w:val="28"/>
            <w:szCs w:val="28"/>
          </w:rPr>
          <w:fldChar w:fldCharType="separate"/>
        </w:r>
        <w:r w:rsidR="002F67BE">
          <w:rPr>
            <w:noProof/>
            <w:webHidden/>
            <w:sz w:val="28"/>
            <w:szCs w:val="28"/>
          </w:rPr>
          <w:t>58</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4" w:history="1">
        <w:r w:rsidR="002F67BE" w:rsidRPr="002F67BE">
          <w:rPr>
            <w:rStyle w:val="a9"/>
            <w:noProof/>
            <w:sz w:val="28"/>
            <w:szCs w:val="28"/>
          </w:rPr>
          <w:t>Оформление ссылок</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_Toc482007194 \h </w:instrText>
        </w:r>
        <w:r w:rsidRPr="002F67BE">
          <w:rPr>
            <w:noProof/>
            <w:webHidden/>
            <w:sz w:val="28"/>
            <w:szCs w:val="28"/>
          </w:rPr>
        </w:r>
        <w:r w:rsidRPr="002F67BE">
          <w:rPr>
            <w:noProof/>
            <w:webHidden/>
            <w:sz w:val="28"/>
            <w:szCs w:val="28"/>
          </w:rPr>
          <w:fldChar w:fldCharType="separate"/>
        </w:r>
        <w:r w:rsidR="002F67BE">
          <w:rPr>
            <w:noProof/>
            <w:webHidden/>
            <w:sz w:val="28"/>
            <w:szCs w:val="28"/>
          </w:rPr>
          <w:t>58</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5" w:history="1">
        <w:r w:rsidR="002F67BE" w:rsidRPr="002F67BE">
          <w:rPr>
            <w:rStyle w:val="a9"/>
            <w:noProof/>
            <w:sz w:val="28"/>
            <w:szCs w:val="28"/>
          </w:rPr>
          <w:t>Библиографическое описание использованных источников</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_Toc482007195 \h </w:instrText>
        </w:r>
        <w:r w:rsidRPr="002F67BE">
          <w:rPr>
            <w:noProof/>
            <w:webHidden/>
            <w:sz w:val="28"/>
            <w:szCs w:val="28"/>
          </w:rPr>
        </w:r>
        <w:r w:rsidRPr="002F67BE">
          <w:rPr>
            <w:noProof/>
            <w:webHidden/>
            <w:sz w:val="28"/>
            <w:szCs w:val="28"/>
          </w:rPr>
          <w:fldChar w:fldCharType="separate"/>
        </w:r>
        <w:r w:rsidR="002F67BE">
          <w:rPr>
            <w:noProof/>
            <w:webHidden/>
            <w:sz w:val="28"/>
            <w:szCs w:val="28"/>
          </w:rPr>
          <w:t>60</w:t>
        </w:r>
        <w:r w:rsidRPr="002F67BE">
          <w:rPr>
            <w:noProof/>
            <w:webHidden/>
            <w:sz w:val="28"/>
            <w:szCs w:val="28"/>
          </w:rPr>
          <w:fldChar w:fldCharType="end"/>
        </w:r>
      </w:hyperlink>
    </w:p>
    <w:p w:rsidR="002F67BE" w:rsidRPr="002D0789" w:rsidRDefault="00E273FB">
      <w:pPr>
        <w:pStyle w:val="22"/>
        <w:tabs>
          <w:tab w:val="right" w:leader="dot" w:pos="9345"/>
        </w:tabs>
        <w:rPr>
          <w:rFonts w:ascii="Calibri" w:hAnsi="Calibri"/>
          <w:noProof/>
          <w:sz w:val="28"/>
          <w:szCs w:val="28"/>
        </w:rPr>
      </w:pPr>
      <w:hyperlink w:anchor="_Toc482007196" w:history="1">
        <w:r w:rsidR="002F67BE" w:rsidRPr="002F67BE">
          <w:rPr>
            <w:rStyle w:val="a9"/>
            <w:noProof/>
            <w:sz w:val="28"/>
            <w:szCs w:val="28"/>
          </w:rPr>
          <w:t>Оформление приложений</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_Toc482007196 \h </w:instrText>
        </w:r>
        <w:r w:rsidRPr="002F67BE">
          <w:rPr>
            <w:noProof/>
            <w:webHidden/>
            <w:sz w:val="28"/>
            <w:szCs w:val="28"/>
          </w:rPr>
        </w:r>
        <w:r w:rsidRPr="002F67BE">
          <w:rPr>
            <w:noProof/>
            <w:webHidden/>
            <w:sz w:val="28"/>
            <w:szCs w:val="28"/>
          </w:rPr>
          <w:fldChar w:fldCharType="separate"/>
        </w:r>
        <w:r w:rsidR="002F67BE">
          <w:rPr>
            <w:noProof/>
            <w:webHidden/>
            <w:sz w:val="28"/>
            <w:szCs w:val="28"/>
          </w:rPr>
          <w:t>60</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97" w:history="1">
        <w:r w:rsidR="002F67BE" w:rsidRPr="002F67BE">
          <w:rPr>
            <w:rStyle w:val="a9"/>
            <w:noProof/>
            <w:sz w:val="28"/>
            <w:szCs w:val="28"/>
          </w:rPr>
          <w:t>Приложение 1</w:t>
        </w:r>
        <w:r w:rsidR="002F67BE" w:rsidRPr="002F67BE">
          <w:rPr>
            <w:rStyle w:val="a9"/>
            <w:noProof/>
            <w:sz w:val="28"/>
            <w:szCs w:val="28"/>
            <w:lang w:val="en-US"/>
          </w:rPr>
          <w:t xml:space="preserve">. </w:t>
        </w:r>
      </w:hyperlink>
      <w:hyperlink w:anchor="_Toc482007198" w:history="1">
        <w:r w:rsidR="002F67BE" w:rsidRPr="002F67BE">
          <w:rPr>
            <w:rStyle w:val="a9"/>
            <w:noProof/>
            <w:sz w:val="28"/>
            <w:szCs w:val="28"/>
          </w:rPr>
          <w:t>Форма заявления обучающегося на утверждение темы выпускной</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_Toc482007198 \h </w:instrText>
        </w:r>
        <w:r w:rsidRPr="002F67BE">
          <w:rPr>
            <w:noProof/>
            <w:webHidden/>
            <w:sz w:val="28"/>
            <w:szCs w:val="28"/>
          </w:rPr>
        </w:r>
        <w:r w:rsidRPr="002F67BE">
          <w:rPr>
            <w:noProof/>
            <w:webHidden/>
            <w:sz w:val="28"/>
            <w:szCs w:val="28"/>
          </w:rPr>
          <w:fldChar w:fldCharType="separate"/>
        </w:r>
        <w:r w:rsidR="002F67BE">
          <w:rPr>
            <w:noProof/>
            <w:webHidden/>
            <w:sz w:val="28"/>
            <w:szCs w:val="28"/>
          </w:rPr>
          <w:t>62</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199" w:history="1">
        <w:r w:rsidR="002F67BE" w:rsidRPr="002F67BE">
          <w:rPr>
            <w:rStyle w:val="a9"/>
            <w:noProof/>
            <w:sz w:val="28"/>
            <w:szCs w:val="28"/>
          </w:rPr>
          <w:t>квалификационной работы и закрепление за руководителем</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_Toc482007199 \h </w:instrText>
        </w:r>
        <w:r w:rsidRPr="002F67BE">
          <w:rPr>
            <w:noProof/>
            <w:webHidden/>
            <w:sz w:val="28"/>
            <w:szCs w:val="28"/>
          </w:rPr>
        </w:r>
        <w:r w:rsidRPr="002F67BE">
          <w:rPr>
            <w:noProof/>
            <w:webHidden/>
            <w:sz w:val="28"/>
            <w:szCs w:val="28"/>
          </w:rPr>
          <w:fldChar w:fldCharType="separate"/>
        </w:r>
        <w:r w:rsidR="002F67BE">
          <w:rPr>
            <w:noProof/>
            <w:webHidden/>
            <w:sz w:val="28"/>
            <w:szCs w:val="28"/>
          </w:rPr>
          <w:t>62</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00" w:history="1">
        <w:r w:rsidR="002F67BE" w:rsidRPr="002F67BE">
          <w:rPr>
            <w:rStyle w:val="a9"/>
            <w:noProof/>
            <w:sz w:val="28"/>
            <w:szCs w:val="28"/>
          </w:rPr>
          <w:t>Приложение 2.</w:t>
        </w:r>
        <w:r w:rsidR="002F67BE" w:rsidRPr="002F67BE">
          <w:rPr>
            <w:rStyle w:val="a9"/>
            <w:noProof/>
            <w:sz w:val="28"/>
            <w:szCs w:val="28"/>
            <w:lang w:val="en-US"/>
          </w:rPr>
          <w:t xml:space="preserve"> </w:t>
        </w:r>
      </w:hyperlink>
      <w:hyperlink w:anchor="_Toc482007201" w:history="1">
        <w:r w:rsidR="002F67BE" w:rsidRPr="002F67BE">
          <w:rPr>
            <w:rStyle w:val="a9"/>
            <w:noProof/>
            <w:sz w:val="28"/>
            <w:szCs w:val="28"/>
          </w:rPr>
          <w:t>Форма задания на дипломную работу</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_Toc482007201 \h </w:instrText>
        </w:r>
        <w:r w:rsidRPr="002F67BE">
          <w:rPr>
            <w:noProof/>
            <w:webHidden/>
            <w:sz w:val="28"/>
            <w:szCs w:val="28"/>
          </w:rPr>
        </w:r>
        <w:r w:rsidRPr="002F67BE">
          <w:rPr>
            <w:noProof/>
            <w:webHidden/>
            <w:sz w:val="28"/>
            <w:szCs w:val="28"/>
          </w:rPr>
          <w:fldChar w:fldCharType="separate"/>
        </w:r>
        <w:r w:rsidR="002F67BE">
          <w:rPr>
            <w:noProof/>
            <w:webHidden/>
            <w:sz w:val="28"/>
            <w:szCs w:val="28"/>
          </w:rPr>
          <w:t>63</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02" w:history="1">
        <w:r w:rsidR="002F67BE" w:rsidRPr="002F67BE">
          <w:rPr>
            <w:rStyle w:val="a9"/>
            <w:noProof/>
            <w:sz w:val="28"/>
            <w:szCs w:val="28"/>
          </w:rPr>
          <w:t xml:space="preserve">Приложение 3. </w:t>
        </w:r>
      </w:hyperlink>
      <w:hyperlink w:anchor="_Toc482007203" w:history="1">
        <w:r w:rsidR="002F67BE" w:rsidRPr="002F67BE">
          <w:rPr>
            <w:rStyle w:val="a9"/>
            <w:noProof/>
            <w:sz w:val="28"/>
            <w:szCs w:val="28"/>
          </w:rPr>
          <w:t>Форма титульного листа дипломной работы</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_Toc482007203 \h </w:instrText>
        </w:r>
        <w:r w:rsidRPr="002F67BE">
          <w:rPr>
            <w:noProof/>
            <w:webHidden/>
            <w:sz w:val="28"/>
            <w:szCs w:val="28"/>
          </w:rPr>
        </w:r>
        <w:r w:rsidRPr="002F67BE">
          <w:rPr>
            <w:noProof/>
            <w:webHidden/>
            <w:sz w:val="28"/>
            <w:szCs w:val="28"/>
          </w:rPr>
          <w:fldChar w:fldCharType="separate"/>
        </w:r>
        <w:r w:rsidR="002F67BE">
          <w:rPr>
            <w:noProof/>
            <w:webHidden/>
            <w:sz w:val="28"/>
            <w:szCs w:val="28"/>
          </w:rPr>
          <w:t>64</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04" w:history="1">
        <w:r w:rsidR="002F67BE" w:rsidRPr="002F67BE">
          <w:rPr>
            <w:rStyle w:val="a9"/>
            <w:noProof/>
            <w:sz w:val="28"/>
            <w:szCs w:val="28"/>
          </w:rPr>
          <w:t xml:space="preserve">Приложение 4. </w:t>
        </w:r>
      </w:hyperlink>
      <w:hyperlink w:anchor="_Toc482007205" w:history="1">
        <w:r w:rsidR="002F67BE" w:rsidRPr="002F67BE">
          <w:rPr>
            <w:rStyle w:val="a9"/>
            <w:noProof/>
            <w:sz w:val="28"/>
            <w:szCs w:val="28"/>
          </w:rPr>
          <w:t>Пример оглавления</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_Toc482007205 \h </w:instrText>
        </w:r>
        <w:r w:rsidRPr="002F67BE">
          <w:rPr>
            <w:noProof/>
            <w:webHidden/>
            <w:sz w:val="28"/>
            <w:szCs w:val="28"/>
          </w:rPr>
        </w:r>
        <w:r w:rsidRPr="002F67BE">
          <w:rPr>
            <w:noProof/>
            <w:webHidden/>
            <w:sz w:val="28"/>
            <w:szCs w:val="28"/>
          </w:rPr>
          <w:fldChar w:fldCharType="separate"/>
        </w:r>
        <w:r w:rsidR="002F67BE">
          <w:rPr>
            <w:noProof/>
            <w:webHidden/>
            <w:sz w:val="28"/>
            <w:szCs w:val="28"/>
          </w:rPr>
          <w:t>65</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06" w:history="1">
        <w:r w:rsidR="002F67BE" w:rsidRPr="002F67BE">
          <w:rPr>
            <w:rStyle w:val="a9"/>
            <w:noProof/>
            <w:sz w:val="28"/>
            <w:szCs w:val="28"/>
          </w:rPr>
          <w:t xml:space="preserve">Приложение 5. </w:t>
        </w:r>
      </w:hyperlink>
      <w:hyperlink w:anchor="_Toc482007207" w:history="1">
        <w:r w:rsidR="002F67BE" w:rsidRPr="002F67BE">
          <w:rPr>
            <w:rStyle w:val="a9"/>
            <w:noProof/>
            <w:sz w:val="28"/>
            <w:szCs w:val="28"/>
          </w:rPr>
          <w:t>Пример оформления списка использованных источников</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_Toc482007207 \h </w:instrText>
        </w:r>
        <w:r w:rsidRPr="002F67BE">
          <w:rPr>
            <w:noProof/>
            <w:webHidden/>
            <w:sz w:val="28"/>
            <w:szCs w:val="28"/>
          </w:rPr>
        </w:r>
        <w:r w:rsidRPr="002F67BE">
          <w:rPr>
            <w:noProof/>
            <w:webHidden/>
            <w:sz w:val="28"/>
            <w:szCs w:val="28"/>
          </w:rPr>
          <w:fldChar w:fldCharType="separate"/>
        </w:r>
        <w:r w:rsidR="002F67BE">
          <w:rPr>
            <w:noProof/>
            <w:webHidden/>
            <w:sz w:val="28"/>
            <w:szCs w:val="28"/>
          </w:rPr>
          <w:t>66</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08" w:history="1">
        <w:r w:rsidR="002F67BE" w:rsidRPr="002F67BE">
          <w:rPr>
            <w:rStyle w:val="a9"/>
            <w:noProof/>
            <w:sz w:val="28"/>
            <w:szCs w:val="28"/>
          </w:rPr>
          <w:t xml:space="preserve">Приложение 6. </w:t>
        </w:r>
      </w:hyperlink>
      <w:hyperlink w:anchor="_Toc482007209" w:history="1">
        <w:r w:rsidR="002F67BE" w:rsidRPr="002F67BE">
          <w:rPr>
            <w:rStyle w:val="a9"/>
            <w:noProof/>
            <w:sz w:val="28"/>
            <w:szCs w:val="28"/>
          </w:rPr>
          <w:t>Форма справки по результатам проверки выпускной квалификационной работы на объем заимствования</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_Toc482007209 \h </w:instrText>
        </w:r>
        <w:r w:rsidRPr="002F67BE">
          <w:rPr>
            <w:noProof/>
            <w:webHidden/>
            <w:sz w:val="28"/>
            <w:szCs w:val="28"/>
          </w:rPr>
        </w:r>
        <w:r w:rsidRPr="002F67BE">
          <w:rPr>
            <w:noProof/>
            <w:webHidden/>
            <w:sz w:val="28"/>
            <w:szCs w:val="28"/>
          </w:rPr>
          <w:fldChar w:fldCharType="separate"/>
        </w:r>
        <w:r w:rsidR="002F67BE">
          <w:rPr>
            <w:noProof/>
            <w:webHidden/>
            <w:sz w:val="28"/>
            <w:szCs w:val="28"/>
          </w:rPr>
          <w:t>67</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10" w:history="1">
        <w:r w:rsidR="002F67BE" w:rsidRPr="002F67BE">
          <w:rPr>
            <w:rStyle w:val="a9"/>
            <w:noProof/>
            <w:sz w:val="28"/>
            <w:szCs w:val="28"/>
          </w:rPr>
          <w:t xml:space="preserve">Приложение 7. </w:t>
        </w:r>
      </w:hyperlink>
      <w:hyperlink w:anchor="_Toc482007211" w:history="1">
        <w:r w:rsidR="002F67BE" w:rsidRPr="002F67BE">
          <w:rPr>
            <w:rStyle w:val="a9"/>
            <w:noProof/>
            <w:sz w:val="28"/>
            <w:szCs w:val="28"/>
          </w:rPr>
          <w:t>Примерная форма и содержание отзыва руководителя на выпускную квалификационную работу студента</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_Toc482007211 \h </w:instrText>
        </w:r>
        <w:r w:rsidRPr="002F67BE">
          <w:rPr>
            <w:noProof/>
            <w:webHidden/>
            <w:sz w:val="28"/>
            <w:szCs w:val="28"/>
          </w:rPr>
        </w:r>
        <w:r w:rsidRPr="002F67BE">
          <w:rPr>
            <w:noProof/>
            <w:webHidden/>
            <w:sz w:val="28"/>
            <w:szCs w:val="28"/>
          </w:rPr>
          <w:fldChar w:fldCharType="separate"/>
        </w:r>
        <w:r w:rsidR="002F67BE">
          <w:rPr>
            <w:noProof/>
            <w:webHidden/>
            <w:sz w:val="28"/>
            <w:szCs w:val="28"/>
          </w:rPr>
          <w:t>68</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12" w:history="1">
        <w:r w:rsidR="002F67BE" w:rsidRPr="002F67BE">
          <w:rPr>
            <w:rStyle w:val="a9"/>
            <w:noProof/>
            <w:sz w:val="28"/>
            <w:szCs w:val="28"/>
          </w:rPr>
          <w:t xml:space="preserve">Приложение 8. </w:t>
        </w:r>
      </w:hyperlink>
      <w:hyperlink w:anchor="_Toc482007213" w:history="1">
        <w:r w:rsidR="002F67BE" w:rsidRPr="002F67BE">
          <w:rPr>
            <w:rStyle w:val="a9"/>
            <w:noProof/>
            <w:sz w:val="28"/>
            <w:szCs w:val="28"/>
          </w:rPr>
          <w:t>Примерная форма и содержание рецензии на дипломную работу</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_Toc482007213 \h </w:instrText>
        </w:r>
        <w:r w:rsidRPr="002F67BE">
          <w:rPr>
            <w:noProof/>
            <w:webHidden/>
            <w:sz w:val="28"/>
            <w:szCs w:val="28"/>
          </w:rPr>
        </w:r>
        <w:r w:rsidRPr="002F67BE">
          <w:rPr>
            <w:noProof/>
            <w:webHidden/>
            <w:sz w:val="28"/>
            <w:szCs w:val="28"/>
          </w:rPr>
          <w:fldChar w:fldCharType="separate"/>
        </w:r>
        <w:r w:rsidR="002F67BE">
          <w:rPr>
            <w:noProof/>
            <w:webHidden/>
            <w:sz w:val="28"/>
            <w:szCs w:val="28"/>
          </w:rPr>
          <w:t>70</w:t>
        </w:r>
        <w:r w:rsidRPr="002F67BE">
          <w:rPr>
            <w:noProof/>
            <w:webHidden/>
            <w:sz w:val="28"/>
            <w:szCs w:val="28"/>
          </w:rPr>
          <w:fldChar w:fldCharType="end"/>
        </w:r>
      </w:hyperlink>
    </w:p>
    <w:p w:rsidR="002F67BE" w:rsidRPr="002D0789" w:rsidRDefault="00E273FB">
      <w:pPr>
        <w:pStyle w:val="12"/>
        <w:tabs>
          <w:tab w:val="right" w:leader="dot" w:pos="9345"/>
        </w:tabs>
        <w:rPr>
          <w:rFonts w:ascii="Calibri" w:hAnsi="Calibri"/>
          <w:noProof/>
          <w:sz w:val="28"/>
          <w:szCs w:val="28"/>
        </w:rPr>
      </w:pPr>
      <w:hyperlink w:anchor="_Toc482007214" w:history="1">
        <w:r w:rsidR="002F67BE" w:rsidRPr="002F67BE">
          <w:rPr>
            <w:rStyle w:val="a9"/>
            <w:noProof/>
            <w:sz w:val="28"/>
            <w:szCs w:val="28"/>
          </w:rPr>
          <w:t xml:space="preserve">Приложение 9. </w:t>
        </w:r>
      </w:hyperlink>
      <w:hyperlink w:anchor="_Toc482007215" w:history="1">
        <w:r w:rsidR="002F67BE" w:rsidRPr="002F67BE">
          <w:rPr>
            <w:rStyle w:val="a9"/>
            <w:noProof/>
            <w:sz w:val="28"/>
            <w:szCs w:val="28"/>
          </w:rPr>
          <w:t>Пример справки о внедрении</w:t>
        </w:r>
        <w:r w:rsidR="002F67BE" w:rsidRPr="002F67BE">
          <w:rPr>
            <w:noProof/>
            <w:webHidden/>
            <w:sz w:val="28"/>
            <w:szCs w:val="28"/>
          </w:rPr>
          <w:tab/>
        </w:r>
        <w:r w:rsidRPr="002F67BE">
          <w:rPr>
            <w:noProof/>
            <w:webHidden/>
            <w:sz w:val="28"/>
            <w:szCs w:val="28"/>
          </w:rPr>
          <w:fldChar w:fldCharType="begin"/>
        </w:r>
        <w:r w:rsidR="002F67BE" w:rsidRPr="002F67BE">
          <w:rPr>
            <w:noProof/>
            <w:webHidden/>
            <w:sz w:val="28"/>
            <w:szCs w:val="28"/>
          </w:rPr>
          <w:instrText xml:space="preserve"> PAGEREF _Toc482007215 \h </w:instrText>
        </w:r>
        <w:r w:rsidRPr="002F67BE">
          <w:rPr>
            <w:noProof/>
            <w:webHidden/>
            <w:sz w:val="28"/>
            <w:szCs w:val="28"/>
          </w:rPr>
        </w:r>
        <w:r w:rsidRPr="002F67BE">
          <w:rPr>
            <w:noProof/>
            <w:webHidden/>
            <w:sz w:val="28"/>
            <w:szCs w:val="28"/>
          </w:rPr>
          <w:fldChar w:fldCharType="separate"/>
        </w:r>
        <w:r w:rsidR="002F67BE">
          <w:rPr>
            <w:noProof/>
            <w:webHidden/>
            <w:sz w:val="28"/>
            <w:szCs w:val="28"/>
          </w:rPr>
          <w:t>71</w:t>
        </w:r>
        <w:r w:rsidRPr="002F67BE">
          <w:rPr>
            <w:noProof/>
            <w:webHidden/>
            <w:sz w:val="28"/>
            <w:szCs w:val="28"/>
          </w:rPr>
          <w:fldChar w:fldCharType="end"/>
        </w:r>
      </w:hyperlink>
    </w:p>
    <w:p w:rsidR="004E18BF" w:rsidRDefault="00E273FB">
      <w:r w:rsidRPr="002F67BE">
        <w:rPr>
          <w:bCs/>
          <w:sz w:val="28"/>
          <w:szCs w:val="28"/>
        </w:rPr>
        <w:fldChar w:fldCharType="end"/>
      </w:r>
    </w:p>
    <w:p w:rsidR="007C6909" w:rsidRDefault="004E18BF" w:rsidP="004E18BF">
      <w:pPr>
        <w:outlineLvl w:val="0"/>
      </w:pPr>
      <w:r>
        <w:rPr>
          <w:b/>
          <w:sz w:val="28"/>
        </w:rPr>
        <w:br w:type="page"/>
      </w:r>
      <w:bookmarkStart w:id="1" w:name="_Toc482007171"/>
      <w:r w:rsidR="000C038C">
        <w:rPr>
          <w:b/>
          <w:sz w:val="28"/>
        </w:rPr>
        <w:lastRenderedPageBreak/>
        <w:t>1. Общие положения</w:t>
      </w:r>
      <w:bookmarkEnd w:id="1"/>
    </w:p>
    <w:p w:rsidR="007C6909" w:rsidRDefault="000C038C">
      <w:pPr>
        <w:jc w:val="both"/>
      </w:pPr>
      <w:r>
        <w:rPr>
          <w:sz w:val="28"/>
        </w:rPr>
        <w:tab/>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7C6909" w:rsidRDefault="000C038C">
      <w:pPr>
        <w:jc w:val="both"/>
      </w:pPr>
      <w:r>
        <w:rPr>
          <w:sz w:val="28"/>
        </w:rPr>
        <w:tab/>
        <w:t>Государственная итоговая аттестация  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  №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 программам высшего образования - программам бакалавриата, специалитета и магистратуры ФГБОУ ВО БГУ.</w:t>
      </w:r>
    </w:p>
    <w:p w:rsidR="007C6909" w:rsidRDefault="000C038C">
      <w:pPr>
        <w:jc w:val="both"/>
      </w:pPr>
      <w:r>
        <w:rPr>
          <w:sz w:val="28"/>
        </w:rPr>
        <w:tab/>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7C6909" w:rsidRDefault="000C038C">
      <w:pPr>
        <w:jc w:val="both"/>
      </w:pPr>
      <w:r>
        <w:rPr>
          <w:sz w:val="28"/>
        </w:rPr>
        <w:tab/>
        <w:t>ГИА  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7C6909" w:rsidRDefault="000C038C">
      <w:pPr>
        <w:jc w:val="both"/>
      </w:pPr>
      <w:r>
        <w:rPr>
          <w:sz w:val="28"/>
        </w:rPr>
        <w:tab/>
        <w:t>В процессе ГИА обучающийся должен продемонстрировать сформированность следующих компетенций:</w:t>
      </w:r>
    </w:p>
    <w:p w:rsidR="007C6909" w:rsidRDefault="007C6909"/>
    <w:p w:rsidR="007C6909" w:rsidRPr="004E18BF" w:rsidRDefault="000C038C" w:rsidP="004E18BF">
      <w:pPr>
        <w:outlineLvl w:val="0"/>
        <w:rPr>
          <w:b/>
          <w:sz w:val="28"/>
        </w:rPr>
      </w:pPr>
      <w:bookmarkStart w:id="2" w:name="_Toc482007172"/>
      <w:r>
        <w:rPr>
          <w:b/>
          <w:sz w:val="28"/>
        </w:rPr>
        <w:t>2. Порядок проведения государственной итоговой аттестации</w:t>
      </w:r>
      <w:bookmarkEnd w:id="2"/>
    </w:p>
    <w:p w:rsidR="007C6909" w:rsidRDefault="000C038C">
      <w:pPr>
        <w:jc w:val="both"/>
      </w:pPr>
      <w:r>
        <w:rPr>
          <w:sz w:val="28"/>
        </w:rPr>
        <w:tab/>
        <w:t>ГИА обучающихся университета по программам бакалавриата, специалитета и магистратуры проводится в форме:</w:t>
      </w:r>
    </w:p>
    <w:p w:rsidR="007C6909" w:rsidRDefault="000C038C">
      <w:pPr>
        <w:jc w:val="both"/>
      </w:pPr>
      <w:r>
        <w:rPr>
          <w:sz w:val="28"/>
        </w:rPr>
        <w:tab/>
        <w:t>– государственного экзамена;</w:t>
      </w:r>
    </w:p>
    <w:p w:rsidR="007C6909" w:rsidRDefault="000C038C">
      <w:pPr>
        <w:jc w:val="both"/>
      </w:pPr>
      <w:r>
        <w:rPr>
          <w:sz w:val="28"/>
        </w:rPr>
        <w:tab/>
        <w:t>– защиты выпускной квалификационной работы.</w:t>
      </w:r>
    </w:p>
    <w:p w:rsidR="007C6909" w:rsidRDefault="000C038C">
      <w:pPr>
        <w:jc w:val="both"/>
      </w:pPr>
      <w:r>
        <w:rPr>
          <w:sz w:val="28"/>
        </w:rPr>
        <w:tab/>
        <w:t xml:space="preserve">Результаты каждого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7C6909" w:rsidRDefault="000C038C">
      <w:pPr>
        <w:jc w:val="both"/>
      </w:pPr>
      <w:r>
        <w:rPr>
          <w:sz w:val="28"/>
        </w:rPr>
        <w:tab/>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и предэкзаменационных консультаций, утверждается приказом ректора. </w:t>
      </w:r>
    </w:p>
    <w:p w:rsidR="007C6909" w:rsidRDefault="000C038C">
      <w:pPr>
        <w:jc w:val="both"/>
      </w:pPr>
      <w:r>
        <w:rPr>
          <w:sz w:val="28"/>
        </w:rPr>
        <w:tab/>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7C6909" w:rsidRDefault="000C038C">
      <w:pPr>
        <w:jc w:val="both"/>
      </w:pPr>
      <w:r>
        <w:rPr>
          <w:sz w:val="28"/>
        </w:rPr>
        <w:tab/>
        <w:t>Государственный экзамен позволяет выявить и оценить подготовленность выпускников к решению профессиональных задач, готовность к основным видам профессиональной деятельности и включает проверку овладения выпускниками компетенциями, знаниями и умениями в соответствии с требованиями ФГОС ВО по данному направлению подготовки (специальности).</w:t>
      </w:r>
    </w:p>
    <w:p w:rsidR="007C6909" w:rsidRDefault="000C038C">
      <w:pPr>
        <w:jc w:val="both"/>
      </w:pPr>
      <w:r>
        <w:rPr>
          <w:sz w:val="28"/>
        </w:rPr>
        <w:tab/>
        <w:t>Государственный экзамен проводится ГЭК по билетам, включенным в состав фондов оценочных средств по государственной итоговой аттестации. Фонды оценочных средств по государственной итоговой аттестации формируются и утверждаются кафедрами в соответствии с положением университета «О фондах оценочных средств».</w:t>
      </w:r>
    </w:p>
    <w:p w:rsidR="007C6909" w:rsidRDefault="000C038C">
      <w:pPr>
        <w:jc w:val="both"/>
      </w:pPr>
      <w:r>
        <w:rPr>
          <w:sz w:val="28"/>
        </w:rPr>
        <w:tab/>
        <w:t>Государственный экзамен проводится по утвержденной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7C6909" w:rsidRDefault="000C038C">
      <w:pPr>
        <w:jc w:val="both"/>
      </w:pPr>
      <w:r>
        <w:rPr>
          <w:sz w:val="28"/>
        </w:rPr>
        <w:tab/>
        <w:t>Перед государственным экзаменом проводятся предэкзаменационные консультации обучающимся по вопросам, включенным в программу государственного экзамена, читают обзорные лекции.</w:t>
      </w:r>
    </w:p>
    <w:p w:rsidR="007C6909" w:rsidRDefault="000C038C">
      <w:pPr>
        <w:jc w:val="both"/>
      </w:pPr>
      <w:r>
        <w:rPr>
          <w:sz w:val="28"/>
        </w:rPr>
        <w:tab/>
        <w:t>При приеме государственного экзамена ГЭК обеспечивает единство требований, предъявляемых к выпускникам, и условия для объективной оценки качества освоения выпускниками соответствующей образовательной программы:</w:t>
      </w:r>
    </w:p>
    <w:p w:rsidR="007C6909" w:rsidRDefault="000C038C">
      <w:pPr>
        <w:jc w:val="both"/>
      </w:pPr>
      <w:r>
        <w:rPr>
          <w:sz w:val="28"/>
        </w:rPr>
        <w:tab/>
        <w:t>– проведение государственного экзамена строго в рамках программы государственного экзамена, утвержденной в установленном порядке;</w:t>
      </w:r>
    </w:p>
    <w:p w:rsidR="007C6909" w:rsidRDefault="000C038C">
      <w:pPr>
        <w:jc w:val="both"/>
      </w:pPr>
      <w:r>
        <w:rPr>
          <w:sz w:val="28"/>
        </w:rPr>
        <w:tab/>
        <w:t>– предоставление бумаги для подготовки к ответу на государственном экзамене;</w:t>
      </w:r>
    </w:p>
    <w:p w:rsidR="007C6909" w:rsidRDefault="000C038C">
      <w:pPr>
        <w:jc w:val="both"/>
      </w:pPr>
      <w:r>
        <w:rPr>
          <w:sz w:val="28"/>
        </w:rPr>
        <w:tab/>
        <w:t>– размещение выпускников в аудитории при подготовке к ответу на государственном экзамене на места, указанные ГЭК, на удалении друг от друга;</w:t>
      </w:r>
    </w:p>
    <w:p w:rsidR="007C6909" w:rsidRDefault="000C038C">
      <w:pPr>
        <w:jc w:val="both"/>
      </w:pPr>
      <w:r>
        <w:rPr>
          <w:sz w:val="28"/>
        </w:rPr>
        <w:tab/>
        <w:t>– оценка в ходе государственного экзамена собственных знаний выпускника, для чего комиссия обязана исключить применение, а также попытки применения выпускником, сдающим государственный экзамен, учебных пособий, методических материалов, учебной и иной литературы (за исключением разрешенных для использования на государственном экзамене(ах), конспектов, шпаргалок, независимо от типа носителя информации, а также любых технических средств, средств передачи информации и подсказок.</w:t>
      </w:r>
    </w:p>
    <w:p w:rsidR="007C6909" w:rsidRDefault="000C038C">
      <w:pPr>
        <w:jc w:val="both"/>
      </w:pPr>
      <w:r>
        <w:rPr>
          <w:sz w:val="28"/>
        </w:rPr>
        <w:tab/>
        <w:t>Государственный экзамен, по решению кафедры, проводится в письменной или устной форме.</w:t>
      </w:r>
    </w:p>
    <w:p w:rsidR="007C6909" w:rsidRDefault="000C038C">
      <w:pPr>
        <w:jc w:val="both"/>
      </w:pPr>
      <w:r>
        <w:rPr>
          <w:sz w:val="28"/>
        </w:rPr>
        <w:tab/>
        <w:t xml:space="preserve"> Продолжительность государственного экзамена в письменной форме, в том числе в форме тестирования, составляет не более 4 академических часов.</w:t>
      </w:r>
    </w:p>
    <w:p w:rsidR="007C6909" w:rsidRDefault="000C038C">
      <w:pPr>
        <w:jc w:val="both"/>
      </w:pPr>
      <w:r>
        <w:rPr>
          <w:sz w:val="28"/>
        </w:rPr>
        <w:tab/>
        <w:t>В случае обнаружения у выпускника после получения им экзаменационного билета учебных пособий, методических материалов, учебной и иной литературы (за исключением разрешенных для использования на государственном экзамене), конспектов, шпаргалок, независимо от типа носителя информации, а также любых технических средств и средств передачи информации, либо использования им подсказки, вне зависимости от того, были ли использованы указанные материалы и (или) средства в подготовке к ответу на государственном экзамене, ГЭК изымает до окончания государственного экзамена указанные материалы и (или) средства с указанием соответствующих сведений в протоколе заседания ГЭК и принимает решение о снижении оценки знаний такого выпускника, вплоть до уровня оценки «неудовлетворительно», либо о продолжении государственного экзамена, что отражается в протоколе заседания ГЭК.</w:t>
      </w:r>
    </w:p>
    <w:p w:rsidR="007C6909" w:rsidRDefault="000C038C">
      <w:pPr>
        <w:jc w:val="both"/>
      </w:pPr>
      <w:r>
        <w:rPr>
          <w:sz w:val="28"/>
        </w:rPr>
        <w:tab/>
        <w:t>Результаты государственного экзамена, проводимого в устной форме, объявляются в день его проведения, результаты государственного экзамена, проводимого в письменной форме, — на следующий рабочий день после дня его проведения. Решения ГЭК по вопросам приема государственного экзамена оформляются протоколом.</w:t>
      </w:r>
    </w:p>
    <w:p w:rsidR="007C6909" w:rsidRDefault="000C038C">
      <w:pPr>
        <w:jc w:val="both"/>
      </w:pPr>
      <w:r>
        <w:rPr>
          <w:sz w:val="28"/>
        </w:rPr>
        <w:tab/>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7C6909" w:rsidRDefault="000C038C">
      <w:pPr>
        <w:jc w:val="both"/>
      </w:pPr>
      <w:r>
        <w:rPr>
          <w:sz w:val="28"/>
        </w:rPr>
        <w:tab/>
        <w:t>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7C6909" w:rsidRDefault="000C038C">
      <w:pPr>
        <w:jc w:val="both"/>
      </w:pPr>
      <w:r>
        <w:rPr>
          <w:sz w:val="28"/>
        </w:rPr>
        <w:tab/>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7C6909" w:rsidRDefault="000C038C">
      <w:pPr>
        <w:jc w:val="both"/>
      </w:pPr>
      <w:r>
        <w:rPr>
          <w:sz w:val="28"/>
        </w:rPr>
        <w:tab/>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7C6909" w:rsidRDefault="000C038C">
      <w:pPr>
        <w:jc w:val="both"/>
      </w:pPr>
      <w:r>
        <w:rPr>
          <w:sz w:val="28"/>
        </w:rPr>
        <w:tab/>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7C6909" w:rsidRDefault="000C038C">
      <w:pPr>
        <w:jc w:val="both"/>
      </w:pPr>
      <w:r>
        <w:rPr>
          <w:sz w:val="28"/>
        </w:rPr>
        <w:tab/>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7C6909" w:rsidRDefault="000C038C">
      <w:pPr>
        <w:jc w:val="both"/>
      </w:pPr>
      <w:r>
        <w:rPr>
          <w:sz w:val="28"/>
        </w:rPr>
        <w:tab/>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7C6909" w:rsidRDefault="000C038C">
      <w:pPr>
        <w:jc w:val="both"/>
      </w:pPr>
      <w:r>
        <w:rPr>
          <w:sz w:val="28"/>
        </w:rPr>
        <w:tab/>
        <w:t>Выпускник обязан наряду с печатным вариантом представить файл с полным текстом ВКР. Текст ВКР в электронном виде проверяется на объем заимствования, в том числе содержательного, выявления неправомочных заимствований по системе «Антиплагиат».</w:t>
      </w:r>
    </w:p>
    <w:p w:rsidR="007C6909" w:rsidRDefault="000C038C">
      <w:pPr>
        <w:jc w:val="both"/>
      </w:pPr>
      <w:r>
        <w:rPr>
          <w:sz w:val="28"/>
        </w:rPr>
        <w:tab/>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т.е. оригинальность текста ВКР должна составлять не менее 60% — по программам бакалавриата и специалитета, и не более 30%, т.е.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7C6909" w:rsidRDefault="000C038C">
      <w:pPr>
        <w:jc w:val="both"/>
      </w:pPr>
      <w:r>
        <w:rPr>
          <w:sz w:val="28"/>
        </w:rPr>
        <w:tab/>
        <w:t xml:space="preserve">ВКР подлежат нормоконтролю на соответствие требованиям оформления в соответствии с методическими указаниями по выполнению ВКР. </w:t>
      </w:r>
    </w:p>
    <w:p w:rsidR="007C6909" w:rsidRDefault="000C038C">
      <w:pPr>
        <w:jc w:val="both"/>
      </w:pPr>
      <w:r>
        <w:rPr>
          <w:sz w:val="28"/>
        </w:rPr>
        <w:tab/>
        <w:t>Для окончательного решения о допуске к защите ВКР обучающимся представляется заведующему кафедрой.</w:t>
      </w:r>
    </w:p>
    <w:p w:rsidR="007C6909" w:rsidRDefault="000C038C">
      <w:pPr>
        <w:jc w:val="both"/>
      </w:pPr>
      <w:r>
        <w:rPr>
          <w:sz w:val="28"/>
        </w:rPr>
        <w:tab/>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7C6909" w:rsidRDefault="000C038C">
      <w:pPr>
        <w:jc w:val="both"/>
      </w:pPr>
      <w:r>
        <w:rPr>
          <w:sz w:val="28"/>
        </w:rPr>
        <w:tab/>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7C6909" w:rsidRDefault="000C038C">
      <w:pPr>
        <w:jc w:val="both"/>
      </w:pPr>
      <w:r>
        <w:rPr>
          <w:sz w:val="28"/>
        </w:rPr>
        <w:tab/>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7C6909" w:rsidRDefault="000C038C">
      <w:pPr>
        <w:jc w:val="both"/>
      </w:pPr>
      <w:r>
        <w:rPr>
          <w:sz w:val="28"/>
        </w:rPr>
        <w:tab/>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7C6909" w:rsidRDefault="000C038C">
      <w:pPr>
        <w:jc w:val="both"/>
      </w:pPr>
      <w:r>
        <w:rPr>
          <w:sz w:val="28"/>
        </w:rPr>
        <w:tab/>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7C6909" w:rsidRDefault="000C038C">
      <w:pPr>
        <w:jc w:val="both"/>
      </w:pPr>
      <w:r>
        <w:rPr>
          <w:sz w:val="28"/>
        </w:rPr>
        <w:tab/>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7C6909" w:rsidRDefault="000C038C">
      <w:pPr>
        <w:jc w:val="both"/>
      </w:pPr>
      <w:r>
        <w:rPr>
          <w:sz w:val="28"/>
        </w:rPr>
        <w:tab/>
        <w:t>Обучающийся допускается к защите ВКР только при наличии всех подписей и документов.</w:t>
      </w:r>
    </w:p>
    <w:p w:rsidR="007C6909" w:rsidRDefault="000C038C">
      <w:pPr>
        <w:jc w:val="both"/>
      </w:pPr>
      <w:r>
        <w:rPr>
          <w:sz w:val="28"/>
        </w:rPr>
        <w:tab/>
        <w:t>Указанные документы передаются в государственную экзаменационную комиссию не позднее чем за 2 календарных дня до дня защиты ВКР.</w:t>
      </w:r>
    </w:p>
    <w:p w:rsidR="007C6909" w:rsidRDefault="000C038C">
      <w:pPr>
        <w:jc w:val="both"/>
      </w:pPr>
      <w:r>
        <w:rPr>
          <w:sz w:val="28"/>
        </w:rPr>
        <w:tab/>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7C6909" w:rsidRDefault="000C038C">
      <w:pPr>
        <w:jc w:val="both"/>
      </w:pPr>
      <w:r>
        <w:rPr>
          <w:sz w:val="28"/>
        </w:rPr>
        <w:tab/>
        <w:t>По результатам предварительной защиты в присутствии руководителя и обучающегося дается оценка готовности обучающегося к защите.</w:t>
      </w:r>
    </w:p>
    <w:p w:rsidR="007C6909" w:rsidRDefault="000C038C">
      <w:pPr>
        <w:jc w:val="both"/>
      </w:pPr>
      <w:r>
        <w:rPr>
          <w:sz w:val="28"/>
        </w:rPr>
        <w:tab/>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7C6909" w:rsidRDefault="000C038C">
      <w:pPr>
        <w:jc w:val="both"/>
      </w:pPr>
      <w:r>
        <w:rPr>
          <w:sz w:val="28"/>
        </w:rPr>
        <w:tab/>
        <w:t>Процедура защиты ВКР включает в себя:</w:t>
      </w:r>
    </w:p>
    <w:p w:rsidR="007C6909" w:rsidRDefault="000C038C">
      <w:pPr>
        <w:jc w:val="both"/>
      </w:pPr>
      <w:r>
        <w:rPr>
          <w:sz w:val="28"/>
        </w:rPr>
        <w:tab/>
        <w:t>– представление обучающегося членам комиссии;</w:t>
      </w:r>
    </w:p>
    <w:p w:rsidR="007C6909" w:rsidRDefault="000C038C">
      <w:pPr>
        <w:jc w:val="both"/>
      </w:pPr>
      <w:r>
        <w:rPr>
          <w:sz w:val="28"/>
        </w:rPr>
        <w:tab/>
        <w:t>– доклад обучающегося с использованием иллюстративного материала об основных результатах выполнения ВКР;</w:t>
      </w:r>
    </w:p>
    <w:p w:rsidR="007C6909" w:rsidRDefault="000C038C">
      <w:pPr>
        <w:jc w:val="both"/>
      </w:pPr>
      <w:r>
        <w:rPr>
          <w:sz w:val="28"/>
        </w:rPr>
        <w:tab/>
        <w:t>– вопросы членов ГЭК и присутствующих после доклада обучающегося;</w:t>
      </w:r>
    </w:p>
    <w:p w:rsidR="007C6909" w:rsidRDefault="000C038C">
      <w:pPr>
        <w:jc w:val="both"/>
      </w:pPr>
      <w:r>
        <w:rPr>
          <w:sz w:val="28"/>
        </w:rPr>
        <w:tab/>
        <w:t>– ответы обучающегося на заданные вопросы;</w:t>
      </w:r>
    </w:p>
    <w:p w:rsidR="007C6909" w:rsidRDefault="000C038C">
      <w:pPr>
        <w:jc w:val="both"/>
      </w:pPr>
      <w:r>
        <w:rPr>
          <w:sz w:val="28"/>
        </w:rPr>
        <w:tab/>
        <w:t>– заслушивание отзыва руководителя;</w:t>
      </w:r>
    </w:p>
    <w:p w:rsidR="007C6909" w:rsidRDefault="000C038C">
      <w:pPr>
        <w:jc w:val="both"/>
      </w:pPr>
      <w:r>
        <w:rPr>
          <w:sz w:val="28"/>
        </w:rPr>
        <w:tab/>
        <w:t>– заслушивание рецензии;</w:t>
      </w:r>
    </w:p>
    <w:p w:rsidR="007C6909" w:rsidRDefault="000C038C">
      <w:pPr>
        <w:jc w:val="both"/>
      </w:pPr>
      <w:r>
        <w:rPr>
          <w:sz w:val="28"/>
        </w:rPr>
        <w:tab/>
        <w:t>– ответы обучающегося на замечания рецензента.</w:t>
      </w:r>
    </w:p>
    <w:p w:rsidR="007C6909" w:rsidRDefault="000C038C">
      <w:pPr>
        <w:jc w:val="both"/>
      </w:pPr>
      <w:r>
        <w:rPr>
          <w:sz w:val="28"/>
        </w:rPr>
        <w:tab/>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7C6909" w:rsidRDefault="000C038C">
      <w:pPr>
        <w:jc w:val="both"/>
      </w:pPr>
      <w:r>
        <w:rPr>
          <w:sz w:val="28"/>
        </w:rPr>
        <w:tab/>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7C6909" w:rsidRDefault="000C038C">
      <w:pPr>
        <w:jc w:val="both"/>
      </w:pPr>
      <w:r>
        <w:rPr>
          <w:sz w:val="28"/>
        </w:rPr>
        <w:tab/>
        <w:t>По результатам государственных аттестационных испытаний обучающийся имеет право на апелляцию.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7C6909" w:rsidRDefault="000C038C">
      <w:pPr>
        <w:jc w:val="both"/>
      </w:pPr>
      <w:r>
        <w:rPr>
          <w:sz w:val="28"/>
        </w:rPr>
        <w:tab/>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7C6909" w:rsidRDefault="000C038C">
      <w:pPr>
        <w:jc w:val="both"/>
      </w:pPr>
      <w:r>
        <w:rPr>
          <w:sz w:val="28"/>
        </w:rPr>
        <w:tab/>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 </w:t>
      </w:r>
    </w:p>
    <w:p w:rsidR="007C6909" w:rsidRDefault="000C038C">
      <w:pPr>
        <w:jc w:val="both"/>
      </w:pPr>
      <w:r>
        <w:rPr>
          <w:sz w:val="28"/>
        </w:rPr>
        <w:tab/>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7C6909" w:rsidRDefault="000C038C">
      <w:pPr>
        <w:jc w:val="both"/>
      </w:pPr>
      <w:r>
        <w:rPr>
          <w:sz w:val="28"/>
        </w:rPr>
        <w:tab/>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7C6909" w:rsidRDefault="000C038C">
      <w:pPr>
        <w:jc w:val="both"/>
      </w:pPr>
      <w:r>
        <w:rPr>
          <w:sz w:val="28"/>
        </w:rPr>
        <w:tab/>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7C6909" w:rsidRDefault="000C038C">
      <w:pPr>
        <w:jc w:val="both"/>
      </w:pPr>
      <w:r>
        <w:rPr>
          <w:sz w:val="28"/>
        </w:rPr>
        <w:tab/>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7C6909" w:rsidRDefault="000C038C">
      <w:pPr>
        <w:jc w:val="both"/>
      </w:pPr>
      <w:r>
        <w:rPr>
          <w:sz w:val="28"/>
        </w:rPr>
        <w:tab/>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7C6909" w:rsidRDefault="000C038C">
      <w:pPr>
        <w:jc w:val="both"/>
      </w:pPr>
      <w:r>
        <w:rPr>
          <w:sz w:val="28"/>
        </w:rPr>
        <w:tab/>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7C6909" w:rsidRDefault="000C038C">
      <w:pPr>
        <w:jc w:val="both"/>
      </w:pPr>
      <w:r>
        <w:rPr>
          <w:sz w:val="28"/>
        </w:rPr>
        <w:tab/>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7C6909" w:rsidRDefault="000C038C">
      <w:pPr>
        <w:jc w:val="both"/>
      </w:pPr>
      <w:r>
        <w:rPr>
          <w:sz w:val="28"/>
        </w:rPr>
        <w:tab/>
        <w:t>об отклонении апелляции и сохранении результата государственного экзамена;</w:t>
      </w:r>
    </w:p>
    <w:p w:rsidR="007C6909" w:rsidRDefault="000C038C">
      <w:pPr>
        <w:jc w:val="both"/>
      </w:pPr>
      <w:r>
        <w:rPr>
          <w:sz w:val="28"/>
        </w:rPr>
        <w:tab/>
        <w:t>об удовлетворении апелляции и выставлении иного результата государственного экзамена.</w:t>
      </w:r>
    </w:p>
    <w:p w:rsidR="007C6909" w:rsidRDefault="000C038C">
      <w:pPr>
        <w:jc w:val="both"/>
      </w:pPr>
      <w:r>
        <w:rPr>
          <w:sz w:val="28"/>
        </w:rPr>
        <w:tab/>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7C6909" w:rsidRDefault="000C038C">
      <w:pPr>
        <w:jc w:val="both"/>
      </w:pPr>
      <w:r>
        <w:rPr>
          <w:sz w:val="28"/>
        </w:rPr>
        <w:tab/>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стандартом.</w:t>
      </w:r>
    </w:p>
    <w:p w:rsidR="007C6909" w:rsidRDefault="000C038C">
      <w:pPr>
        <w:jc w:val="both"/>
      </w:pPr>
      <w:r>
        <w:rPr>
          <w:sz w:val="28"/>
        </w:rPr>
        <w:tab/>
        <w:t>Решение апелляционной комиссии является окончательным и пересмотру не подлежит.</w:t>
      </w:r>
    </w:p>
    <w:p w:rsidR="007C6909" w:rsidRDefault="000C038C">
      <w:pPr>
        <w:jc w:val="both"/>
      </w:pPr>
      <w:r>
        <w:rPr>
          <w:sz w:val="28"/>
        </w:rPr>
        <w:tab/>
        <w:t>Апелляция на повторное проведение государственного аттестационного испытания не принимается.</w:t>
      </w:r>
    </w:p>
    <w:p w:rsidR="007C6909" w:rsidRDefault="007C6909"/>
    <w:p w:rsidR="007C6909" w:rsidRPr="004E18BF" w:rsidRDefault="000C038C" w:rsidP="004E18BF">
      <w:pPr>
        <w:outlineLvl w:val="0"/>
        <w:rPr>
          <w:b/>
          <w:sz w:val="28"/>
        </w:rPr>
      </w:pPr>
      <w:bookmarkStart w:id="3" w:name="_Toc482007173"/>
      <w:r>
        <w:rPr>
          <w:b/>
          <w:sz w:val="28"/>
        </w:rPr>
        <w:t>3. Перечень вопросов, выносимых на государственный экзамен</w:t>
      </w:r>
      <w:bookmarkEnd w:id="3"/>
    </w:p>
    <w:p w:rsidR="007C6909" w:rsidRDefault="007C6909">
      <w:pPr>
        <w:jc w:val="both"/>
        <w:rPr>
          <w:sz w:val="28"/>
        </w:rPr>
      </w:pPr>
    </w:p>
    <w:p w:rsidR="00312B0E" w:rsidRDefault="00312B0E" w:rsidP="00933C2D">
      <w:pPr>
        <w:rPr>
          <w:b/>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Таможенно-тарифное регулирование внешнеторговой деятельности</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Цели и методы государственного регулирования внешнеторговой деятельности.</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Понятие таможенной стоимости товара. Общая характеристика и порядок применения методов определения таможенной стоимости для ввозимых/вывозимых товаров.</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Порядок декларирования таможенной стоимости при ввозе/вывозе. Использование деклараций таможенной стоимости(ДТС) при ввозе и при вывозе товаров.</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Порядок контроля таможенной стоимости товаров до выпуска товаров, после выпуска товаров. Назначение дополнительной проверки.</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Порядок проведения корректировки таможенной стоимости.</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Роль базисных условий поставки при определении таможенной стоимости товара.</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Страна происхождения товара: понятие и цель определения. Документальное подтверждение страны происхождения товаров. Особенности применения ввозных таможенных пошлин в зависимости от страны происхождения товара. Условия предоставления тарифных преференций.</w:t>
      </w:r>
    </w:p>
    <w:p w:rsidR="00312B0E" w:rsidRPr="00323FCF" w:rsidRDefault="00312B0E" w:rsidP="007320B9">
      <w:pPr>
        <w:numPr>
          <w:ilvl w:val="0"/>
          <w:numId w:val="3"/>
        </w:numPr>
        <w:tabs>
          <w:tab w:val="num" w:pos="180"/>
        </w:tabs>
        <w:ind w:left="0" w:firstLine="397"/>
        <w:jc w:val="both"/>
        <w:rPr>
          <w:sz w:val="28"/>
          <w:szCs w:val="28"/>
        </w:rPr>
      </w:pPr>
      <w:r w:rsidRPr="00323FCF">
        <w:rPr>
          <w:sz w:val="28"/>
          <w:szCs w:val="28"/>
        </w:rPr>
        <w:t>Порядок принятия предварительного решения о стране происхождения.</w:t>
      </w:r>
    </w:p>
    <w:p w:rsidR="00312B0E" w:rsidRDefault="00312B0E" w:rsidP="00323FCF">
      <w:pPr>
        <w:jc w:val="both"/>
        <w:rPr>
          <w:b/>
          <w:sz w:val="28"/>
          <w:szCs w:val="28"/>
          <w:u w:val="single"/>
        </w:rPr>
      </w:pPr>
    </w:p>
    <w:p w:rsidR="00312B0E" w:rsidRDefault="00312B0E" w:rsidP="00323FCF">
      <w:pPr>
        <w:jc w:val="both"/>
        <w:rPr>
          <w:b/>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Таможенные операции</w:t>
      </w:r>
    </w:p>
    <w:p w:rsidR="00312B0E" w:rsidRPr="00323FCF" w:rsidRDefault="00312B0E" w:rsidP="00323FCF">
      <w:pPr>
        <w:ind w:firstLine="397"/>
        <w:jc w:val="both"/>
        <w:rPr>
          <w:sz w:val="28"/>
          <w:szCs w:val="28"/>
        </w:rPr>
      </w:pPr>
      <w:r w:rsidRPr="00323FCF">
        <w:rPr>
          <w:sz w:val="28"/>
          <w:szCs w:val="28"/>
        </w:rPr>
        <w:t>1.Таможенные операции, предшествующие подаче таможенной декларации. Основные характеристики таких операций.</w:t>
      </w:r>
    </w:p>
    <w:p w:rsidR="00312B0E" w:rsidRPr="00323FCF" w:rsidRDefault="00312B0E" w:rsidP="00323FCF">
      <w:pPr>
        <w:ind w:firstLine="397"/>
        <w:jc w:val="both"/>
        <w:rPr>
          <w:sz w:val="28"/>
          <w:szCs w:val="28"/>
        </w:rPr>
      </w:pPr>
      <w:r w:rsidRPr="00323FCF">
        <w:rPr>
          <w:sz w:val="28"/>
          <w:szCs w:val="28"/>
        </w:rPr>
        <w:t>2.Прибытие товаров на таможенную территорию таможенного союза.</w:t>
      </w:r>
    </w:p>
    <w:p w:rsidR="00312B0E" w:rsidRPr="00323FCF" w:rsidRDefault="00312B0E" w:rsidP="00323FCF">
      <w:pPr>
        <w:ind w:firstLine="397"/>
        <w:jc w:val="both"/>
        <w:rPr>
          <w:sz w:val="28"/>
          <w:szCs w:val="28"/>
        </w:rPr>
      </w:pPr>
      <w:r w:rsidRPr="00323FCF">
        <w:rPr>
          <w:sz w:val="28"/>
          <w:szCs w:val="28"/>
        </w:rPr>
        <w:t>3.Временное хранение. Места временного хранения. Типы складов временного хранения (СВХ) и требования к их обустройству. Сроки нахождения товаров на временном хранении. Операции с товарами,</w:t>
      </w:r>
      <w:r>
        <w:rPr>
          <w:sz w:val="28"/>
          <w:szCs w:val="28"/>
        </w:rPr>
        <w:t xml:space="preserve"> </w:t>
      </w:r>
      <w:r w:rsidRPr="00323FCF">
        <w:rPr>
          <w:sz w:val="28"/>
          <w:szCs w:val="28"/>
        </w:rPr>
        <w:t xml:space="preserve">  находящимися на временном хранении.</w:t>
      </w:r>
    </w:p>
    <w:p w:rsidR="00312B0E" w:rsidRPr="00323FCF" w:rsidRDefault="00312B0E" w:rsidP="00323FCF">
      <w:pPr>
        <w:ind w:firstLine="397"/>
        <w:jc w:val="both"/>
        <w:rPr>
          <w:sz w:val="28"/>
          <w:szCs w:val="28"/>
        </w:rPr>
      </w:pPr>
      <w:r w:rsidRPr="00323FCF">
        <w:rPr>
          <w:sz w:val="28"/>
          <w:szCs w:val="28"/>
        </w:rPr>
        <w:t>4.Убытие товаров с таможенной территории таможенного союза.</w:t>
      </w:r>
    </w:p>
    <w:p w:rsidR="00312B0E" w:rsidRPr="00323FCF" w:rsidRDefault="00312B0E" w:rsidP="00323FCF">
      <w:pPr>
        <w:ind w:firstLine="397"/>
        <w:jc w:val="both"/>
        <w:rPr>
          <w:sz w:val="28"/>
          <w:szCs w:val="28"/>
        </w:rPr>
      </w:pPr>
      <w:r w:rsidRPr="00323FCF">
        <w:rPr>
          <w:sz w:val="28"/>
          <w:szCs w:val="28"/>
        </w:rPr>
        <w:t>5.Таможенные операции, связанные с помещением товаров под таможенную процедуру. Основные характеристики таких операций.</w:t>
      </w:r>
    </w:p>
    <w:p w:rsidR="00312B0E" w:rsidRPr="00323FCF" w:rsidRDefault="00312B0E" w:rsidP="00323FCF">
      <w:pPr>
        <w:ind w:firstLine="397"/>
        <w:jc w:val="both"/>
        <w:rPr>
          <w:sz w:val="28"/>
          <w:szCs w:val="28"/>
        </w:rPr>
      </w:pPr>
      <w:r w:rsidRPr="00323FCF">
        <w:rPr>
          <w:sz w:val="28"/>
          <w:szCs w:val="28"/>
        </w:rPr>
        <w:t>6.Декларант, его права, обязанности и ответственность. Виды таможенных деклараций, их краткая характеристика. Формы декларирования. Сроки подачи и регистрации таможенной декларации. Отзыв декларации.</w:t>
      </w:r>
    </w:p>
    <w:p w:rsidR="00312B0E" w:rsidRPr="00323FCF" w:rsidRDefault="00312B0E" w:rsidP="00323FCF">
      <w:pPr>
        <w:ind w:firstLine="397"/>
        <w:jc w:val="both"/>
        <w:rPr>
          <w:sz w:val="28"/>
          <w:szCs w:val="28"/>
        </w:rPr>
      </w:pPr>
      <w:r w:rsidRPr="00323FCF">
        <w:rPr>
          <w:sz w:val="28"/>
          <w:szCs w:val="28"/>
        </w:rPr>
        <w:t>7. Основания для выпуска товаров и порядок выпуска. Сроки выпуска. Условный выпуск товаров. Удаленный выпуск. Выпуск товаров до подачи таможенной декларации. Отказ в выпуске.</w:t>
      </w:r>
    </w:p>
    <w:p w:rsidR="00312B0E" w:rsidRPr="00247188" w:rsidRDefault="00312B0E" w:rsidP="00247188">
      <w:pPr>
        <w:suppressAutoHyphens/>
        <w:jc w:val="center"/>
        <w:rPr>
          <w:sz w:val="28"/>
          <w:szCs w:val="28"/>
        </w:rPr>
      </w:pPr>
    </w:p>
    <w:p w:rsidR="00312B0E" w:rsidRPr="00247188" w:rsidRDefault="00312B0E" w:rsidP="00247188">
      <w:pPr>
        <w:suppressAutoHyphens/>
        <w:jc w:val="center"/>
        <w:rPr>
          <w:sz w:val="28"/>
          <w:szCs w:val="28"/>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Таможенно-тарифное регулирование внешнеторговой деятельности</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Цели и методы государственного регулирования внешнеторговой деятельности.</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Понятие таможенной стоимости товара. Общая характеристика и порядок применения методов определения таможенной стоимости для ввозимых/вывозимых товаров.</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Порядок декларирования таможенной стоимости при ввозе/вывозе. Использование деклараций таможенной стоимости(ДТС) при ввозе и при вывозе товаров.</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Порядок контроля таможенной стоимости товаров до выпуска товаров, после выпуска товаров. Назначение дополнительной проверки.</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Порядок проведения корректировки таможенной стоимости.</w:t>
      </w:r>
    </w:p>
    <w:p w:rsidR="00312B0E" w:rsidRPr="00323FCF" w:rsidRDefault="00312B0E" w:rsidP="007320B9">
      <w:pPr>
        <w:numPr>
          <w:ilvl w:val="0"/>
          <w:numId w:val="11"/>
        </w:numPr>
        <w:tabs>
          <w:tab w:val="num" w:pos="180"/>
        </w:tabs>
        <w:ind w:left="0" w:firstLine="397"/>
        <w:jc w:val="both"/>
        <w:rPr>
          <w:sz w:val="28"/>
          <w:szCs w:val="28"/>
        </w:rPr>
      </w:pPr>
      <w:r w:rsidRPr="00323FCF">
        <w:rPr>
          <w:sz w:val="28"/>
          <w:szCs w:val="28"/>
        </w:rPr>
        <w:t>Роль базисных условий поставки при определении таможенной стоимости товара.</w:t>
      </w:r>
    </w:p>
    <w:p w:rsidR="00312B0E" w:rsidRPr="00323FCF" w:rsidRDefault="00312B0E" w:rsidP="007320B9">
      <w:pPr>
        <w:numPr>
          <w:ilvl w:val="0"/>
          <w:numId w:val="11"/>
        </w:numPr>
        <w:ind w:left="0" w:firstLine="397"/>
        <w:jc w:val="both"/>
        <w:rPr>
          <w:sz w:val="28"/>
          <w:szCs w:val="28"/>
        </w:rPr>
      </w:pPr>
      <w:r>
        <w:rPr>
          <w:sz w:val="28"/>
          <w:szCs w:val="28"/>
        </w:rPr>
        <w:t>Ц</w:t>
      </w:r>
      <w:r w:rsidRPr="00323FCF">
        <w:rPr>
          <w:sz w:val="28"/>
          <w:szCs w:val="28"/>
        </w:rPr>
        <w:t>ел</w:t>
      </w:r>
      <w:r>
        <w:rPr>
          <w:sz w:val="28"/>
          <w:szCs w:val="28"/>
        </w:rPr>
        <w:t>и</w:t>
      </w:r>
      <w:r w:rsidRPr="00323FCF">
        <w:rPr>
          <w:sz w:val="28"/>
          <w:szCs w:val="28"/>
        </w:rPr>
        <w:t xml:space="preserve"> определ</w:t>
      </w:r>
      <w:r>
        <w:rPr>
          <w:sz w:val="28"/>
          <w:szCs w:val="28"/>
        </w:rPr>
        <w:t>ения</w:t>
      </w:r>
      <w:r w:rsidRPr="00323FCF">
        <w:rPr>
          <w:sz w:val="28"/>
          <w:szCs w:val="28"/>
        </w:rPr>
        <w:t xml:space="preserve"> стран</w:t>
      </w:r>
      <w:r>
        <w:rPr>
          <w:sz w:val="28"/>
          <w:szCs w:val="28"/>
        </w:rPr>
        <w:t>ы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П</w:t>
      </w:r>
      <w:r w:rsidRPr="00323FCF">
        <w:rPr>
          <w:sz w:val="28"/>
          <w:szCs w:val="28"/>
        </w:rPr>
        <w:t>равило адвалорной доли применяемое для целей определе</w:t>
      </w:r>
      <w:r>
        <w:rPr>
          <w:sz w:val="28"/>
          <w:szCs w:val="28"/>
        </w:rPr>
        <w:t>ния страны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П</w:t>
      </w:r>
      <w:r w:rsidRPr="00323FCF">
        <w:rPr>
          <w:sz w:val="28"/>
          <w:szCs w:val="28"/>
        </w:rPr>
        <w:t>равило достаточной переработки при определе</w:t>
      </w:r>
      <w:r>
        <w:rPr>
          <w:sz w:val="28"/>
          <w:szCs w:val="28"/>
        </w:rPr>
        <w:t>нии страны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Д</w:t>
      </w:r>
      <w:r w:rsidRPr="00323FCF">
        <w:rPr>
          <w:sz w:val="28"/>
          <w:szCs w:val="28"/>
        </w:rPr>
        <w:t>окументы</w:t>
      </w:r>
      <w:r>
        <w:rPr>
          <w:sz w:val="28"/>
          <w:szCs w:val="28"/>
        </w:rPr>
        <w:t>,</w:t>
      </w:r>
      <w:r w:rsidRPr="00323FCF">
        <w:rPr>
          <w:sz w:val="28"/>
          <w:szCs w:val="28"/>
        </w:rPr>
        <w:t xml:space="preserve"> подтверждающи</w:t>
      </w:r>
      <w:r>
        <w:rPr>
          <w:sz w:val="28"/>
          <w:szCs w:val="28"/>
        </w:rPr>
        <w:t>е страну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О</w:t>
      </w:r>
      <w:r w:rsidRPr="00323FCF">
        <w:rPr>
          <w:sz w:val="28"/>
          <w:szCs w:val="28"/>
        </w:rPr>
        <w:t>рган, уполномочен</w:t>
      </w:r>
      <w:r>
        <w:rPr>
          <w:sz w:val="28"/>
          <w:szCs w:val="28"/>
        </w:rPr>
        <w:t>ный</w:t>
      </w:r>
      <w:r w:rsidRPr="00323FCF">
        <w:rPr>
          <w:sz w:val="28"/>
          <w:szCs w:val="28"/>
        </w:rPr>
        <w:t xml:space="preserve"> выдавать сертификаты</w:t>
      </w:r>
      <w:r>
        <w:rPr>
          <w:sz w:val="28"/>
          <w:szCs w:val="28"/>
        </w:rPr>
        <w:t xml:space="preserve"> о стране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Д</w:t>
      </w:r>
      <w:r w:rsidRPr="00323FCF">
        <w:rPr>
          <w:sz w:val="28"/>
          <w:szCs w:val="28"/>
        </w:rPr>
        <w:t>окумент, да</w:t>
      </w:r>
      <w:r>
        <w:rPr>
          <w:sz w:val="28"/>
          <w:szCs w:val="28"/>
        </w:rPr>
        <w:t>ющий</w:t>
      </w:r>
      <w:r w:rsidRPr="00323FCF">
        <w:rPr>
          <w:sz w:val="28"/>
          <w:szCs w:val="28"/>
        </w:rPr>
        <w:t xml:space="preserve"> право полного или частичного освобождения от уплаты импортной пошлины при экспорте товаров из развива</w:t>
      </w:r>
      <w:r>
        <w:rPr>
          <w:sz w:val="28"/>
          <w:szCs w:val="28"/>
        </w:rPr>
        <w:t>ющихся стран в стране импортере</w:t>
      </w:r>
    </w:p>
    <w:p w:rsidR="00312B0E" w:rsidRDefault="00312B0E" w:rsidP="007320B9">
      <w:pPr>
        <w:numPr>
          <w:ilvl w:val="0"/>
          <w:numId w:val="11"/>
        </w:numPr>
        <w:ind w:left="0" w:firstLine="397"/>
        <w:jc w:val="both"/>
        <w:rPr>
          <w:sz w:val="28"/>
          <w:szCs w:val="28"/>
        </w:rPr>
      </w:pPr>
      <w:r w:rsidRPr="008B6052">
        <w:rPr>
          <w:sz w:val="28"/>
          <w:szCs w:val="28"/>
        </w:rPr>
        <w:t xml:space="preserve">Формы сертификата о стране происхождения товара </w:t>
      </w:r>
    </w:p>
    <w:p w:rsidR="00312B0E" w:rsidRPr="008B6052" w:rsidRDefault="00312B0E" w:rsidP="007320B9">
      <w:pPr>
        <w:numPr>
          <w:ilvl w:val="0"/>
          <w:numId w:val="11"/>
        </w:numPr>
        <w:ind w:left="0" w:firstLine="397"/>
        <w:jc w:val="both"/>
        <w:rPr>
          <w:sz w:val="28"/>
          <w:szCs w:val="28"/>
        </w:rPr>
      </w:pPr>
      <w:r>
        <w:rPr>
          <w:sz w:val="28"/>
          <w:szCs w:val="28"/>
        </w:rPr>
        <w:t>С</w:t>
      </w:r>
      <w:r w:rsidRPr="008B6052">
        <w:rPr>
          <w:sz w:val="28"/>
          <w:szCs w:val="28"/>
        </w:rPr>
        <w:t>луча</w:t>
      </w:r>
      <w:r>
        <w:rPr>
          <w:sz w:val="28"/>
          <w:szCs w:val="28"/>
        </w:rPr>
        <w:t>и, в которых н</w:t>
      </w:r>
      <w:r w:rsidRPr="008B6052">
        <w:rPr>
          <w:sz w:val="28"/>
          <w:szCs w:val="28"/>
        </w:rPr>
        <w:t>е требуется представление документа, подтверждаю</w:t>
      </w:r>
      <w:r>
        <w:rPr>
          <w:sz w:val="28"/>
          <w:szCs w:val="28"/>
        </w:rPr>
        <w:t>щие страну происхождения товара</w:t>
      </w:r>
    </w:p>
    <w:p w:rsidR="00312B0E" w:rsidRPr="00323FCF" w:rsidRDefault="00312B0E" w:rsidP="007320B9">
      <w:pPr>
        <w:numPr>
          <w:ilvl w:val="0"/>
          <w:numId w:val="11"/>
        </w:numPr>
        <w:ind w:left="0" w:firstLine="397"/>
        <w:jc w:val="both"/>
        <w:rPr>
          <w:sz w:val="28"/>
          <w:szCs w:val="28"/>
        </w:rPr>
      </w:pPr>
      <w:r>
        <w:rPr>
          <w:sz w:val="28"/>
          <w:szCs w:val="28"/>
        </w:rPr>
        <w:t>С</w:t>
      </w:r>
      <w:r w:rsidRPr="00323FCF">
        <w:rPr>
          <w:sz w:val="28"/>
          <w:szCs w:val="28"/>
        </w:rPr>
        <w:t xml:space="preserve">рок </w:t>
      </w:r>
      <w:r>
        <w:rPr>
          <w:sz w:val="28"/>
          <w:szCs w:val="28"/>
        </w:rPr>
        <w:t>действия</w:t>
      </w:r>
      <w:r w:rsidRPr="00323FCF">
        <w:rPr>
          <w:sz w:val="28"/>
          <w:szCs w:val="28"/>
        </w:rPr>
        <w:t xml:space="preserve"> сертификат</w:t>
      </w:r>
      <w:r>
        <w:rPr>
          <w:sz w:val="28"/>
          <w:szCs w:val="28"/>
        </w:rPr>
        <w:t>а</w:t>
      </w:r>
      <w:r w:rsidRPr="00323FCF">
        <w:rPr>
          <w:sz w:val="28"/>
          <w:szCs w:val="28"/>
        </w:rPr>
        <w:t xml:space="preserve"> формы «СТ-1» в целях предоставления тарифных преференций</w:t>
      </w:r>
    </w:p>
    <w:p w:rsidR="00312B0E" w:rsidRPr="00323FCF" w:rsidRDefault="00312B0E" w:rsidP="007320B9">
      <w:pPr>
        <w:numPr>
          <w:ilvl w:val="0"/>
          <w:numId w:val="11"/>
        </w:numPr>
        <w:ind w:left="0" w:firstLine="397"/>
        <w:jc w:val="both"/>
        <w:rPr>
          <w:sz w:val="28"/>
          <w:szCs w:val="28"/>
        </w:rPr>
      </w:pPr>
      <w:r>
        <w:rPr>
          <w:sz w:val="28"/>
          <w:szCs w:val="28"/>
        </w:rPr>
        <w:t>С</w:t>
      </w:r>
      <w:r w:rsidRPr="00323FCF">
        <w:rPr>
          <w:sz w:val="28"/>
          <w:szCs w:val="28"/>
        </w:rPr>
        <w:t>рок выдачи предварительного решения о стране происхождения товара со дня его принятия</w:t>
      </w:r>
    </w:p>
    <w:p w:rsidR="00312B0E" w:rsidRPr="00323FCF" w:rsidRDefault="00312B0E" w:rsidP="007320B9">
      <w:pPr>
        <w:numPr>
          <w:ilvl w:val="0"/>
          <w:numId w:val="11"/>
        </w:numPr>
        <w:ind w:left="0" w:firstLine="397"/>
        <w:jc w:val="both"/>
        <w:rPr>
          <w:sz w:val="28"/>
          <w:szCs w:val="28"/>
        </w:rPr>
      </w:pPr>
      <w:r>
        <w:rPr>
          <w:sz w:val="28"/>
          <w:szCs w:val="28"/>
        </w:rPr>
        <w:t>С</w:t>
      </w:r>
      <w:r w:rsidRPr="00323FCF">
        <w:rPr>
          <w:sz w:val="28"/>
          <w:szCs w:val="28"/>
        </w:rPr>
        <w:t>луча</w:t>
      </w:r>
      <w:r>
        <w:rPr>
          <w:sz w:val="28"/>
          <w:szCs w:val="28"/>
        </w:rPr>
        <w:t xml:space="preserve">и применения </w:t>
      </w:r>
      <w:r w:rsidRPr="00323FCF">
        <w:rPr>
          <w:sz w:val="28"/>
          <w:szCs w:val="28"/>
        </w:rPr>
        <w:t>ДТС-1</w:t>
      </w:r>
    </w:p>
    <w:p w:rsidR="00312B0E" w:rsidRPr="00323FCF" w:rsidRDefault="00312B0E" w:rsidP="007320B9">
      <w:pPr>
        <w:numPr>
          <w:ilvl w:val="0"/>
          <w:numId w:val="11"/>
        </w:numPr>
        <w:ind w:left="0" w:firstLine="397"/>
        <w:jc w:val="both"/>
        <w:rPr>
          <w:sz w:val="28"/>
          <w:szCs w:val="28"/>
        </w:rPr>
      </w:pPr>
      <w:r>
        <w:rPr>
          <w:sz w:val="28"/>
          <w:szCs w:val="28"/>
        </w:rPr>
        <w:t>Понятие однородных товаров</w:t>
      </w:r>
    </w:p>
    <w:p w:rsidR="00312B0E" w:rsidRPr="00323FCF" w:rsidRDefault="00312B0E" w:rsidP="007320B9">
      <w:pPr>
        <w:numPr>
          <w:ilvl w:val="0"/>
          <w:numId w:val="11"/>
        </w:numPr>
        <w:ind w:left="0" w:firstLine="397"/>
        <w:jc w:val="both"/>
        <w:rPr>
          <w:sz w:val="28"/>
          <w:szCs w:val="28"/>
        </w:rPr>
      </w:pPr>
      <w:r>
        <w:rPr>
          <w:sz w:val="28"/>
          <w:szCs w:val="28"/>
        </w:rPr>
        <w:t>Понятие идентичных товаров</w:t>
      </w:r>
    </w:p>
    <w:p w:rsidR="00312B0E" w:rsidRPr="00323FCF" w:rsidRDefault="00312B0E" w:rsidP="007320B9">
      <w:pPr>
        <w:numPr>
          <w:ilvl w:val="0"/>
          <w:numId w:val="11"/>
        </w:numPr>
        <w:ind w:left="0" w:firstLine="397"/>
        <w:jc w:val="both"/>
        <w:rPr>
          <w:sz w:val="28"/>
          <w:szCs w:val="28"/>
        </w:rPr>
      </w:pPr>
      <w:r>
        <w:rPr>
          <w:sz w:val="28"/>
          <w:szCs w:val="28"/>
        </w:rPr>
        <w:t>Т</w:t>
      </w:r>
      <w:r w:rsidRPr="00323FCF">
        <w:rPr>
          <w:sz w:val="28"/>
          <w:szCs w:val="28"/>
        </w:rPr>
        <w:t>ребования</w:t>
      </w:r>
      <w:r>
        <w:rPr>
          <w:sz w:val="28"/>
          <w:szCs w:val="28"/>
        </w:rPr>
        <w:t xml:space="preserve">, </w:t>
      </w:r>
      <w:r w:rsidRPr="00323FCF">
        <w:rPr>
          <w:sz w:val="28"/>
          <w:szCs w:val="28"/>
        </w:rPr>
        <w:t>предъявля</w:t>
      </w:r>
      <w:r>
        <w:rPr>
          <w:sz w:val="28"/>
          <w:szCs w:val="28"/>
        </w:rPr>
        <w:t>емые</w:t>
      </w:r>
      <w:r w:rsidRPr="00323FCF">
        <w:rPr>
          <w:sz w:val="28"/>
          <w:szCs w:val="28"/>
        </w:rPr>
        <w:t xml:space="preserve"> к списку товаров, которые полностью произведены в государстве - участнике Киотского Соглашения </w:t>
      </w:r>
    </w:p>
    <w:p w:rsidR="00312B0E" w:rsidRPr="00323FCF" w:rsidRDefault="00312B0E" w:rsidP="007320B9">
      <w:pPr>
        <w:numPr>
          <w:ilvl w:val="0"/>
          <w:numId w:val="11"/>
        </w:numPr>
        <w:ind w:left="0" w:firstLine="397"/>
        <w:jc w:val="both"/>
        <w:rPr>
          <w:sz w:val="28"/>
          <w:szCs w:val="28"/>
        </w:rPr>
      </w:pPr>
      <w:r>
        <w:rPr>
          <w:sz w:val="28"/>
          <w:szCs w:val="28"/>
        </w:rPr>
        <w:t xml:space="preserve">Страны, при вывозе товаров в которые </w:t>
      </w:r>
      <w:r w:rsidRPr="00323FCF">
        <w:rPr>
          <w:sz w:val="28"/>
          <w:szCs w:val="28"/>
        </w:rPr>
        <w:t>оформляется сертификат страны про</w:t>
      </w:r>
      <w:r>
        <w:rPr>
          <w:sz w:val="28"/>
          <w:szCs w:val="28"/>
        </w:rPr>
        <w:t>исхождения товара по форме СТ-1</w:t>
      </w:r>
    </w:p>
    <w:p w:rsidR="00312B0E" w:rsidRDefault="00312B0E" w:rsidP="007320B9">
      <w:pPr>
        <w:numPr>
          <w:ilvl w:val="0"/>
          <w:numId w:val="11"/>
        </w:numPr>
        <w:ind w:left="0" w:firstLine="397"/>
        <w:jc w:val="both"/>
        <w:rPr>
          <w:sz w:val="28"/>
          <w:szCs w:val="28"/>
        </w:rPr>
      </w:pPr>
      <w:r>
        <w:rPr>
          <w:sz w:val="28"/>
          <w:szCs w:val="28"/>
        </w:rPr>
        <w:t xml:space="preserve">Страны, при вывозе товаров в которые </w:t>
      </w:r>
      <w:r w:rsidRPr="00323FCF">
        <w:rPr>
          <w:sz w:val="28"/>
          <w:szCs w:val="28"/>
        </w:rPr>
        <w:t>оформляется сертификат страны про</w:t>
      </w:r>
      <w:r>
        <w:rPr>
          <w:sz w:val="28"/>
          <w:szCs w:val="28"/>
        </w:rPr>
        <w:t>исхождения товара по форме А</w:t>
      </w:r>
    </w:p>
    <w:p w:rsidR="00312B0E" w:rsidRDefault="00312B0E" w:rsidP="00247188">
      <w:pPr>
        <w:jc w:val="both"/>
        <w:rPr>
          <w:sz w:val="28"/>
          <w:szCs w:val="28"/>
        </w:rPr>
      </w:pPr>
    </w:p>
    <w:p w:rsidR="00312B0E" w:rsidRPr="00323FCF" w:rsidRDefault="00312B0E" w:rsidP="00247188">
      <w:pPr>
        <w:jc w:val="both"/>
        <w:rPr>
          <w:sz w:val="28"/>
          <w:szCs w:val="28"/>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Таможенные процедуры</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татус товар</w:t>
      </w:r>
      <w:r>
        <w:rPr>
          <w:rFonts w:ascii="Times New Roman" w:hAnsi="Times New Roman"/>
          <w:sz w:val="28"/>
          <w:szCs w:val="28"/>
        </w:rPr>
        <w:t>ов</w:t>
      </w:r>
      <w:r w:rsidRPr="008C39C0">
        <w:rPr>
          <w:rFonts w:ascii="Times New Roman" w:hAnsi="Times New Roman"/>
          <w:sz w:val="28"/>
          <w:szCs w:val="28"/>
        </w:rPr>
        <w:t xml:space="preserve"> при завершении процедуры выпуска для внутреннего потребления</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рок</w:t>
      </w:r>
      <w:r>
        <w:rPr>
          <w:rFonts w:ascii="Times New Roman" w:hAnsi="Times New Roman"/>
          <w:sz w:val="28"/>
          <w:szCs w:val="28"/>
        </w:rPr>
        <w:t>и</w:t>
      </w:r>
      <w:r w:rsidRPr="008C39C0">
        <w:rPr>
          <w:rFonts w:ascii="Times New Roman" w:hAnsi="Times New Roman"/>
          <w:sz w:val="28"/>
          <w:szCs w:val="28"/>
        </w:rPr>
        <w:t xml:space="preserve"> выпуска товаров, помещенных под таможенную процедуру экспорта и не облагаемых вывозными таможенными пошлинами</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П</w:t>
      </w:r>
      <w:r w:rsidRPr="008C39C0">
        <w:rPr>
          <w:rFonts w:ascii="Times New Roman" w:hAnsi="Times New Roman"/>
          <w:sz w:val="28"/>
          <w:szCs w:val="28"/>
        </w:rPr>
        <w:t>редельный срок нахождения на территории Таможенного союза для товаров, помещенных под таможенную процедуру временного ввоза</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луча</w:t>
      </w:r>
      <w:r>
        <w:rPr>
          <w:rFonts w:ascii="Times New Roman" w:hAnsi="Times New Roman"/>
          <w:sz w:val="28"/>
          <w:szCs w:val="28"/>
        </w:rPr>
        <w:t>и</w:t>
      </w:r>
      <w:r w:rsidRPr="008C39C0">
        <w:rPr>
          <w:rFonts w:ascii="Times New Roman" w:hAnsi="Times New Roman"/>
          <w:sz w:val="28"/>
          <w:szCs w:val="28"/>
        </w:rPr>
        <w:t xml:space="preserve"> помещ</w:t>
      </w:r>
      <w:r>
        <w:rPr>
          <w:rFonts w:ascii="Times New Roman" w:hAnsi="Times New Roman"/>
          <w:sz w:val="28"/>
          <w:szCs w:val="28"/>
        </w:rPr>
        <w:t xml:space="preserve">ения </w:t>
      </w:r>
      <w:r w:rsidRPr="008C39C0">
        <w:rPr>
          <w:rFonts w:ascii="Times New Roman" w:hAnsi="Times New Roman"/>
          <w:sz w:val="28"/>
          <w:szCs w:val="28"/>
        </w:rPr>
        <w:t>товар</w:t>
      </w:r>
      <w:r>
        <w:rPr>
          <w:rFonts w:ascii="Times New Roman" w:hAnsi="Times New Roman"/>
          <w:sz w:val="28"/>
          <w:szCs w:val="28"/>
        </w:rPr>
        <w:t>ов</w:t>
      </w:r>
      <w:r w:rsidRPr="008C39C0">
        <w:rPr>
          <w:rFonts w:ascii="Times New Roman" w:hAnsi="Times New Roman"/>
          <w:sz w:val="28"/>
          <w:szCs w:val="28"/>
        </w:rPr>
        <w:t xml:space="preserve"> таможенного союза на таможенный склад</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рок</w:t>
      </w:r>
      <w:r>
        <w:rPr>
          <w:rFonts w:ascii="Times New Roman" w:hAnsi="Times New Roman"/>
          <w:sz w:val="28"/>
          <w:szCs w:val="28"/>
        </w:rPr>
        <w:t>и</w:t>
      </w:r>
      <w:r w:rsidRPr="008C39C0">
        <w:rPr>
          <w:rFonts w:ascii="Times New Roman" w:hAnsi="Times New Roman"/>
          <w:sz w:val="28"/>
          <w:szCs w:val="28"/>
        </w:rPr>
        <w:t xml:space="preserve"> переработки товаров на таможенной территории</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У</w:t>
      </w:r>
      <w:r w:rsidRPr="008C39C0">
        <w:rPr>
          <w:rFonts w:ascii="Times New Roman" w:hAnsi="Times New Roman"/>
          <w:sz w:val="28"/>
          <w:szCs w:val="28"/>
        </w:rPr>
        <w:t>словия помещения товаров под таможенную процедуру</w:t>
      </w:r>
      <w:r w:rsidRPr="008C39C0">
        <w:rPr>
          <w:rFonts w:ascii="Times New Roman" w:hAnsi="Times New Roman"/>
          <w:i/>
          <w:sz w:val="28"/>
          <w:szCs w:val="28"/>
        </w:rPr>
        <w:t xml:space="preserve"> </w:t>
      </w:r>
      <w:r>
        <w:rPr>
          <w:rFonts w:ascii="Times New Roman" w:hAnsi="Times New Roman"/>
          <w:sz w:val="28"/>
          <w:szCs w:val="28"/>
        </w:rPr>
        <w:t>временного вывоза</w:t>
      </w:r>
    </w:p>
    <w:p w:rsidR="00312B0E" w:rsidRPr="00054101" w:rsidRDefault="00312B0E" w:rsidP="007320B9">
      <w:pPr>
        <w:pStyle w:val="a4"/>
        <w:numPr>
          <w:ilvl w:val="0"/>
          <w:numId w:val="6"/>
        </w:numPr>
        <w:spacing w:after="0" w:line="240" w:lineRule="auto"/>
        <w:ind w:left="0" w:firstLine="397"/>
        <w:jc w:val="both"/>
        <w:rPr>
          <w:rFonts w:ascii="Times New Roman" w:hAnsi="Times New Roman"/>
          <w:sz w:val="28"/>
          <w:szCs w:val="28"/>
        </w:rPr>
      </w:pPr>
      <w:r w:rsidRPr="00054101">
        <w:rPr>
          <w:rFonts w:ascii="Times New Roman" w:hAnsi="Times New Roman"/>
          <w:sz w:val="28"/>
          <w:szCs w:val="28"/>
        </w:rPr>
        <w:t>Лица, предоставляющие таможенную декларацию для помещения товаров под таможенную процедуру переработки на таможенной территории</w:t>
      </w:r>
    </w:p>
    <w:p w:rsidR="00312B0E" w:rsidRPr="00BD28B6"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BD28B6">
        <w:rPr>
          <w:rFonts w:ascii="Times New Roman" w:hAnsi="Times New Roman"/>
          <w:sz w:val="28"/>
          <w:szCs w:val="28"/>
        </w:rPr>
        <w:t>роки переработки товаров вне таможенной территории</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Т</w:t>
      </w:r>
      <w:r w:rsidRPr="008C39C0">
        <w:rPr>
          <w:rFonts w:ascii="Times New Roman" w:hAnsi="Times New Roman"/>
          <w:sz w:val="28"/>
          <w:szCs w:val="28"/>
        </w:rPr>
        <w:t>овар</w:t>
      </w:r>
      <w:r>
        <w:rPr>
          <w:rFonts w:ascii="Times New Roman" w:hAnsi="Times New Roman"/>
          <w:sz w:val="28"/>
          <w:szCs w:val="28"/>
        </w:rPr>
        <w:t xml:space="preserve">ы, в отношении которых </w:t>
      </w:r>
      <w:r w:rsidRPr="008C39C0">
        <w:rPr>
          <w:rFonts w:ascii="Times New Roman" w:hAnsi="Times New Roman"/>
          <w:sz w:val="28"/>
          <w:szCs w:val="28"/>
        </w:rPr>
        <w:t>допускается применение таможенной процедуры переработки для внутреннего потребления</w:t>
      </w:r>
    </w:p>
    <w:p w:rsidR="00312B0E" w:rsidRPr="00247188"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рок</w:t>
      </w:r>
      <w:r>
        <w:rPr>
          <w:rFonts w:ascii="Times New Roman" w:hAnsi="Times New Roman"/>
          <w:sz w:val="28"/>
          <w:szCs w:val="28"/>
        </w:rPr>
        <w:t>, в течение которого м</w:t>
      </w:r>
      <w:r w:rsidRPr="008C39C0">
        <w:rPr>
          <w:rFonts w:ascii="Times New Roman" w:hAnsi="Times New Roman"/>
          <w:sz w:val="28"/>
          <w:szCs w:val="28"/>
        </w:rPr>
        <w:t xml:space="preserve">огут помещаться под таможенную процедуру реэкспорта товары, ранее помещенные под таможенную </w:t>
      </w:r>
      <w:r w:rsidRPr="00247188">
        <w:rPr>
          <w:rFonts w:ascii="Times New Roman" w:hAnsi="Times New Roman"/>
          <w:sz w:val="28"/>
          <w:szCs w:val="28"/>
        </w:rPr>
        <w:t>процедуру выпуска для внутреннего потребления</w:t>
      </w:r>
    </w:p>
    <w:p w:rsidR="00312B0E" w:rsidRPr="00247188" w:rsidRDefault="00312B0E" w:rsidP="007320B9">
      <w:pPr>
        <w:pStyle w:val="a4"/>
        <w:numPr>
          <w:ilvl w:val="0"/>
          <w:numId w:val="6"/>
        </w:numPr>
        <w:spacing w:after="0" w:line="240" w:lineRule="auto"/>
        <w:ind w:left="0" w:firstLine="397"/>
        <w:jc w:val="both"/>
        <w:rPr>
          <w:rFonts w:ascii="Times New Roman" w:hAnsi="Times New Roman"/>
          <w:sz w:val="28"/>
          <w:szCs w:val="28"/>
        </w:rPr>
      </w:pPr>
      <w:r w:rsidRPr="00247188">
        <w:rPr>
          <w:rFonts w:ascii="Times New Roman" w:hAnsi="Times New Roman"/>
          <w:sz w:val="28"/>
          <w:szCs w:val="28"/>
        </w:rPr>
        <w:t>Лицо, которое может выступать декларантом при заявлении таможенной процедуры беспошлинной торговли</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sidRPr="00247188">
        <w:rPr>
          <w:rFonts w:ascii="Times New Roman" w:hAnsi="Times New Roman"/>
          <w:sz w:val="28"/>
          <w:szCs w:val="28"/>
        </w:rPr>
        <w:t>Лицо, которое может выступать декларантом при заявлении таможенной</w:t>
      </w:r>
      <w:r w:rsidRPr="008C39C0">
        <w:rPr>
          <w:rFonts w:ascii="Times New Roman" w:hAnsi="Times New Roman"/>
          <w:sz w:val="28"/>
          <w:szCs w:val="28"/>
        </w:rPr>
        <w:t xml:space="preserve"> процедуры реимпорта</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роки таможенного транзита</w:t>
      </w:r>
    </w:p>
    <w:p w:rsidR="00312B0E"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К</w:t>
      </w:r>
      <w:r w:rsidRPr="008C39C0">
        <w:rPr>
          <w:rFonts w:ascii="Times New Roman" w:hAnsi="Times New Roman"/>
          <w:sz w:val="28"/>
          <w:szCs w:val="28"/>
        </w:rPr>
        <w:t>атегории товаров</w:t>
      </w:r>
      <w:r>
        <w:rPr>
          <w:rFonts w:ascii="Times New Roman" w:hAnsi="Times New Roman"/>
          <w:sz w:val="28"/>
          <w:szCs w:val="28"/>
        </w:rPr>
        <w:t>, которые</w:t>
      </w:r>
      <w:r w:rsidRPr="008C39C0">
        <w:rPr>
          <w:rFonts w:ascii="Times New Roman" w:hAnsi="Times New Roman"/>
          <w:sz w:val="28"/>
          <w:szCs w:val="28"/>
        </w:rPr>
        <w:t xml:space="preserve"> не могут помещаться под таможенную процедуру уничтожения</w:t>
      </w:r>
    </w:p>
    <w:p w:rsidR="00312B0E" w:rsidRPr="008C39C0" w:rsidRDefault="00312B0E" w:rsidP="007320B9">
      <w:pPr>
        <w:pStyle w:val="a4"/>
        <w:numPr>
          <w:ilvl w:val="0"/>
          <w:numId w:val="6"/>
        </w:numPr>
        <w:spacing w:after="0" w:line="240" w:lineRule="auto"/>
        <w:ind w:left="0" w:firstLine="397"/>
        <w:jc w:val="both"/>
        <w:rPr>
          <w:rFonts w:ascii="Times New Roman" w:hAnsi="Times New Roman"/>
          <w:sz w:val="28"/>
          <w:szCs w:val="28"/>
        </w:rPr>
      </w:pPr>
      <w:r>
        <w:rPr>
          <w:rFonts w:ascii="Times New Roman" w:hAnsi="Times New Roman"/>
          <w:sz w:val="28"/>
          <w:szCs w:val="28"/>
        </w:rPr>
        <w:t xml:space="preserve">Случаи </w:t>
      </w:r>
      <w:r w:rsidRPr="00A22632">
        <w:rPr>
          <w:rFonts w:ascii="Times New Roman" w:hAnsi="Times New Roman"/>
          <w:sz w:val="28"/>
          <w:szCs w:val="28"/>
        </w:rPr>
        <w:t>приостановл</w:t>
      </w:r>
      <w:r>
        <w:rPr>
          <w:rFonts w:ascii="Times New Roman" w:hAnsi="Times New Roman"/>
          <w:sz w:val="28"/>
          <w:szCs w:val="28"/>
        </w:rPr>
        <w:t>ения д</w:t>
      </w:r>
      <w:r w:rsidRPr="00A22632">
        <w:rPr>
          <w:rFonts w:ascii="Times New Roman" w:hAnsi="Times New Roman"/>
          <w:sz w:val="28"/>
          <w:szCs w:val="28"/>
        </w:rPr>
        <w:t>ействи</w:t>
      </w:r>
      <w:r>
        <w:rPr>
          <w:rFonts w:ascii="Times New Roman" w:hAnsi="Times New Roman"/>
          <w:sz w:val="28"/>
          <w:szCs w:val="28"/>
        </w:rPr>
        <w:t>я</w:t>
      </w:r>
      <w:r w:rsidRPr="00A22632">
        <w:rPr>
          <w:rFonts w:ascii="Times New Roman" w:hAnsi="Times New Roman"/>
          <w:sz w:val="28"/>
          <w:szCs w:val="28"/>
        </w:rPr>
        <w:t xml:space="preserve"> специальной таможенной процедуры в отношении ввезенных </w:t>
      </w:r>
      <w:r>
        <w:rPr>
          <w:rFonts w:ascii="Times New Roman" w:hAnsi="Times New Roman"/>
          <w:sz w:val="28"/>
          <w:szCs w:val="28"/>
        </w:rPr>
        <w:t>на Таможенную территорию таможенного союза</w:t>
      </w:r>
      <w:r w:rsidRPr="00A22632">
        <w:rPr>
          <w:rFonts w:ascii="Times New Roman" w:hAnsi="Times New Roman"/>
          <w:sz w:val="28"/>
          <w:szCs w:val="28"/>
        </w:rPr>
        <w:t xml:space="preserve"> товаров</w:t>
      </w:r>
    </w:p>
    <w:p w:rsidR="00312B0E" w:rsidRDefault="00312B0E" w:rsidP="00323FCF">
      <w:pPr>
        <w:ind w:firstLine="397"/>
        <w:jc w:val="both"/>
      </w:pPr>
    </w:p>
    <w:p w:rsidR="00312B0E" w:rsidRDefault="00312B0E" w:rsidP="00933C2D"/>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Таможенные платежи</w:t>
      </w:r>
    </w:p>
    <w:p w:rsidR="00312B0E" w:rsidRPr="00323FCF" w:rsidRDefault="00312B0E" w:rsidP="007320B9">
      <w:pPr>
        <w:numPr>
          <w:ilvl w:val="0"/>
          <w:numId w:val="10"/>
        </w:numPr>
        <w:ind w:left="0" w:firstLine="397"/>
        <w:jc w:val="both"/>
        <w:rPr>
          <w:sz w:val="28"/>
          <w:szCs w:val="28"/>
        </w:rPr>
      </w:pPr>
      <w:r>
        <w:rPr>
          <w:sz w:val="28"/>
          <w:szCs w:val="28"/>
        </w:rPr>
        <w:t>В</w:t>
      </w:r>
      <w:r w:rsidRPr="00323FCF">
        <w:rPr>
          <w:sz w:val="28"/>
          <w:szCs w:val="28"/>
        </w:rPr>
        <w:t>иды пошлин</w:t>
      </w:r>
      <w:r>
        <w:rPr>
          <w:sz w:val="28"/>
          <w:szCs w:val="28"/>
        </w:rPr>
        <w:t>, которые</w:t>
      </w:r>
      <w:r w:rsidRPr="00323FCF">
        <w:rPr>
          <w:sz w:val="28"/>
          <w:szCs w:val="28"/>
        </w:rPr>
        <w:t xml:space="preserve"> не относятся к таможенным платежам  </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В</w:t>
      </w:r>
      <w:r w:rsidRPr="00323FCF">
        <w:rPr>
          <w:rFonts w:ascii="Times New Roman" w:hAnsi="Times New Roman"/>
          <w:sz w:val="28"/>
          <w:szCs w:val="28"/>
        </w:rPr>
        <w:t>иды таможенных сборов</w:t>
      </w:r>
      <w:r>
        <w:rPr>
          <w:rFonts w:ascii="Times New Roman" w:hAnsi="Times New Roman"/>
          <w:sz w:val="28"/>
          <w:szCs w:val="28"/>
        </w:rPr>
        <w:t>, которые</w:t>
      </w:r>
      <w:r w:rsidRPr="00323FCF">
        <w:rPr>
          <w:rFonts w:ascii="Times New Roman" w:hAnsi="Times New Roman"/>
          <w:sz w:val="28"/>
          <w:szCs w:val="28"/>
        </w:rPr>
        <w:t xml:space="preserve"> предусмотрены законодательством Российской Федерации</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Б</w:t>
      </w:r>
      <w:r w:rsidRPr="00323FCF">
        <w:rPr>
          <w:rFonts w:ascii="Times New Roman" w:hAnsi="Times New Roman"/>
          <w:sz w:val="28"/>
          <w:szCs w:val="28"/>
        </w:rPr>
        <w:t>аз</w:t>
      </w:r>
      <w:r>
        <w:rPr>
          <w:rFonts w:ascii="Times New Roman" w:hAnsi="Times New Roman"/>
          <w:sz w:val="28"/>
          <w:szCs w:val="28"/>
        </w:rPr>
        <w:t>а</w:t>
      </w:r>
      <w:r w:rsidRPr="00323FCF">
        <w:rPr>
          <w:rFonts w:ascii="Times New Roman" w:hAnsi="Times New Roman"/>
          <w:sz w:val="28"/>
          <w:szCs w:val="28"/>
        </w:rPr>
        <w:t xml:space="preserve"> для начисления пошлин при применении адвалорной ставки</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Б</w:t>
      </w:r>
      <w:r w:rsidRPr="00323FCF">
        <w:rPr>
          <w:rFonts w:ascii="Times New Roman" w:hAnsi="Times New Roman"/>
          <w:sz w:val="28"/>
          <w:szCs w:val="28"/>
        </w:rPr>
        <w:t>аз</w:t>
      </w:r>
      <w:r>
        <w:rPr>
          <w:rFonts w:ascii="Times New Roman" w:hAnsi="Times New Roman"/>
          <w:sz w:val="28"/>
          <w:szCs w:val="28"/>
        </w:rPr>
        <w:t>а</w:t>
      </w:r>
      <w:r w:rsidRPr="00323FCF">
        <w:rPr>
          <w:rFonts w:ascii="Times New Roman" w:hAnsi="Times New Roman"/>
          <w:sz w:val="28"/>
          <w:szCs w:val="28"/>
        </w:rPr>
        <w:t xml:space="preserve"> начисления НДС, уплачиваемого при ввозе товаров на таможенную территорию таможенного союза</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Условия предоставления</w:t>
      </w:r>
      <w:r w:rsidRPr="00323FCF">
        <w:rPr>
          <w:rFonts w:ascii="Times New Roman" w:hAnsi="Times New Roman"/>
          <w:sz w:val="28"/>
          <w:szCs w:val="28"/>
        </w:rPr>
        <w:t xml:space="preserve"> развивающимся странам тарифны</w:t>
      </w:r>
      <w:r>
        <w:rPr>
          <w:rFonts w:ascii="Times New Roman" w:hAnsi="Times New Roman"/>
          <w:sz w:val="28"/>
          <w:szCs w:val="28"/>
        </w:rPr>
        <w:t>х</w:t>
      </w:r>
      <w:r w:rsidRPr="00323FCF">
        <w:rPr>
          <w:rFonts w:ascii="Times New Roman" w:hAnsi="Times New Roman"/>
          <w:sz w:val="28"/>
          <w:szCs w:val="28"/>
        </w:rPr>
        <w:t xml:space="preserve"> преференци</w:t>
      </w:r>
      <w:r>
        <w:rPr>
          <w:rFonts w:ascii="Times New Roman" w:hAnsi="Times New Roman"/>
          <w:sz w:val="28"/>
          <w:szCs w:val="28"/>
        </w:rPr>
        <w:t>й</w:t>
      </w:r>
      <w:r w:rsidRPr="00323FCF">
        <w:rPr>
          <w:rFonts w:ascii="Times New Roman" w:hAnsi="Times New Roman"/>
          <w:sz w:val="28"/>
          <w:szCs w:val="28"/>
        </w:rPr>
        <w:t xml:space="preserve"> </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Р</w:t>
      </w:r>
      <w:r w:rsidRPr="00323FCF">
        <w:rPr>
          <w:rFonts w:ascii="Times New Roman" w:hAnsi="Times New Roman"/>
          <w:sz w:val="28"/>
          <w:szCs w:val="28"/>
        </w:rPr>
        <w:t>азмер суммы таможенных сборов за совершение таможенных операций, при вывозе товаров, которые не облагаются вывозной пошлиной</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Г</w:t>
      </w:r>
      <w:r w:rsidRPr="00323FCF">
        <w:rPr>
          <w:rFonts w:ascii="Times New Roman" w:hAnsi="Times New Roman"/>
          <w:sz w:val="28"/>
          <w:szCs w:val="28"/>
        </w:rPr>
        <w:t>раф</w:t>
      </w:r>
      <w:r>
        <w:rPr>
          <w:rFonts w:ascii="Times New Roman" w:hAnsi="Times New Roman"/>
          <w:sz w:val="28"/>
          <w:szCs w:val="28"/>
        </w:rPr>
        <w:t>а</w:t>
      </w:r>
      <w:r w:rsidRPr="00323FCF">
        <w:rPr>
          <w:rFonts w:ascii="Times New Roman" w:hAnsi="Times New Roman"/>
          <w:sz w:val="28"/>
          <w:szCs w:val="28"/>
        </w:rPr>
        <w:t xml:space="preserve"> таможенной декларации</w:t>
      </w:r>
      <w:r>
        <w:rPr>
          <w:rFonts w:ascii="Times New Roman" w:hAnsi="Times New Roman"/>
          <w:sz w:val="28"/>
          <w:szCs w:val="28"/>
        </w:rPr>
        <w:t>, в которой</w:t>
      </w:r>
      <w:r w:rsidRPr="00323FCF">
        <w:rPr>
          <w:rFonts w:ascii="Times New Roman" w:hAnsi="Times New Roman"/>
          <w:sz w:val="28"/>
          <w:szCs w:val="28"/>
        </w:rPr>
        <w:t xml:space="preserve"> производится исчисление таможенных платежей</w:t>
      </w:r>
    </w:p>
    <w:p w:rsidR="00312B0E" w:rsidRPr="00323FCF" w:rsidRDefault="00312B0E" w:rsidP="007320B9">
      <w:pPr>
        <w:pStyle w:val="ConsPlusNormal"/>
        <w:numPr>
          <w:ilvl w:val="0"/>
          <w:numId w:val="10"/>
        </w:numPr>
        <w:ind w:left="0" w:firstLine="397"/>
        <w:jc w:val="both"/>
      </w:pPr>
      <w:r>
        <w:t>О</w:t>
      </w:r>
      <w:r w:rsidRPr="00323FCF">
        <w:t xml:space="preserve">собенности применения различных видов ставок таможенных пошлин в случае их изменения по законодательству </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Д</w:t>
      </w:r>
      <w:r w:rsidRPr="00323FCF">
        <w:rPr>
          <w:rFonts w:ascii="Times New Roman" w:hAnsi="Times New Roman"/>
          <w:sz w:val="28"/>
          <w:szCs w:val="28"/>
        </w:rPr>
        <w:t>окумент</w:t>
      </w:r>
      <w:r>
        <w:rPr>
          <w:rFonts w:ascii="Times New Roman" w:hAnsi="Times New Roman"/>
          <w:sz w:val="28"/>
          <w:szCs w:val="28"/>
        </w:rPr>
        <w:t>, которым</w:t>
      </w:r>
      <w:r w:rsidRPr="00323FCF">
        <w:rPr>
          <w:rFonts w:ascii="Times New Roman" w:hAnsi="Times New Roman"/>
          <w:sz w:val="28"/>
          <w:szCs w:val="28"/>
        </w:rPr>
        <w:t xml:space="preserve"> устанавливаются ставки для целей исчисления ввозных таможенных пошлин в ЕАЭС</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Виды ставок таможенных пошлин</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bookmarkStart w:id="4" w:name="Par1"/>
      <w:bookmarkEnd w:id="4"/>
      <w:r>
        <w:rPr>
          <w:rFonts w:ascii="Times New Roman" w:hAnsi="Times New Roman"/>
          <w:sz w:val="28"/>
          <w:szCs w:val="28"/>
        </w:rPr>
        <w:t>Д</w:t>
      </w:r>
      <w:r w:rsidRPr="00323FCF">
        <w:rPr>
          <w:rFonts w:ascii="Times New Roman" w:hAnsi="Times New Roman"/>
          <w:sz w:val="28"/>
          <w:szCs w:val="28"/>
        </w:rPr>
        <w:t>ат</w:t>
      </w:r>
      <w:r>
        <w:rPr>
          <w:rFonts w:ascii="Times New Roman" w:hAnsi="Times New Roman"/>
          <w:sz w:val="28"/>
          <w:szCs w:val="28"/>
        </w:rPr>
        <w:t>а, на которую</w:t>
      </w:r>
      <w:r w:rsidRPr="00323FCF">
        <w:rPr>
          <w:rFonts w:ascii="Times New Roman" w:hAnsi="Times New Roman"/>
          <w:sz w:val="28"/>
          <w:szCs w:val="28"/>
        </w:rPr>
        <w:t xml:space="preserve"> применяется курс валют для целей исчисления таможенных пошлин,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323FCF">
        <w:rPr>
          <w:rFonts w:ascii="Times New Roman" w:hAnsi="Times New Roman"/>
          <w:sz w:val="28"/>
          <w:szCs w:val="28"/>
        </w:rPr>
        <w:t xml:space="preserve">рок уплаты таможенных сборов за совершение таможенных операций, связанных с выпуском товара </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Срок, на который можно получить</w:t>
      </w:r>
      <w:r w:rsidRPr="00323FCF">
        <w:rPr>
          <w:rFonts w:ascii="Times New Roman" w:hAnsi="Times New Roman"/>
          <w:sz w:val="28"/>
          <w:szCs w:val="28"/>
        </w:rPr>
        <w:t xml:space="preserve"> рассрочку по уплате ввозной пошлины</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 xml:space="preserve">Таможенная процедура, при заявлении которой </w:t>
      </w:r>
      <w:r w:rsidRPr="00323FCF">
        <w:rPr>
          <w:rFonts w:ascii="Times New Roman" w:hAnsi="Times New Roman"/>
          <w:sz w:val="28"/>
          <w:szCs w:val="28"/>
        </w:rPr>
        <w:t>возможно получить отсрочку по уплате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 xml:space="preserve">Лица, которые могут </w:t>
      </w:r>
      <w:r w:rsidRPr="00323FCF">
        <w:rPr>
          <w:rFonts w:ascii="Times New Roman" w:hAnsi="Times New Roman"/>
          <w:sz w:val="28"/>
          <w:szCs w:val="28"/>
        </w:rPr>
        <w:t>выступать поручителем для обеспечения уплаты таможенных пошлин,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Д</w:t>
      </w:r>
      <w:r w:rsidRPr="00323FCF">
        <w:rPr>
          <w:rFonts w:ascii="Times New Roman" w:hAnsi="Times New Roman"/>
          <w:sz w:val="28"/>
          <w:szCs w:val="28"/>
        </w:rPr>
        <w:t>окумент</w:t>
      </w:r>
      <w:r>
        <w:rPr>
          <w:rFonts w:ascii="Times New Roman" w:hAnsi="Times New Roman"/>
          <w:sz w:val="28"/>
          <w:szCs w:val="28"/>
        </w:rPr>
        <w:t>,</w:t>
      </w:r>
      <w:r w:rsidRPr="00323FCF">
        <w:rPr>
          <w:rFonts w:ascii="Times New Roman" w:hAnsi="Times New Roman"/>
          <w:sz w:val="28"/>
          <w:szCs w:val="28"/>
        </w:rPr>
        <w:t xml:space="preserve"> выда</w:t>
      </w:r>
      <w:r>
        <w:rPr>
          <w:rFonts w:ascii="Times New Roman" w:hAnsi="Times New Roman"/>
          <w:sz w:val="28"/>
          <w:szCs w:val="28"/>
        </w:rPr>
        <w:t>ваемый</w:t>
      </w:r>
      <w:r w:rsidRPr="00323FCF">
        <w:rPr>
          <w:rFonts w:ascii="Times New Roman" w:hAnsi="Times New Roman"/>
          <w:sz w:val="28"/>
          <w:szCs w:val="28"/>
        </w:rPr>
        <w:t xml:space="preserve"> таможенны</w:t>
      </w:r>
      <w:r>
        <w:rPr>
          <w:rFonts w:ascii="Times New Roman" w:hAnsi="Times New Roman"/>
          <w:sz w:val="28"/>
          <w:szCs w:val="28"/>
        </w:rPr>
        <w:t>м</w:t>
      </w:r>
      <w:r w:rsidRPr="00323FCF">
        <w:rPr>
          <w:rFonts w:ascii="Times New Roman" w:hAnsi="Times New Roman"/>
          <w:sz w:val="28"/>
          <w:szCs w:val="28"/>
        </w:rPr>
        <w:t xml:space="preserve"> орган</w:t>
      </w:r>
      <w:r>
        <w:rPr>
          <w:rFonts w:ascii="Times New Roman" w:hAnsi="Times New Roman"/>
          <w:sz w:val="28"/>
          <w:szCs w:val="28"/>
        </w:rPr>
        <w:t>ом</w:t>
      </w:r>
      <w:r w:rsidRPr="00323FCF">
        <w:rPr>
          <w:rFonts w:ascii="Times New Roman" w:hAnsi="Times New Roman"/>
          <w:sz w:val="28"/>
          <w:szCs w:val="28"/>
        </w:rPr>
        <w:t xml:space="preserve"> в случае принятия денежного залога для обеспечения уплаты таможенных платежей</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323FCF">
        <w:rPr>
          <w:rFonts w:ascii="Times New Roman" w:hAnsi="Times New Roman"/>
          <w:sz w:val="28"/>
          <w:szCs w:val="28"/>
        </w:rPr>
        <w:t>роки</w:t>
      </w:r>
      <w:r>
        <w:rPr>
          <w:rFonts w:ascii="Times New Roman" w:hAnsi="Times New Roman"/>
          <w:sz w:val="28"/>
          <w:szCs w:val="28"/>
        </w:rPr>
        <w:t xml:space="preserve"> рассмотрения</w:t>
      </w:r>
      <w:r w:rsidRPr="00323FCF">
        <w:rPr>
          <w:rFonts w:ascii="Times New Roman" w:hAnsi="Times New Roman"/>
          <w:sz w:val="28"/>
          <w:szCs w:val="28"/>
        </w:rPr>
        <w:t xml:space="preserve"> таможенны</w:t>
      </w:r>
      <w:r>
        <w:rPr>
          <w:rFonts w:ascii="Times New Roman" w:hAnsi="Times New Roman"/>
          <w:sz w:val="28"/>
          <w:szCs w:val="28"/>
        </w:rPr>
        <w:t>м</w:t>
      </w:r>
      <w:r w:rsidRPr="00323FCF">
        <w:rPr>
          <w:rFonts w:ascii="Times New Roman" w:hAnsi="Times New Roman"/>
          <w:sz w:val="28"/>
          <w:szCs w:val="28"/>
        </w:rPr>
        <w:t xml:space="preserve"> орган</w:t>
      </w:r>
      <w:r>
        <w:rPr>
          <w:rFonts w:ascii="Times New Roman" w:hAnsi="Times New Roman"/>
          <w:sz w:val="28"/>
          <w:szCs w:val="28"/>
        </w:rPr>
        <w:t xml:space="preserve">ом </w:t>
      </w:r>
      <w:r w:rsidRPr="00323FCF">
        <w:rPr>
          <w:rFonts w:ascii="Times New Roman" w:hAnsi="Times New Roman"/>
          <w:sz w:val="28"/>
          <w:szCs w:val="28"/>
        </w:rPr>
        <w:t>договор</w:t>
      </w:r>
      <w:r>
        <w:rPr>
          <w:rFonts w:ascii="Times New Roman" w:hAnsi="Times New Roman"/>
          <w:sz w:val="28"/>
          <w:szCs w:val="28"/>
        </w:rPr>
        <w:t>а</w:t>
      </w:r>
      <w:r w:rsidRPr="00323FCF">
        <w:rPr>
          <w:rFonts w:ascii="Times New Roman" w:hAnsi="Times New Roman"/>
          <w:sz w:val="28"/>
          <w:szCs w:val="28"/>
        </w:rPr>
        <w:t xml:space="preserve"> поручительства, предоставленн</w:t>
      </w:r>
      <w:r>
        <w:rPr>
          <w:rFonts w:ascii="Times New Roman" w:hAnsi="Times New Roman"/>
          <w:sz w:val="28"/>
          <w:szCs w:val="28"/>
        </w:rPr>
        <w:t>ого</w:t>
      </w:r>
      <w:r w:rsidRPr="00323FCF">
        <w:rPr>
          <w:rFonts w:ascii="Times New Roman" w:hAnsi="Times New Roman"/>
          <w:sz w:val="28"/>
          <w:szCs w:val="28"/>
        </w:rPr>
        <w:t xml:space="preserve"> для обеспечения уплаты таможенных пошлин,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Д</w:t>
      </w:r>
      <w:r w:rsidRPr="00323FCF">
        <w:rPr>
          <w:rFonts w:ascii="Times New Roman" w:hAnsi="Times New Roman"/>
          <w:sz w:val="28"/>
          <w:szCs w:val="28"/>
        </w:rPr>
        <w:t>окумент</w:t>
      </w:r>
      <w:r>
        <w:rPr>
          <w:rFonts w:ascii="Times New Roman" w:hAnsi="Times New Roman"/>
          <w:sz w:val="28"/>
          <w:szCs w:val="28"/>
        </w:rPr>
        <w:t>,</w:t>
      </w:r>
      <w:r w:rsidRPr="00323FCF">
        <w:rPr>
          <w:rFonts w:ascii="Times New Roman" w:hAnsi="Times New Roman"/>
          <w:sz w:val="28"/>
          <w:szCs w:val="28"/>
        </w:rPr>
        <w:t xml:space="preserve"> выда</w:t>
      </w:r>
      <w:r>
        <w:rPr>
          <w:rFonts w:ascii="Times New Roman" w:hAnsi="Times New Roman"/>
          <w:sz w:val="28"/>
          <w:szCs w:val="28"/>
        </w:rPr>
        <w:t>ваемый</w:t>
      </w:r>
      <w:r w:rsidRPr="00323FCF">
        <w:rPr>
          <w:rFonts w:ascii="Times New Roman" w:hAnsi="Times New Roman"/>
          <w:sz w:val="28"/>
          <w:szCs w:val="28"/>
        </w:rPr>
        <w:t xml:space="preserve"> таможенн</w:t>
      </w:r>
      <w:r>
        <w:rPr>
          <w:rFonts w:ascii="Times New Roman" w:hAnsi="Times New Roman"/>
          <w:sz w:val="28"/>
          <w:szCs w:val="28"/>
        </w:rPr>
        <w:t>ым</w:t>
      </w:r>
      <w:r w:rsidRPr="00323FCF">
        <w:rPr>
          <w:rFonts w:ascii="Times New Roman" w:hAnsi="Times New Roman"/>
          <w:sz w:val="28"/>
          <w:szCs w:val="28"/>
        </w:rPr>
        <w:t xml:space="preserve"> орган</w:t>
      </w:r>
      <w:r>
        <w:rPr>
          <w:rFonts w:ascii="Times New Roman" w:hAnsi="Times New Roman"/>
          <w:sz w:val="28"/>
          <w:szCs w:val="28"/>
        </w:rPr>
        <w:t>ом</w:t>
      </w:r>
      <w:r w:rsidRPr="00323FCF">
        <w:rPr>
          <w:rFonts w:ascii="Times New Roman" w:hAnsi="Times New Roman"/>
          <w:sz w:val="28"/>
          <w:szCs w:val="28"/>
        </w:rPr>
        <w:t xml:space="preserve"> в случае принятия банковской гарантии для обеспечения уплаты таможенных пошлин,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М</w:t>
      </w:r>
      <w:r w:rsidRPr="00323FCF">
        <w:rPr>
          <w:rFonts w:ascii="Times New Roman" w:hAnsi="Times New Roman"/>
          <w:sz w:val="28"/>
          <w:szCs w:val="28"/>
        </w:rPr>
        <w:t>аксимальный срок действия договора поручительства, предоставленный для обеспечения уплаты таможенных пошлин, налогов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П</w:t>
      </w:r>
      <w:r w:rsidRPr="00323FCF">
        <w:rPr>
          <w:rFonts w:ascii="Times New Roman" w:hAnsi="Times New Roman"/>
          <w:sz w:val="28"/>
          <w:szCs w:val="28"/>
        </w:rPr>
        <w:t>исьменное извещение таможенного органа, лицу, ответственному за уплату таможенных платежей, об образовавшейся сумме задолженности по таможенным платежам</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323FCF">
        <w:rPr>
          <w:rFonts w:ascii="Times New Roman" w:hAnsi="Times New Roman"/>
          <w:sz w:val="28"/>
          <w:szCs w:val="28"/>
        </w:rPr>
        <w:t>роки направл</w:t>
      </w:r>
      <w:r>
        <w:rPr>
          <w:rFonts w:ascii="Times New Roman" w:hAnsi="Times New Roman"/>
          <w:sz w:val="28"/>
          <w:szCs w:val="28"/>
        </w:rPr>
        <w:t>ения</w:t>
      </w:r>
      <w:r w:rsidRPr="00323FCF">
        <w:rPr>
          <w:rFonts w:ascii="Times New Roman" w:hAnsi="Times New Roman"/>
          <w:sz w:val="28"/>
          <w:szCs w:val="28"/>
        </w:rPr>
        <w:t xml:space="preserve"> требовани</w:t>
      </w:r>
      <w:r>
        <w:rPr>
          <w:rFonts w:ascii="Times New Roman" w:hAnsi="Times New Roman"/>
          <w:sz w:val="28"/>
          <w:szCs w:val="28"/>
        </w:rPr>
        <w:t>я</w:t>
      </w:r>
      <w:r w:rsidRPr="00323FCF">
        <w:rPr>
          <w:rFonts w:ascii="Times New Roman" w:hAnsi="Times New Roman"/>
          <w:sz w:val="28"/>
          <w:szCs w:val="28"/>
        </w:rPr>
        <w:t xml:space="preserve"> об уплате таможенных платежей лицу, ответственному за уплату таможенных платежей</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В</w:t>
      </w:r>
      <w:r w:rsidRPr="00323FCF">
        <w:rPr>
          <w:rFonts w:ascii="Times New Roman" w:hAnsi="Times New Roman"/>
          <w:sz w:val="28"/>
          <w:szCs w:val="28"/>
        </w:rPr>
        <w:t>ид</w:t>
      </w:r>
      <w:r>
        <w:rPr>
          <w:rFonts w:ascii="Times New Roman" w:hAnsi="Times New Roman"/>
          <w:sz w:val="28"/>
          <w:szCs w:val="28"/>
        </w:rPr>
        <w:t>ы</w:t>
      </w:r>
      <w:r w:rsidRPr="00323FCF">
        <w:rPr>
          <w:rFonts w:ascii="Times New Roman" w:hAnsi="Times New Roman"/>
          <w:sz w:val="28"/>
          <w:szCs w:val="28"/>
        </w:rPr>
        <w:t xml:space="preserve"> таможенн</w:t>
      </w:r>
      <w:r>
        <w:rPr>
          <w:rFonts w:ascii="Times New Roman" w:hAnsi="Times New Roman"/>
          <w:sz w:val="28"/>
          <w:szCs w:val="28"/>
        </w:rPr>
        <w:t>ых</w:t>
      </w:r>
      <w:r w:rsidRPr="00323FCF">
        <w:rPr>
          <w:rFonts w:ascii="Times New Roman" w:hAnsi="Times New Roman"/>
          <w:sz w:val="28"/>
          <w:szCs w:val="28"/>
        </w:rPr>
        <w:t xml:space="preserve"> платеж</w:t>
      </w:r>
      <w:r>
        <w:rPr>
          <w:rFonts w:ascii="Times New Roman" w:hAnsi="Times New Roman"/>
          <w:sz w:val="28"/>
          <w:szCs w:val="28"/>
        </w:rPr>
        <w:t>ей, которые могут</w:t>
      </w:r>
      <w:r w:rsidRPr="00323FCF">
        <w:rPr>
          <w:rFonts w:ascii="Times New Roman" w:hAnsi="Times New Roman"/>
          <w:sz w:val="28"/>
          <w:szCs w:val="28"/>
        </w:rPr>
        <w:t xml:space="preserve"> быть оплачен</w:t>
      </w:r>
      <w:r>
        <w:rPr>
          <w:rFonts w:ascii="Times New Roman" w:hAnsi="Times New Roman"/>
          <w:sz w:val="28"/>
          <w:szCs w:val="28"/>
        </w:rPr>
        <w:t>ы</w:t>
      </w:r>
      <w:r w:rsidRPr="00323FCF">
        <w:rPr>
          <w:rFonts w:ascii="Times New Roman" w:hAnsi="Times New Roman"/>
          <w:sz w:val="28"/>
          <w:szCs w:val="28"/>
        </w:rPr>
        <w:t xml:space="preserve"> за счет авансовых платежей</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Д</w:t>
      </w:r>
      <w:r w:rsidRPr="00323FCF">
        <w:rPr>
          <w:rFonts w:ascii="Times New Roman" w:hAnsi="Times New Roman"/>
          <w:sz w:val="28"/>
          <w:szCs w:val="28"/>
        </w:rPr>
        <w:t>окумент</w:t>
      </w:r>
      <w:r>
        <w:rPr>
          <w:rFonts w:ascii="Times New Roman" w:hAnsi="Times New Roman"/>
          <w:sz w:val="28"/>
          <w:szCs w:val="28"/>
        </w:rPr>
        <w:t>,</w:t>
      </w:r>
      <w:r w:rsidRPr="00323FCF">
        <w:rPr>
          <w:rFonts w:ascii="Times New Roman" w:hAnsi="Times New Roman"/>
          <w:sz w:val="28"/>
          <w:szCs w:val="28"/>
        </w:rPr>
        <w:t xml:space="preserve"> подтвержда</w:t>
      </w:r>
      <w:r>
        <w:rPr>
          <w:rFonts w:ascii="Times New Roman" w:hAnsi="Times New Roman"/>
          <w:sz w:val="28"/>
          <w:szCs w:val="28"/>
        </w:rPr>
        <w:t>ющий</w:t>
      </w:r>
      <w:r w:rsidRPr="00323FCF">
        <w:rPr>
          <w:rFonts w:ascii="Times New Roman" w:hAnsi="Times New Roman"/>
          <w:sz w:val="28"/>
          <w:szCs w:val="28"/>
        </w:rPr>
        <w:t xml:space="preserve"> внесение плательщиком обеспечения уплаты таможенных платежей при транзите товаров</w:t>
      </w:r>
    </w:p>
    <w:p w:rsidR="00312B0E" w:rsidRPr="00323FCF" w:rsidRDefault="00312B0E" w:rsidP="007320B9">
      <w:pPr>
        <w:pStyle w:val="a4"/>
        <w:numPr>
          <w:ilvl w:val="0"/>
          <w:numId w:val="10"/>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323FCF">
        <w:rPr>
          <w:rFonts w:ascii="Times New Roman" w:hAnsi="Times New Roman"/>
          <w:sz w:val="28"/>
          <w:szCs w:val="28"/>
        </w:rPr>
        <w:t>роки возврат</w:t>
      </w:r>
      <w:r>
        <w:rPr>
          <w:rFonts w:ascii="Times New Roman" w:hAnsi="Times New Roman"/>
          <w:sz w:val="28"/>
          <w:szCs w:val="28"/>
        </w:rPr>
        <w:t>а</w:t>
      </w:r>
      <w:r w:rsidRPr="00323FCF">
        <w:rPr>
          <w:rFonts w:ascii="Times New Roman" w:hAnsi="Times New Roman"/>
          <w:sz w:val="28"/>
          <w:szCs w:val="28"/>
        </w:rPr>
        <w:t xml:space="preserve"> таможенных платежей в случае восстановления тарифных преференций после выпуска товаров</w:t>
      </w:r>
    </w:p>
    <w:p w:rsidR="00312B0E" w:rsidRDefault="00312B0E" w:rsidP="00323FCF">
      <w:pPr>
        <w:ind w:firstLine="397"/>
        <w:jc w:val="both"/>
        <w:rPr>
          <w:sz w:val="28"/>
          <w:szCs w:val="28"/>
          <w:u w:val="single"/>
        </w:rPr>
      </w:pPr>
    </w:p>
    <w:p w:rsidR="00312B0E" w:rsidRPr="00323FCF" w:rsidRDefault="00312B0E" w:rsidP="00323FCF">
      <w:pPr>
        <w:ind w:firstLine="397"/>
        <w:jc w:val="both"/>
        <w:rPr>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Таможенные платежи в неторговом обороте</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Ф</w:t>
      </w:r>
      <w:r w:rsidRPr="00323FCF">
        <w:rPr>
          <w:rFonts w:ascii="Times New Roman" w:hAnsi="Times New Roman"/>
          <w:sz w:val="28"/>
          <w:szCs w:val="28"/>
        </w:rPr>
        <w:t>актор</w:t>
      </w:r>
      <w:r>
        <w:rPr>
          <w:rFonts w:ascii="Times New Roman" w:hAnsi="Times New Roman"/>
          <w:sz w:val="28"/>
          <w:szCs w:val="28"/>
        </w:rPr>
        <w:t xml:space="preserve">ы, оказывающие влияние на </w:t>
      </w:r>
      <w:r w:rsidRPr="00323FCF">
        <w:rPr>
          <w:rFonts w:ascii="Times New Roman" w:hAnsi="Times New Roman"/>
          <w:sz w:val="28"/>
          <w:szCs w:val="28"/>
        </w:rPr>
        <w:t>сумм</w:t>
      </w:r>
      <w:r>
        <w:rPr>
          <w:rFonts w:ascii="Times New Roman" w:hAnsi="Times New Roman"/>
          <w:sz w:val="28"/>
          <w:szCs w:val="28"/>
        </w:rPr>
        <w:t>у</w:t>
      </w:r>
      <w:r w:rsidRPr="00323FCF">
        <w:rPr>
          <w:rFonts w:ascii="Times New Roman" w:hAnsi="Times New Roman"/>
          <w:sz w:val="28"/>
          <w:szCs w:val="28"/>
        </w:rPr>
        <w:t xml:space="preserve"> таможенных платежей при импорте легковых автомобилей физическими лицами</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при ввозе легковых автомобилей</w:t>
      </w:r>
      <w:r>
        <w:rPr>
          <w:rFonts w:ascii="Times New Roman" w:hAnsi="Times New Roman"/>
          <w:sz w:val="28"/>
          <w:szCs w:val="28"/>
        </w:rPr>
        <w:t>,</w:t>
      </w:r>
      <w:r w:rsidRPr="00323FCF">
        <w:rPr>
          <w:rFonts w:ascii="Times New Roman" w:hAnsi="Times New Roman"/>
          <w:sz w:val="28"/>
          <w:szCs w:val="28"/>
        </w:rPr>
        <w:t xml:space="preserve"> полученных по наследству</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при ввозе разных предметов домашнего обихода, полученных по наследству</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перемещения подакцизных товаров физическими лицами для личного пользования через таможенную границу Таможенного союза</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при ввозе алкогольных напитков физическими лицами</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sidRPr="00323FCF">
        <w:rPr>
          <w:rFonts w:ascii="Times New Roman" w:hAnsi="Times New Roman"/>
          <w:sz w:val="28"/>
          <w:szCs w:val="28"/>
        </w:rPr>
        <w:t xml:space="preserve"> </w:t>
      </w: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при ввозе физическими лицами неделимых товаров для личного пользования</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при перемещении товаров в МПО физическими лицами</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Лица, имеющие право осуществлять р</w:t>
      </w:r>
      <w:r w:rsidRPr="00323FCF">
        <w:rPr>
          <w:rFonts w:ascii="Times New Roman" w:hAnsi="Times New Roman"/>
          <w:sz w:val="28"/>
          <w:szCs w:val="28"/>
        </w:rPr>
        <w:t>асч</w:t>
      </w:r>
      <w:r>
        <w:rPr>
          <w:rFonts w:ascii="Times New Roman" w:hAnsi="Times New Roman"/>
          <w:sz w:val="28"/>
          <w:szCs w:val="28"/>
        </w:rPr>
        <w:t xml:space="preserve">ет </w:t>
      </w:r>
      <w:r w:rsidRPr="00323FCF">
        <w:rPr>
          <w:rFonts w:ascii="Times New Roman" w:hAnsi="Times New Roman"/>
          <w:sz w:val="28"/>
          <w:szCs w:val="28"/>
        </w:rPr>
        <w:t>сумм</w:t>
      </w:r>
      <w:r>
        <w:rPr>
          <w:rFonts w:ascii="Times New Roman" w:hAnsi="Times New Roman"/>
          <w:sz w:val="28"/>
          <w:szCs w:val="28"/>
        </w:rPr>
        <w:t>ы</w:t>
      </w:r>
      <w:r w:rsidRPr="00323FCF">
        <w:rPr>
          <w:rFonts w:ascii="Times New Roman" w:hAnsi="Times New Roman"/>
          <w:sz w:val="28"/>
          <w:szCs w:val="28"/>
        </w:rPr>
        <w:t xml:space="preserve"> таможенных платежей при перемещении товаров в МПО физическими лицами </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323FCF">
        <w:rPr>
          <w:rFonts w:ascii="Times New Roman" w:hAnsi="Times New Roman"/>
          <w:sz w:val="28"/>
          <w:szCs w:val="28"/>
        </w:rPr>
        <w:t>собенности расчета таможенных платежей физических лиц, которые длительное время находились на консульском учете в другом государстве и ввозят в Россию товары для личного пользования</w:t>
      </w:r>
    </w:p>
    <w:p w:rsidR="00312B0E" w:rsidRPr="00323FCF" w:rsidRDefault="00312B0E" w:rsidP="007320B9">
      <w:pPr>
        <w:pStyle w:val="a4"/>
        <w:numPr>
          <w:ilvl w:val="0"/>
          <w:numId w:val="1"/>
        </w:numPr>
        <w:spacing w:after="0" w:line="240" w:lineRule="auto"/>
        <w:ind w:left="0" w:firstLine="397"/>
        <w:jc w:val="both"/>
        <w:rPr>
          <w:rFonts w:ascii="Times New Roman" w:hAnsi="Times New Roman"/>
          <w:sz w:val="28"/>
          <w:szCs w:val="28"/>
        </w:rPr>
      </w:pPr>
      <w:r w:rsidRPr="00323FCF">
        <w:rPr>
          <w:rFonts w:ascii="Times New Roman" w:hAnsi="Times New Roman"/>
          <w:sz w:val="28"/>
          <w:szCs w:val="28"/>
        </w:rPr>
        <w:t xml:space="preserve"> </w:t>
      </w:r>
      <w:r>
        <w:rPr>
          <w:rFonts w:ascii="Times New Roman" w:hAnsi="Times New Roman"/>
          <w:sz w:val="28"/>
          <w:szCs w:val="28"/>
        </w:rPr>
        <w:t>О</w:t>
      </w:r>
      <w:r w:rsidRPr="00323FCF">
        <w:rPr>
          <w:rFonts w:ascii="Times New Roman" w:hAnsi="Times New Roman"/>
          <w:sz w:val="28"/>
          <w:szCs w:val="28"/>
        </w:rPr>
        <w:t>собенности отнесения ввозимых товаров к товарам для личного пользования</w:t>
      </w:r>
    </w:p>
    <w:p w:rsidR="00312B0E" w:rsidRDefault="00312B0E" w:rsidP="000515B7">
      <w:pPr>
        <w:ind w:left="360"/>
        <w:rPr>
          <w:b/>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Запреты и ограничения</w:t>
      </w:r>
    </w:p>
    <w:p w:rsidR="00312B0E" w:rsidRDefault="00312B0E" w:rsidP="00323FCF">
      <w:pPr>
        <w:jc w:val="both"/>
        <w:rPr>
          <w:sz w:val="28"/>
          <w:szCs w:val="28"/>
        </w:rPr>
      </w:pPr>
    </w:p>
    <w:p w:rsidR="00312B0E" w:rsidRPr="00C34EEB" w:rsidRDefault="00312B0E" w:rsidP="007320B9">
      <w:pPr>
        <w:pStyle w:val="ConsPlusNormal"/>
        <w:numPr>
          <w:ilvl w:val="0"/>
          <w:numId w:val="7"/>
        </w:numPr>
        <w:ind w:left="0" w:firstLine="397"/>
        <w:jc w:val="both"/>
      </w:pPr>
      <w:r>
        <w:rPr>
          <w:shd w:val="clear" w:color="auto" w:fill="FFFFFF"/>
        </w:rPr>
        <w:t>М</w:t>
      </w:r>
      <w:r w:rsidRPr="00C34EEB">
        <w:rPr>
          <w:shd w:val="clear" w:color="auto" w:fill="FFFFFF"/>
        </w:rPr>
        <w:t>еры прямого ограничения внешнеторговой деятельности</w:t>
      </w:r>
    </w:p>
    <w:p w:rsidR="00312B0E" w:rsidRPr="00C34EEB" w:rsidRDefault="00312B0E" w:rsidP="007320B9">
      <w:pPr>
        <w:pStyle w:val="ConsPlusNormal"/>
        <w:numPr>
          <w:ilvl w:val="0"/>
          <w:numId w:val="7"/>
        </w:numPr>
        <w:ind w:left="0" w:firstLine="397"/>
        <w:jc w:val="both"/>
      </w:pPr>
      <w:r>
        <w:rPr>
          <w:iCs/>
        </w:rPr>
        <w:t>М</w:t>
      </w:r>
      <w:r w:rsidRPr="00C34EEB">
        <w:rPr>
          <w:iCs/>
        </w:rPr>
        <w:t>еры количественно</w:t>
      </w:r>
      <w:r>
        <w:rPr>
          <w:iCs/>
        </w:rPr>
        <w:t>го</w:t>
      </w:r>
      <w:r w:rsidRPr="00C34EEB">
        <w:rPr>
          <w:iCs/>
        </w:rPr>
        <w:t xml:space="preserve"> ограничени</w:t>
      </w:r>
      <w:r>
        <w:rPr>
          <w:iCs/>
        </w:rPr>
        <w:t>я</w:t>
      </w:r>
      <w:r w:rsidRPr="00C34EEB">
        <w:rPr>
          <w:iCs/>
        </w:rPr>
        <w:t xml:space="preserve"> внешней торговли товарами</w:t>
      </w:r>
    </w:p>
    <w:p w:rsidR="00312B0E" w:rsidRPr="00C34EEB" w:rsidRDefault="00312B0E" w:rsidP="007320B9">
      <w:pPr>
        <w:pStyle w:val="ConsPlusNormal"/>
        <w:numPr>
          <w:ilvl w:val="0"/>
          <w:numId w:val="7"/>
        </w:numPr>
        <w:ind w:left="0" w:firstLine="397"/>
        <w:jc w:val="both"/>
      </w:pPr>
      <w:r>
        <w:t>В</w:t>
      </w:r>
      <w:r w:rsidRPr="00C34EEB">
        <w:t>иды лицензий в сфере внешней торговли товарами</w:t>
      </w:r>
    </w:p>
    <w:p w:rsidR="00312B0E" w:rsidRPr="00C34EEB" w:rsidRDefault="00312B0E" w:rsidP="007320B9">
      <w:pPr>
        <w:pStyle w:val="a4"/>
        <w:numPr>
          <w:ilvl w:val="0"/>
          <w:numId w:val="7"/>
        </w:numPr>
        <w:spacing w:after="0" w:line="240" w:lineRule="auto"/>
        <w:ind w:left="0" w:firstLine="397"/>
        <w:jc w:val="both"/>
        <w:rPr>
          <w:rFonts w:ascii="Times New Roman" w:hAnsi="Times New Roman"/>
          <w:sz w:val="28"/>
          <w:szCs w:val="28"/>
        </w:rPr>
      </w:pPr>
      <w:r>
        <w:rPr>
          <w:rFonts w:ascii="Times New Roman" w:hAnsi="Times New Roman"/>
          <w:sz w:val="28"/>
          <w:szCs w:val="28"/>
          <w:lang w:eastAsia="ru-RU"/>
        </w:rPr>
        <w:t>С</w:t>
      </w:r>
      <w:r w:rsidRPr="00C34EEB">
        <w:rPr>
          <w:rFonts w:ascii="Times New Roman" w:hAnsi="Times New Roman"/>
          <w:sz w:val="28"/>
          <w:szCs w:val="28"/>
          <w:lang w:eastAsia="ru-RU"/>
        </w:rPr>
        <w:t xml:space="preserve">роки </w:t>
      </w:r>
      <w:r w:rsidRPr="00C34EEB">
        <w:rPr>
          <w:rFonts w:ascii="Times New Roman" w:hAnsi="Times New Roman"/>
          <w:sz w:val="28"/>
          <w:szCs w:val="28"/>
        </w:rPr>
        <w:t>действия лицензий, выдаваемых участникам внешнеторговой деятельности на основании внешнеторговой сделки, предметом которой является лицензируемый товар</w:t>
      </w:r>
    </w:p>
    <w:p w:rsidR="00312B0E" w:rsidRPr="00C34EEB" w:rsidRDefault="00312B0E" w:rsidP="007320B9">
      <w:pPr>
        <w:pStyle w:val="a4"/>
        <w:numPr>
          <w:ilvl w:val="0"/>
          <w:numId w:val="7"/>
        </w:numPr>
        <w:spacing w:after="0" w:line="240" w:lineRule="auto"/>
        <w:ind w:left="0" w:firstLine="397"/>
        <w:jc w:val="both"/>
        <w:rPr>
          <w:rFonts w:ascii="Times New Roman" w:hAnsi="Times New Roman"/>
          <w:sz w:val="28"/>
          <w:szCs w:val="28"/>
        </w:rPr>
      </w:pPr>
      <w:r>
        <w:rPr>
          <w:rFonts w:ascii="Times New Roman" w:hAnsi="Times New Roman"/>
          <w:iCs/>
          <w:sz w:val="28"/>
          <w:szCs w:val="28"/>
        </w:rPr>
        <w:t>Порядок в</w:t>
      </w:r>
      <w:r w:rsidRPr="00C34EEB">
        <w:rPr>
          <w:rFonts w:ascii="Times New Roman" w:hAnsi="Times New Roman"/>
          <w:iCs/>
          <w:sz w:val="28"/>
          <w:szCs w:val="28"/>
        </w:rPr>
        <w:t>ыдач</w:t>
      </w:r>
      <w:r>
        <w:rPr>
          <w:rFonts w:ascii="Times New Roman" w:hAnsi="Times New Roman"/>
          <w:iCs/>
          <w:sz w:val="28"/>
          <w:szCs w:val="28"/>
        </w:rPr>
        <w:t xml:space="preserve">и </w:t>
      </w:r>
      <w:r w:rsidRPr="00C34EEB">
        <w:rPr>
          <w:rFonts w:ascii="Times New Roman" w:hAnsi="Times New Roman"/>
          <w:iCs/>
          <w:sz w:val="28"/>
          <w:szCs w:val="28"/>
        </w:rPr>
        <w:t>(оформление) лицензии или дубликата лицензии на право осуществления экспорта и (или) импорта отдельных видов товаров</w:t>
      </w:r>
    </w:p>
    <w:p w:rsidR="00312B0E" w:rsidRPr="00C34EEB" w:rsidRDefault="00312B0E" w:rsidP="007320B9">
      <w:pPr>
        <w:pStyle w:val="a4"/>
        <w:numPr>
          <w:ilvl w:val="0"/>
          <w:numId w:val="7"/>
        </w:numPr>
        <w:spacing w:after="0" w:line="240" w:lineRule="auto"/>
        <w:ind w:left="0" w:firstLine="397"/>
        <w:jc w:val="both"/>
        <w:rPr>
          <w:rFonts w:ascii="Times New Roman" w:hAnsi="Times New Roman"/>
          <w:sz w:val="28"/>
          <w:szCs w:val="28"/>
        </w:rPr>
      </w:pPr>
      <w:r>
        <w:rPr>
          <w:rFonts w:ascii="Times New Roman" w:hAnsi="Times New Roman"/>
          <w:iCs/>
          <w:sz w:val="28"/>
          <w:szCs w:val="28"/>
        </w:rPr>
        <w:t>Порядок в</w:t>
      </w:r>
      <w:r w:rsidRPr="00C34EEB">
        <w:rPr>
          <w:rFonts w:ascii="Times New Roman" w:hAnsi="Times New Roman"/>
          <w:iCs/>
          <w:sz w:val="28"/>
          <w:szCs w:val="28"/>
        </w:rPr>
        <w:t>несени</w:t>
      </w:r>
      <w:r>
        <w:rPr>
          <w:rFonts w:ascii="Times New Roman" w:hAnsi="Times New Roman"/>
          <w:iCs/>
          <w:sz w:val="28"/>
          <w:szCs w:val="28"/>
        </w:rPr>
        <w:t>я</w:t>
      </w:r>
      <w:r w:rsidRPr="00C34EEB">
        <w:rPr>
          <w:rFonts w:ascii="Times New Roman" w:hAnsi="Times New Roman"/>
          <w:iCs/>
          <w:sz w:val="28"/>
          <w:szCs w:val="28"/>
        </w:rPr>
        <w:t xml:space="preserve"> изменений в выданные лицензии на право осуществления экспорта и (или) импорта товаров</w:t>
      </w:r>
    </w:p>
    <w:p w:rsidR="00312B0E" w:rsidRPr="00C34EEB" w:rsidRDefault="00312B0E" w:rsidP="007320B9">
      <w:pPr>
        <w:pStyle w:val="ConsPlusNormal"/>
        <w:numPr>
          <w:ilvl w:val="0"/>
          <w:numId w:val="7"/>
        </w:numPr>
        <w:ind w:left="0" w:firstLine="397"/>
        <w:jc w:val="both"/>
      </w:pPr>
      <w:r>
        <w:rPr>
          <w:iCs/>
        </w:rPr>
        <w:t>О</w:t>
      </w:r>
      <w:r w:rsidRPr="00C34EEB">
        <w:rPr>
          <w:iCs/>
        </w:rPr>
        <w:t>снования для отказа в выдаче лицензии на право осуществления экспорта и (или) импорта товаров</w:t>
      </w:r>
    </w:p>
    <w:p w:rsidR="00312B0E" w:rsidRPr="003A4E3E" w:rsidRDefault="00312B0E" w:rsidP="007320B9">
      <w:pPr>
        <w:pStyle w:val="a4"/>
        <w:numPr>
          <w:ilvl w:val="0"/>
          <w:numId w:val="7"/>
        </w:numPr>
        <w:spacing w:after="0" w:line="240" w:lineRule="auto"/>
        <w:ind w:left="0" w:firstLine="397"/>
        <w:jc w:val="both"/>
        <w:rPr>
          <w:rFonts w:ascii="Times New Roman" w:hAnsi="Times New Roman"/>
          <w:sz w:val="28"/>
          <w:szCs w:val="28"/>
        </w:rPr>
      </w:pPr>
      <w:r>
        <w:rPr>
          <w:rFonts w:ascii="Times New Roman" w:hAnsi="Times New Roman"/>
          <w:sz w:val="28"/>
          <w:szCs w:val="28"/>
        </w:rPr>
        <w:t>З</w:t>
      </w:r>
      <w:r w:rsidRPr="003A4E3E">
        <w:rPr>
          <w:rFonts w:ascii="Times New Roman" w:hAnsi="Times New Roman"/>
          <w:sz w:val="28"/>
          <w:szCs w:val="28"/>
        </w:rPr>
        <w:t>апреты и ограничения</w:t>
      </w:r>
      <w:r>
        <w:rPr>
          <w:rFonts w:ascii="Times New Roman" w:hAnsi="Times New Roman"/>
          <w:sz w:val="28"/>
          <w:szCs w:val="28"/>
        </w:rPr>
        <w:t>,</w:t>
      </w:r>
      <w:r w:rsidRPr="003A4E3E">
        <w:rPr>
          <w:rFonts w:ascii="Times New Roman" w:hAnsi="Times New Roman"/>
          <w:sz w:val="28"/>
          <w:szCs w:val="28"/>
        </w:rPr>
        <w:t xml:space="preserve"> применя</w:t>
      </w:r>
      <w:r>
        <w:rPr>
          <w:rFonts w:ascii="Times New Roman" w:hAnsi="Times New Roman"/>
          <w:sz w:val="28"/>
          <w:szCs w:val="28"/>
        </w:rPr>
        <w:t>емые</w:t>
      </w:r>
      <w:r w:rsidRPr="003A4E3E">
        <w:rPr>
          <w:rFonts w:ascii="Times New Roman" w:hAnsi="Times New Roman"/>
          <w:sz w:val="28"/>
          <w:szCs w:val="28"/>
        </w:rPr>
        <w:t xml:space="preserve"> при перемещении опасных отходов</w:t>
      </w:r>
    </w:p>
    <w:p w:rsidR="00312B0E" w:rsidRPr="003A4E3E" w:rsidRDefault="00312B0E" w:rsidP="007320B9">
      <w:pPr>
        <w:pStyle w:val="a4"/>
        <w:numPr>
          <w:ilvl w:val="0"/>
          <w:numId w:val="7"/>
        </w:numPr>
        <w:spacing w:after="0" w:line="240" w:lineRule="auto"/>
        <w:ind w:left="0" w:firstLine="397"/>
        <w:jc w:val="both"/>
        <w:rPr>
          <w:rFonts w:ascii="Times New Roman" w:hAnsi="Times New Roman"/>
          <w:sz w:val="28"/>
          <w:szCs w:val="28"/>
        </w:rPr>
      </w:pPr>
      <w:r>
        <w:rPr>
          <w:rFonts w:ascii="Times New Roman" w:hAnsi="Times New Roman"/>
          <w:sz w:val="28"/>
          <w:szCs w:val="28"/>
        </w:rPr>
        <w:t>З</w:t>
      </w:r>
      <w:r w:rsidRPr="003A4E3E">
        <w:rPr>
          <w:rFonts w:ascii="Times New Roman" w:hAnsi="Times New Roman"/>
          <w:sz w:val="28"/>
          <w:szCs w:val="28"/>
        </w:rPr>
        <w:t>апреты и ограничения</w:t>
      </w:r>
      <w:r>
        <w:rPr>
          <w:rFonts w:ascii="Times New Roman" w:hAnsi="Times New Roman"/>
          <w:sz w:val="28"/>
          <w:szCs w:val="28"/>
        </w:rPr>
        <w:t>,</w:t>
      </w:r>
      <w:r w:rsidRPr="003A4E3E">
        <w:rPr>
          <w:rFonts w:ascii="Times New Roman" w:hAnsi="Times New Roman"/>
          <w:sz w:val="28"/>
          <w:szCs w:val="28"/>
        </w:rPr>
        <w:t xml:space="preserve"> применя</w:t>
      </w:r>
      <w:r>
        <w:rPr>
          <w:rFonts w:ascii="Times New Roman" w:hAnsi="Times New Roman"/>
          <w:sz w:val="28"/>
          <w:szCs w:val="28"/>
        </w:rPr>
        <w:t>емые</w:t>
      </w:r>
      <w:r w:rsidRPr="003A4E3E">
        <w:rPr>
          <w:rFonts w:ascii="Times New Roman" w:hAnsi="Times New Roman"/>
          <w:sz w:val="28"/>
          <w:szCs w:val="28"/>
        </w:rPr>
        <w:t xml:space="preserve"> при перемещении наркотических средств, психотропных веществ и их прекурсоров</w:t>
      </w:r>
    </w:p>
    <w:p w:rsidR="00312B0E" w:rsidRDefault="00312B0E" w:rsidP="000515B7">
      <w:pPr>
        <w:ind w:left="360"/>
        <w:rPr>
          <w:b/>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Таможенное декларирование</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 xml:space="preserve">рок выпуска товаров (часы, дни), </w:t>
      </w:r>
      <w:r>
        <w:rPr>
          <w:sz w:val="28"/>
          <w:szCs w:val="28"/>
        </w:rPr>
        <w:t xml:space="preserve">необлагаемых вывозной пошлиной, которые </w:t>
      </w:r>
      <w:r w:rsidRPr="000B2F97">
        <w:rPr>
          <w:sz w:val="28"/>
          <w:szCs w:val="28"/>
        </w:rPr>
        <w:t>за</w:t>
      </w:r>
      <w:r>
        <w:rPr>
          <w:sz w:val="28"/>
          <w:szCs w:val="28"/>
        </w:rPr>
        <w:t>являемых под процедуру экспорта</w:t>
      </w:r>
    </w:p>
    <w:p w:rsidR="00312B0E" w:rsidRPr="000B2F97" w:rsidRDefault="00312B0E" w:rsidP="007320B9">
      <w:pPr>
        <w:numPr>
          <w:ilvl w:val="0"/>
          <w:numId w:val="5"/>
        </w:numPr>
        <w:ind w:left="0" w:firstLine="397"/>
        <w:jc w:val="both"/>
        <w:rPr>
          <w:sz w:val="28"/>
          <w:szCs w:val="28"/>
        </w:rPr>
      </w:pPr>
      <w:r>
        <w:rPr>
          <w:sz w:val="28"/>
          <w:szCs w:val="28"/>
        </w:rPr>
        <w:t>У</w:t>
      </w:r>
      <w:r w:rsidRPr="000B2F97">
        <w:rPr>
          <w:sz w:val="28"/>
          <w:szCs w:val="28"/>
        </w:rPr>
        <w:t>словия</w:t>
      </w:r>
      <w:r>
        <w:rPr>
          <w:sz w:val="28"/>
          <w:szCs w:val="28"/>
        </w:rPr>
        <w:t>, при которых</w:t>
      </w:r>
      <w:r w:rsidRPr="000B2F97">
        <w:rPr>
          <w:sz w:val="28"/>
          <w:szCs w:val="28"/>
        </w:rPr>
        <w:t xml:space="preserve"> товары, подлежащие ветеринарному, фитосанитарному и другим видам государственного контроля, могут быть помещены под таможенную процедуру</w:t>
      </w:r>
    </w:p>
    <w:p w:rsidR="00312B0E" w:rsidRPr="000B2F97" w:rsidRDefault="00312B0E" w:rsidP="007320B9">
      <w:pPr>
        <w:numPr>
          <w:ilvl w:val="0"/>
          <w:numId w:val="5"/>
        </w:numPr>
        <w:ind w:left="0" w:firstLine="397"/>
        <w:jc w:val="both"/>
        <w:rPr>
          <w:sz w:val="28"/>
          <w:szCs w:val="28"/>
        </w:rPr>
      </w:pPr>
      <w:r>
        <w:rPr>
          <w:sz w:val="28"/>
          <w:szCs w:val="28"/>
        </w:rPr>
        <w:t>У</w:t>
      </w:r>
      <w:r w:rsidRPr="000B2F97">
        <w:rPr>
          <w:sz w:val="28"/>
          <w:szCs w:val="28"/>
        </w:rPr>
        <w:t>слови</w:t>
      </w:r>
      <w:r>
        <w:rPr>
          <w:sz w:val="28"/>
          <w:szCs w:val="28"/>
        </w:rPr>
        <w:t>я</w:t>
      </w:r>
      <w:r w:rsidRPr="000B2F97">
        <w:rPr>
          <w:sz w:val="28"/>
          <w:szCs w:val="28"/>
        </w:rPr>
        <w:t xml:space="preserve"> осуществл</w:t>
      </w:r>
      <w:r>
        <w:rPr>
          <w:sz w:val="28"/>
          <w:szCs w:val="28"/>
        </w:rPr>
        <w:t xml:space="preserve">ения </w:t>
      </w:r>
      <w:r w:rsidRPr="000B2F97">
        <w:rPr>
          <w:sz w:val="28"/>
          <w:szCs w:val="28"/>
        </w:rPr>
        <w:t>временно</w:t>
      </w:r>
      <w:r>
        <w:rPr>
          <w:sz w:val="28"/>
          <w:szCs w:val="28"/>
        </w:rPr>
        <w:t>го</w:t>
      </w:r>
      <w:r w:rsidRPr="000B2F97">
        <w:rPr>
          <w:sz w:val="28"/>
          <w:szCs w:val="28"/>
        </w:rPr>
        <w:t xml:space="preserve"> периодическо</w:t>
      </w:r>
      <w:r>
        <w:rPr>
          <w:sz w:val="28"/>
          <w:szCs w:val="28"/>
        </w:rPr>
        <w:t>го</w:t>
      </w:r>
      <w:r w:rsidRPr="000B2F97">
        <w:rPr>
          <w:sz w:val="28"/>
          <w:szCs w:val="28"/>
        </w:rPr>
        <w:t xml:space="preserve"> декларировани</w:t>
      </w:r>
      <w:r>
        <w:rPr>
          <w:sz w:val="28"/>
          <w:szCs w:val="28"/>
        </w:rPr>
        <w:t>я</w:t>
      </w:r>
      <w:r w:rsidRPr="000B2F97">
        <w:rPr>
          <w:sz w:val="28"/>
          <w:szCs w:val="28"/>
        </w:rPr>
        <w:t xml:space="preserve"> вывозимых товаров</w:t>
      </w:r>
    </w:p>
    <w:p w:rsidR="00312B0E" w:rsidRPr="000B2F97" w:rsidRDefault="00312B0E" w:rsidP="007320B9">
      <w:pPr>
        <w:numPr>
          <w:ilvl w:val="0"/>
          <w:numId w:val="5"/>
        </w:numPr>
        <w:ind w:left="0" w:firstLine="397"/>
        <w:jc w:val="both"/>
        <w:rPr>
          <w:sz w:val="28"/>
          <w:szCs w:val="28"/>
        </w:rPr>
      </w:pPr>
      <w:r>
        <w:rPr>
          <w:sz w:val="28"/>
          <w:szCs w:val="28"/>
        </w:rPr>
        <w:t>У</w:t>
      </w:r>
      <w:r w:rsidRPr="000B2F97">
        <w:rPr>
          <w:sz w:val="28"/>
          <w:szCs w:val="28"/>
        </w:rPr>
        <w:t>словия</w:t>
      </w:r>
      <w:r>
        <w:rPr>
          <w:sz w:val="28"/>
          <w:szCs w:val="28"/>
        </w:rPr>
        <w:t xml:space="preserve">, обязательные к выполнению при </w:t>
      </w:r>
      <w:r w:rsidRPr="000B2F97">
        <w:rPr>
          <w:sz w:val="28"/>
          <w:szCs w:val="28"/>
        </w:rPr>
        <w:t>помещении товаров под процедуру выпуска для внутреннего потребления</w:t>
      </w:r>
    </w:p>
    <w:p w:rsidR="00312B0E" w:rsidRPr="000B2F97" w:rsidRDefault="00312B0E" w:rsidP="007320B9">
      <w:pPr>
        <w:numPr>
          <w:ilvl w:val="0"/>
          <w:numId w:val="5"/>
        </w:numPr>
        <w:ind w:left="0" w:firstLine="397"/>
        <w:jc w:val="both"/>
        <w:rPr>
          <w:sz w:val="28"/>
          <w:szCs w:val="28"/>
        </w:rPr>
      </w:pPr>
      <w:r>
        <w:rPr>
          <w:sz w:val="28"/>
          <w:szCs w:val="28"/>
        </w:rPr>
        <w:t>Д</w:t>
      </w:r>
      <w:r w:rsidRPr="000B2F97">
        <w:rPr>
          <w:sz w:val="28"/>
          <w:szCs w:val="28"/>
        </w:rPr>
        <w:t>екларант при заявлении таможенной процедуры выпуска для внутреннего потребления</w:t>
      </w:r>
    </w:p>
    <w:p w:rsidR="00312B0E" w:rsidRPr="000B2F97" w:rsidRDefault="00312B0E" w:rsidP="007320B9">
      <w:pPr>
        <w:numPr>
          <w:ilvl w:val="0"/>
          <w:numId w:val="5"/>
        </w:numPr>
        <w:ind w:left="0" w:firstLine="397"/>
        <w:jc w:val="both"/>
        <w:rPr>
          <w:sz w:val="28"/>
          <w:szCs w:val="28"/>
        </w:rPr>
      </w:pPr>
      <w:r>
        <w:rPr>
          <w:sz w:val="28"/>
          <w:szCs w:val="28"/>
        </w:rPr>
        <w:t>Д</w:t>
      </w:r>
      <w:r w:rsidRPr="000B2F97">
        <w:rPr>
          <w:sz w:val="28"/>
          <w:szCs w:val="28"/>
        </w:rPr>
        <w:t>ействия</w:t>
      </w:r>
      <w:r>
        <w:rPr>
          <w:sz w:val="28"/>
          <w:szCs w:val="28"/>
        </w:rPr>
        <w:t>,</w:t>
      </w:r>
      <w:r w:rsidRPr="000B2F97">
        <w:rPr>
          <w:sz w:val="28"/>
          <w:szCs w:val="28"/>
        </w:rPr>
        <w:t xml:space="preserve"> запрещен</w:t>
      </w:r>
      <w:r>
        <w:rPr>
          <w:sz w:val="28"/>
          <w:szCs w:val="28"/>
        </w:rPr>
        <w:t>ные</w:t>
      </w:r>
      <w:r w:rsidRPr="000B2F97">
        <w:rPr>
          <w:sz w:val="28"/>
          <w:szCs w:val="28"/>
        </w:rPr>
        <w:t xml:space="preserve"> в отношении условно выпущенных товаров, по которым установлены ограничения в связи с проверкой </w:t>
      </w:r>
      <w:r>
        <w:rPr>
          <w:sz w:val="28"/>
          <w:szCs w:val="28"/>
        </w:rPr>
        <w:t xml:space="preserve">их </w:t>
      </w:r>
      <w:r w:rsidRPr="000B2F97">
        <w:rPr>
          <w:sz w:val="28"/>
          <w:szCs w:val="28"/>
        </w:rPr>
        <w:t>качества и безопасности</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роки представлен</w:t>
      </w:r>
      <w:r>
        <w:rPr>
          <w:sz w:val="28"/>
          <w:szCs w:val="28"/>
        </w:rPr>
        <w:t>ия</w:t>
      </w:r>
      <w:r w:rsidRPr="000B2F97">
        <w:rPr>
          <w:sz w:val="28"/>
          <w:szCs w:val="28"/>
        </w:rPr>
        <w:t xml:space="preserve"> недостающи</w:t>
      </w:r>
      <w:r>
        <w:rPr>
          <w:sz w:val="28"/>
          <w:szCs w:val="28"/>
        </w:rPr>
        <w:t>х</w:t>
      </w:r>
      <w:r w:rsidRPr="000B2F97">
        <w:rPr>
          <w:sz w:val="28"/>
          <w:szCs w:val="28"/>
        </w:rPr>
        <w:t xml:space="preserve"> сведени</w:t>
      </w:r>
      <w:r>
        <w:rPr>
          <w:sz w:val="28"/>
          <w:szCs w:val="28"/>
        </w:rPr>
        <w:t>й</w:t>
      </w:r>
      <w:r w:rsidRPr="000B2F97">
        <w:rPr>
          <w:sz w:val="28"/>
          <w:szCs w:val="28"/>
        </w:rPr>
        <w:t xml:space="preserve"> при подаче неполной декларации на товары таможенного союза</w:t>
      </w:r>
    </w:p>
    <w:p w:rsidR="00312B0E" w:rsidRPr="000B2F97" w:rsidRDefault="00312B0E" w:rsidP="007320B9">
      <w:pPr>
        <w:numPr>
          <w:ilvl w:val="0"/>
          <w:numId w:val="5"/>
        </w:numPr>
        <w:ind w:left="0" w:firstLine="397"/>
        <w:jc w:val="both"/>
        <w:rPr>
          <w:sz w:val="28"/>
          <w:szCs w:val="28"/>
        </w:rPr>
      </w:pPr>
      <w:r>
        <w:rPr>
          <w:sz w:val="28"/>
          <w:szCs w:val="28"/>
        </w:rPr>
        <w:t>Сумма</w:t>
      </w:r>
      <w:r w:rsidRPr="000B2F97">
        <w:rPr>
          <w:sz w:val="28"/>
          <w:szCs w:val="28"/>
        </w:rPr>
        <w:t xml:space="preserve"> таможенной стоимости</w:t>
      </w:r>
      <w:r>
        <w:rPr>
          <w:sz w:val="28"/>
          <w:szCs w:val="28"/>
        </w:rPr>
        <w:t>, до достижения которой</w:t>
      </w:r>
      <w:r w:rsidRPr="000B2F97">
        <w:rPr>
          <w:sz w:val="28"/>
          <w:szCs w:val="28"/>
        </w:rPr>
        <w:t xml:space="preserve"> транспортные (перевозочные) документы могут быть использованы в качестве декларации на товары</w:t>
      </w:r>
    </w:p>
    <w:p w:rsidR="00312B0E" w:rsidRPr="000B2F97" w:rsidRDefault="00312B0E" w:rsidP="007320B9">
      <w:pPr>
        <w:numPr>
          <w:ilvl w:val="0"/>
          <w:numId w:val="5"/>
        </w:numPr>
        <w:ind w:left="0" w:firstLine="397"/>
        <w:jc w:val="both"/>
        <w:rPr>
          <w:sz w:val="28"/>
          <w:szCs w:val="28"/>
        </w:rPr>
      </w:pPr>
      <w:r>
        <w:rPr>
          <w:sz w:val="28"/>
          <w:szCs w:val="28"/>
        </w:rPr>
        <w:t>Д</w:t>
      </w:r>
      <w:r w:rsidRPr="000B2F97">
        <w:rPr>
          <w:sz w:val="28"/>
          <w:szCs w:val="28"/>
        </w:rPr>
        <w:t>ействия таможенны</w:t>
      </w:r>
      <w:r>
        <w:rPr>
          <w:sz w:val="28"/>
          <w:szCs w:val="28"/>
        </w:rPr>
        <w:t>х</w:t>
      </w:r>
      <w:r w:rsidRPr="000B2F97">
        <w:rPr>
          <w:sz w:val="28"/>
          <w:szCs w:val="28"/>
        </w:rPr>
        <w:t xml:space="preserve"> орган</w:t>
      </w:r>
      <w:r>
        <w:rPr>
          <w:sz w:val="28"/>
          <w:szCs w:val="28"/>
        </w:rPr>
        <w:t xml:space="preserve">ов в случае </w:t>
      </w:r>
      <w:r w:rsidRPr="000B2F97">
        <w:rPr>
          <w:sz w:val="28"/>
          <w:szCs w:val="28"/>
        </w:rPr>
        <w:t>введен</w:t>
      </w:r>
      <w:r>
        <w:rPr>
          <w:sz w:val="28"/>
          <w:szCs w:val="28"/>
        </w:rPr>
        <w:t>ия</w:t>
      </w:r>
      <w:r w:rsidRPr="000B2F97">
        <w:rPr>
          <w:sz w:val="28"/>
          <w:szCs w:val="28"/>
        </w:rPr>
        <w:t xml:space="preserve"> специальны</w:t>
      </w:r>
      <w:r>
        <w:rPr>
          <w:sz w:val="28"/>
          <w:szCs w:val="28"/>
        </w:rPr>
        <w:t>х</w:t>
      </w:r>
      <w:r w:rsidRPr="000B2F97">
        <w:rPr>
          <w:sz w:val="28"/>
          <w:szCs w:val="28"/>
        </w:rPr>
        <w:t xml:space="preserve"> пошлин</w:t>
      </w:r>
      <w:r>
        <w:rPr>
          <w:sz w:val="28"/>
          <w:szCs w:val="28"/>
        </w:rPr>
        <w:t xml:space="preserve"> в</w:t>
      </w:r>
      <w:r w:rsidRPr="000B2F97">
        <w:rPr>
          <w:sz w:val="28"/>
          <w:szCs w:val="28"/>
        </w:rPr>
        <w:t xml:space="preserve"> период действия предварительной декларации </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рок подачи таможенной декларации в отношении ввозимых товаров при их декларировании на территории таможенного союза</w:t>
      </w:r>
    </w:p>
    <w:p w:rsidR="00312B0E" w:rsidRPr="000B2F97" w:rsidRDefault="00312B0E" w:rsidP="007320B9">
      <w:pPr>
        <w:numPr>
          <w:ilvl w:val="0"/>
          <w:numId w:val="5"/>
        </w:numPr>
        <w:ind w:left="0" w:firstLine="397"/>
        <w:jc w:val="both"/>
        <w:rPr>
          <w:sz w:val="28"/>
          <w:szCs w:val="28"/>
        </w:rPr>
      </w:pPr>
      <w:r>
        <w:rPr>
          <w:sz w:val="28"/>
          <w:szCs w:val="28"/>
        </w:rPr>
        <w:t>Д</w:t>
      </w:r>
      <w:r w:rsidRPr="000B2F97">
        <w:rPr>
          <w:sz w:val="28"/>
          <w:szCs w:val="28"/>
        </w:rPr>
        <w:t>ат</w:t>
      </w:r>
      <w:r>
        <w:rPr>
          <w:sz w:val="28"/>
          <w:szCs w:val="28"/>
        </w:rPr>
        <w:t xml:space="preserve">а, на которую </w:t>
      </w:r>
      <w:r w:rsidRPr="000B2F97">
        <w:rPr>
          <w:sz w:val="28"/>
          <w:szCs w:val="28"/>
        </w:rPr>
        <w:t>применяются ограничения при временном периодическом декларировании товаров</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рок</w:t>
      </w:r>
      <w:r>
        <w:rPr>
          <w:sz w:val="28"/>
          <w:szCs w:val="28"/>
        </w:rPr>
        <w:t xml:space="preserve">, установленный для </w:t>
      </w:r>
      <w:r w:rsidRPr="000B2F97">
        <w:rPr>
          <w:sz w:val="28"/>
          <w:szCs w:val="28"/>
        </w:rPr>
        <w:t>предъявлен</w:t>
      </w:r>
      <w:r>
        <w:rPr>
          <w:sz w:val="28"/>
          <w:szCs w:val="28"/>
        </w:rPr>
        <w:t>ия</w:t>
      </w:r>
      <w:r w:rsidRPr="000B2F97">
        <w:rPr>
          <w:sz w:val="28"/>
          <w:szCs w:val="28"/>
        </w:rPr>
        <w:t xml:space="preserve"> товар</w:t>
      </w:r>
      <w:r>
        <w:rPr>
          <w:sz w:val="28"/>
          <w:szCs w:val="28"/>
        </w:rPr>
        <w:t>ов</w:t>
      </w:r>
      <w:r w:rsidRPr="000B2F97">
        <w:rPr>
          <w:sz w:val="28"/>
          <w:szCs w:val="28"/>
        </w:rPr>
        <w:t xml:space="preserve"> при подаче предварительной декларации в случае заявления процедуры выпуска для внутреннего потребления</w:t>
      </w:r>
    </w:p>
    <w:p w:rsidR="00312B0E" w:rsidRPr="000B2F97" w:rsidRDefault="00312B0E" w:rsidP="007320B9">
      <w:pPr>
        <w:numPr>
          <w:ilvl w:val="0"/>
          <w:numId w:val="5"/>
        </w:numPr>
        <w:ind w:left="0" w:firstLine="397"/>
        <w:jc w:val="both"/>
        <w:rPr>
          <w:sz w:val="28"/>
          <w:szCs w:val="28"/>
        </w:rPr>
      </w:pPr>
      <w:r>
        <w:rPr>
          <w:sz w:val="28"/>
          <w:szCs w:val="28"/>
        </w:rPr>
        <w:t>Срок подачи декларации п</w:t>
      </w:r>
      <w:r w:rsidRPr="000B2F97">
        <w:rPr>
          <w:sz w:val="28"/>
          <w:szCs w:val="28"/>
        </w:rPr>
        <w:t>ри выпуске товаров д</w:t>
      </w:r>
      <w:r>
        <w:rPr>
          <w:sz w:val="28"/>
          <w:szCs w:val="28"/>
        </w:rPr>
        <w:t>о подачи таможенной декларации</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рок регистраци</w:t>
      </w:r>
      <w:r>
        <w:rPr>
          <w:sz w:val="28"/>
          <w:szCs w:val="28"/>
        </w:rPr>
        <w:t>и</w:t>
      </w:r>
      <w:r w:rsidRPr="000B2F97">
        <w:rPr>
          <w:sz w:val="28"/>
          <w:szCs w:val="28"/>
        </w:rPr>
        <w:t xml:space="preserve"> таможенной декларации</w:t>
      </w:r>
    </w:p>
    <w:p w:rsidR="00312B0E" w:rsidRPr="000B2F97" w:rsidRDefault="00312B0E" w:rsidP="007320B9">
      <w:pPr>
        <w:numPr>
          <w:ilvl w:val="0"/>
          <w:numId w:val="5"/>
        </w:numPr>
        <w:ind w:left="0" w:firstLine="397"/>
        <w:jc w:val="both"/>
        <w:rPr>
          <w:sz w:val="28"/>
          <w:szCs w:val="28"/>
        </w:rPr>
      </w:pPr>
      <w:r>
        <w:rPr>
          <w:sz w:val="28"/>
          <w:szCs w:val="28"/>
        </w:rPr>
        <w:t>С</w:t>
      </w:r>
      <w:r w:rsidRPr="000B2F97">
        <w:rPr>
          <w:sz w:val="28"/>
          <w:szCs w:val="28"/>
        </w:rPr>
        <w:t>роки предоставлен</w:t>
      </w:r>
      <w:r>
        <w:rPr>
          <w:sz w:val="28"/>
          <w:szCs w:val="28"/>
        </w:rPr>
        <w:t>ия</w:t>
      </w:r>
      <w:r w:rsidRPr="000B2F97">
        <w:rPr>
          <w:sz w:val="28"/>
          <w:szCs w:val="28"/>
        </w:rPr>
        <w:t xml:space="preserve"> уточненны</w:t>
      </w:r>
      <w:r>
        <w:rPr>
          <w:sz w:val="28"/>
          <w:szCs w:val="28"/>
        </w:rPr>
        <w:t>х</w:t>
      </w:r>
      <w:r w:rsidRPr="000B2F97">
        <w:rPr>
          <w:sz w:val="28"/>
          <w:szCs w:val="28"/>
        </w:rPr>
        <w:t xml:space="preserve"> сведени</w:t>
      </w:r>
      <w:r>
        <w:rPr>
          <w:sz w:val="28"/>
          <w:szCs w:val="28"/>
        </w:rPr>
        <w:t>й</w:t>
      </w:r>
      <w:r w:rsidRPr="000B2F97">
        <w:rPr>
          <w:sz w:val="28"/>
          <w:szCs w:val="28"/>
        </w:rPr>
        <w:t xml:space="preserve"> о товарах, заявленных к вывозу в периодической декларации</w:t>
      </w:r>
    </w:p>
    <w:p w:rsidR="00312B0E" w:rsidRPr="000B2F97" w:rsidRDefault="00312B0E" w:rsidP="007320B9">
      <w:pPr>
        <w:numPr>
          <w:ilvl w:val="0"/>
          <w:numId w:val="5"/>
        </w:numPr>
        <w:ind w:left="0" w:firstLine="397"/>
        <w:jc w:val="both"/>
        <w:rPr>
          <w:sz w:val="28"/>
          <w:szCs w:val="28"/>
        </w:rPr>
      </w:pPr>
      <w:r>
        <w:rPr>
          <w:sz w:val="28"/>
          <w:szCs w:val="28"/>
        </w:rPr>
        <w:t>Т</w:t>
      </w:r>
      <w:r w:rsidRPr="000B2F97">
        <w:rPr>
          <w:sz w:val="28"/>
          <w:szCs w:val="28"/>
        </w:rPr>
        <w:t>овар</w:t>
      </w:r>
      <w:r>
        <w:rPr>
          <w:sz w:val="28"/>
          <w:szCs w:val="28"/>
        </w:rPr>
        <w:t xml:space="preserve">ы, в отношении которых </w:t>
      </w:r>
      <w:r w:rsidRPr="000B2F97">
        <w:rPr>
          <w:sz w:val="28"/>
          <w:szCs w:val="28"/>
        </w:rPr>
        <w:t>возможен выпуск до подачи декларации</w:t>
      </w:r>
    </w:p>
    <w:p w:rsidR="00312B0E" w:rsidRPr="000B2F97" w:rsidRDefault="00312B0E" w:rsidP="007320B9">
      <w:pPr>
        <w:numPr>
          <w:ilvl w:val="0"/>
          <w:numId w:val="5"/>
        </w:numPr>
        <w:ind w:left="0" w:firstLine="397"/>
        <w:jc w:val="both"/>
        <w:rPr>
          <w:sz w:val="28"/>
          <w:szCs w:val="28"/>
        </w:rPr>
      </w:pPr>
      <w:r w:rsidRPr="000B2F97">
        <w:rPr>
          <w:sz w:val="28"/>
          <w:szCs w:val="28"/>
        </w:rPr>
        <w:t>Проставл</w:t>
      </w:r>
      <w:r>
        <w:rPr>
          <w:sz w:val="28"/>
          <w:szCs w:val="28"/>
        </w:rPr>
        <w:t xml:space="preserve">ение </w:t>
      </w:r>
      <w:r w:rsidRPr="000B2F97">
        <w:rPr>
          <w:sz w:val="28"/>
          <w:szCs w:val="28"/>
        </w:rPr>
        <w:t xml:space="preserve">отметки о выпуске </w:t>
      </w:r>
      <w:r>
        <w:rPr>
          <w:sz w:val="28"/>
          <w:szCs w:val="28"/>
        </w:rPr>
        <w:t>в</w:t>
      </w:r>
      <w:r w:rsidRPr="000B2F97">
        <w:rPr>
          <w:sz w:val="28"/>
          <w:szCs w:val="28"/>
        </w:rPr>
        <w:t xml:space="preserve"> таможенной декларации на товары </w:t>
      </w:r>
    </w:p>
    <w:p w:rsidR="00312B0E" w:rsidRPr="000B2F97" w:rsidRDefault="00312B0E" w:rsidP="007320B9">
      <w:pPr>
        <w:numPr>
          <w:ilvl w:val="0"/>
          <w:numId w:val="5"/>
        </w:numPr>
        <w:ind w:left="0" w:firstLine="397"/>
        <w:jc w:val="both"/>
        <w:rPr>
          <w:sz w:val="28"/>
          <w:szCs w:val="28"/>
        </w:rPr>
      </w:pPr>
      <w:r>
        <w:rPr>
          <w:sz w:val="28"/>
          <w:szCs w:val="28"/>
        </w:rPr>
        <w:t>М</w:t>
      </w:r>
      <w:r w:rsidRPr="000B2F97">
        <w:rPr>
          <w:sz w:val="28"/>
          <w:szCs w:val="28"/>
        </w:rPr>
        <w:t>аксимальное количество наименований товаров</w:t>
      </w:r>
      <w:r>
        <w:rPr>
          <w:sz w:val="28"/>
          <w:szCs w:val="28"/>
        </w:rPr>
        <w:t>, которое</w:t>
      </w:r>
      <w:r w:rsidRPr="000B2F97">
        <w:rPr>
          <w:sz w:val="28"/>
          <w:szCs w:val="28"/>
        </w:rPr>
        <w:t xml:space="preserve"> может быть заявлено в одной таможенной декларации</w:t>
      </w:r>
    </w:p>
    <w:p w:rsidR="00312B0E" w:rsidRPr="000B2F97" w:rsidRDefault="00312B0E" w:rsidP="007320B9">
      <w:pPr>
        <w:numPr>
          <w:ilvl w:val="0"/>
          <w:numId w:val="5"/>
        </w:numPr>
        <w:ind w:left="0" w:firstLine="397"/>
        <w:jc w:val="both"/>
        <w:rPr>
          <w:sz w:val="28"/>
          <w:szCs w:val="28"/>
        </w:rPr>
      </w:pPr>
      <w:r w:rsidRPr="000B2F97">
        <w:rPr>
          <w:sz w:val="28"/>
          <w:szCs w:val="28"/>
        </w:rPr>
        <w:t>Услови</w:t>
      </w:r>
      <w:r>
        <w:rPr>
          <w:sz w:val="28"/>
          <w:szCs w:val="28"/>
        </w:rPr>
        <w:t xml:space="preserve">я, при которых товар считается помещенным </w:t>
      </w:r>
      <w:r w:rsidRPr="000B2F97">
        <w:rPr>
          <w:sz w:val="28"/>
          <w:szCs w:val="28"/>
        </w:rPr>
        <w:t>под таможенную процедуру</w:t>
      </w:r>
    </w:p>
    <w:p w:rsidR="00312B0E" w:rsidRDefault="00312B0E" w:rsidP="00323FCF">
      <w:pPr>
        <w:ind w:firstLine="397"/>
        <w:jc w:val="both"/>
        <w:rPr>
          <w:b/>
          <w:sz w:val="28"/>
          <w:szCs w:val="28"/>
          <w:u w:val="single"/>
        </w:rPr>
      </w:pPr>
    </w:p>
    <w:p w:rsidR="00312B0E" w:rsidRDefault="00312B0E" w:rsidP="00323FCF">
      <w:pPr>
        <w:ind w:firstLine="397"/>
        <w:jc w:val="both"/>
        <w:rPr>
          <w:b/>
          <w:sz w:val="28"/>
          <w:szCs w:val="28"/>
          <w:u w:val="single"/>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Таможенный контроль после выпуска</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635E36">
        <w:rPr>
          <w:rFonts w:ascii="Times New Roman" w:hAnsi="Times New Roman"/>
          <w:sz w:val="28"/>
          <w:szCs w:val="28"/>
        </w:rPr>
        <w:t>роки и порядок проведения таможенного контроля  после выпуска</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Сроки и порядок проведения плановых выездных таможенных проверок</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Сроки и порядок проведения выездных таможенных проверок</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Сроки проведения таможенной экспертизы</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Порядок продления сроков выездной таможенной проверки</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Сроки хранения таможенными органами товаров, запрещенных к ввозу на таможенную территорию Таможенного Союза или вывозу за предел такой территории и документов на них</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Понятие выездной таможенной проверки</w:t>
      </w:r>
    </w:p>
    <w:p w:rsidR="00312B0E" w:rsidRDefault="00312B0E" w:rsidP="00305A23">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Понятие камеральной таможенной проверки</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Виды выездных таможенных проверок</w:t>
      </w:r>
    </w:p>
    <w:p w:rsidR="00312B0E" w:rsidRDefault="00312B0E" w:rsidP="007320B9">
      <w:pPr>
        <w:pStyle w:val="a4"/>
        <w:numPr>
          <w:ilvl w:val="0"/>
          <w:numId w:val="8"/>
        </w:numPr>
        <w:spacing w:after="0" w:line="240" w:lineRule="auto"/>
        <w:ind w:left="0" w:firstLine="397"/>
        <w:jc w:val="both"/>
        <w:rPr>
          <w:rFonts w:ascii="Times New Roman" w:hAnsi="Times New Roman"/>
          <w:sz w:val="28"/>
          <w:szCs w:val="28"/>
        </w:rPr>
      </w:pPr>
      <w:r>
        <w:rPr>
          <w:rFonts w:ascii="Times New Roman" w:hAnsi="Times New Roman"/>
          <w:sz w:val="28"/>
          <w:szCs w:val="28"/>
        </w:rPr>
        <w:t>Комплексная таможенная экспертиза</w:t>
      </w:r>
    </w:p>
    <w:p w:rsidR="00312B0E" w:rsidRDefault="00312B0E" w:rsidP="000515B7">
      <w:pPr>
        <w:pStyle w:val="a4"/>
        <w:spacing w:after="0" w:line="240" w:lineRule="auto"/>
        <w:jc w:val="both"/>
        <w:rPr>
          <w:rFonts w:ascii="Times New Roman" w:hAnsi="Times New Roman"/>
          <w:sz w:val="28"/>
          <w:szCs w:val="28"/>
        </w:rPr>
      </w:pPr>
    </w:p>
    <w:p w:rsidR="00312B0E" w:rsidRPr="00DD6271" w:rsidRDefault="00312B0E" w:rsidP="00DD6271">
      <w:pPr>
        <w:pStyle w:val="ConsPlusNormal"/>
        <w:ind w:firstLine="540"/>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Налогообложение ВЭД</w:t>
      </w:r>
    </w:p>
    <w:p w:rsidR="00312B0E" w:rsidRPr="00933C2D" w:rsidRDefault="00312B0E" w:rsidP="007320B9">
      <w:pPr>
        <w:numPr>
          <w:ilvl w:val="0"/>
          <w:numId w:val="4"/>
        </w:numPr>
        <w:ind w:left="0" w:firstLine="397"/>
        <w:jc w:val="both"/>
        <w:rPr>
          <w:sz w:val="28"/>
          <w:szCs w:val="28"/>
        </w:rPr>
      </w:pPr>
      <w:r>
        <w:rPr>
          <w:sz w:val="28"/>
          <w:szCs w:val="28"/>
        </w:rPr>
        <w:t>С</w:t>
      </w:r>
      <w:r w:rsidRPr="00933C2D">
        <w:rPr>
          <w:sz w:val="28"/>
          <w:szCs w:val="28"/>
        </w:rPr>
        <w:t xml:space="preserve">рок </w:t>
      </w:r>
      <w:r>
        <w:rPr>
          <w:sz w:val="28"/>
          <w:szCs w:val="28"/>
        </w:rPr>
        <w:t>действия</w:t>
      </w:r>
      <w:r w:rsidRPr="00933C2D">
        <w:rPr>
          <w:sz w:val="28"/>
          <w:szCs w:val="28"/>
        </w:rPr>
        <w:t xml:space="preserve"> патент</w:t>
      </w:r>
      <w:r>
        <w:rPr>
          <w:sz w:val="28"/>
          <w:szCs w:val="28"/>
        </w:rPr>
        <w:t>а для</w:t>
      </w:r>
      <w:r w:rsidRPr="00933C2D">
        <w:rPr>
          <w:sz w:val="28"/>
          <w:szCs w:val="28"/>
        </w:rPr>
        <w:t xml:space="preserve"> иностранны</w:t>
      </w:r>
      <w:r>
        <w:rPr>
          <w:sz w:val="28"/>
          <w:szCs w:val="28"/>
        </w:rPr>
        <w:t>х</w:t>
      </w:r>
      <w:r w:rsidRPr="00933C2D">
        <w:rPr>
          <w:sz w:val="28"/>
          <w:szCs w:val="28"/>
        </w:rPr>
        <w:t xml:space="preserve"> граждан, осуществляющи</w:t>
      </w:r>
      <w:r>
        <w:rPr>
          <w:sz w:val="28"/>
          <w:szCs w:val="28"/>
        </w:rPr>
        <w:t>х</w:t>
      </w:r>
      <w:r w:rsidRPr="00933C2D">
        <w:rPr>
          <w:sz w:val="28"/>
          <w:szCs w:val="28"/>
        </w:rPr>
        <w:t xml:space="preserve"> трудовую деятельность по найму на территории Российской Федерации</w:t>
      </w:r>
    </w:p>
    <w:p w:rsidR="00312B0E" w:rsidRPr="00933C2D" w:rsidRDefault="00312B0E" w:rsidP="007320B9">
      <w:pPr>
        <w:numPr>
          <w:ilvl w:val="0"/>
          <w:numId w:val="4"/>
        </w:numPr>
        <w:ind w:left="0" w:firstLine="397"/>
        <w:jc w:val="both"/>
        <w:rPr>
          <w:sz w:val="28"/>
          <w:szCs w:val="28"/>
        </w:rPr>
      </w:pPr>
      <w:r>
        <w:rPr>
          <w:sz w:val="28"/>
          <w:szCs w:val="28"/>
        </w:rPr>
        <w:t>Сроки подачи</w:t>
      </w:r>
      <w:r w:rsidRPr="00933C2D">
        <w:rPr>
          <w:sz w:val="28"/>
          <w:szCs w:val="28"/>
        </w:rPr>
        <w:t xml:space="preserve"> иностранны</w:t>
      </w:r>
      <w:r>
        <w:rPr>
          <w:sz w:val="28"/>
          <w:szCs w:val="28"/>
        </w:rPr>
        <w:t>ми</w:t>
      </w:r>
      <w:r w:rsidRPr="00933C2D">
        <w:rPr>
          <w:sz w:val="28"/>
          <w:szCs w:val="28"/>
        </w:rPr>
        <w:t xml:space="preserve"> граждан</w:t>
      </w:r>
      <w:r>
        <w:rPr>
          <w:sz w:val="28"/>
          <w:szCs w:val="28"/>
        </w:rPr>
        <w:t xml:space="preserve">ами </w:t>
      </w:r>
      <w:r w:rsidRPr="00933C2D">
        <w:rPr>
          <w:sz w:val="28"/>
          <w:szCs w:val="28"/>
        </w:rPr>
        <w:t>заявлени</w:t>
      </w:r>
      <w:r>
        <w:rPr>
          <w:sz w:val="28"/>
          <w:szCs w:val="28"/>
        </w:rPr>
        <w:t>я</w:t>
      </w:r>
      <w:r w:rsidRPr="00933C2D">
        <w:rPr>
          <w:sz w:val="28"/>
          <w:szCs w:val="28"/>
        </w:rPr>
        <w:t xml:space="preserve"> о выдаче патента для уплаты НДФЛ в виде фиксированных платежей</w:t>
      </w:r>
    </w:p>
    <w:p w:rsidR="00312B0E" w:rsidRDefault="00312B0E" w:rsidP="007320B9">
      <w:pPr>
        <w:numPr>
          <w:ilvl w:val="0"/>
          <w:numId w:val="4"/>
        </w:numPr>
        <w:ind w:left="0" w:firstLine="397"/>
        <w:jc w:val="both"/>
        <w:rPr>
          <w:sz w:val="28"/>
          <w:szCs w:val="28"/>
        </w:rPr>
      </w:pPr>
      <w:r>
        <w:rPr>
          <w:sz w:val="28"/>
          <w:szCs w:val="28"/>
        </w:rPr>
        <w:t>Возникновение обязанности по уплате НДФЛ в случае осуществления трудовой деятельности иностранным гражданином – нерезидентом за пределами Российской Федерации</w:t>
      </w:r>
    </w:p>
    <w:p w:rsidR="00312B0E" w:rsidRPr="00933C2D" w:rsidRDefault="00312B0E" w:rsidP="00305A23">
      <w:pPr>
        <w:numPr>
          <w:ilvl w:val="0"/>
          <w:numId w:val="4"/>
        </w:numPr>
        <w:ind w:left="0" w:firstLine="397"/>
        <w:jc w:val="both"/>
        <w:rPr>
          <w:sz w:val="28"/>
          <w:szCs w:val="28"/>
        </w:rPr>
      </w:pPr>
      <w:r>
        <w:rPr>
          <w:sz w:val="28"/>
          <w:szCs w:val="28"/>
        </w:rPr>
        <w:t>Д</w:t>
      </w:r>
      <w:r w:rsidRPr="00933C2D">
        <w:rPr>
          <w:sz w:val="28"/>
          <w:szCs w:val="28"/>
        </w:rPr>
        <w:t>еятельность иностранной организации на территории Российской Федерации</w:t>
      </w:r>
      <w:r>
        <w:rPr>
          <w:sz w:val="28"/>
          <w:szCs w:val="28"/>
        </w:rPr>
        <w:t>, приводящая к</w:t>
      </w:r>
      <w:r w:rsidRPr="00933C2D">
        <w:rPr>
          <w:sz w:val="28"/>
          <w:szCs w:val="28"/>
        </w:rPr>
        <w:t xml:space="preserve"> образованию постоянного представительства для целей налогообложения прибыли</w:t>
      </w:r>
      <w:r w:rsidRPr="00305A23">
        <w:rPr>
          <w:sz w:val="28"/>
          <w:szCs w:val="28"/>
        </w:rPr>
        <w:t xml:space="preserve"> </w:t>
      </w:r>
    </w:p>
    <w:p w:rsidR="00312B0E" w:rsidRDefault="00312B0E" w:rsidP="007320B9">
      <w:pPr>
        <w:numPr>
          <w:ilvl w:val="0"/>
          <w:numId w:val="4"/>
        </w:numPr>
        <w:ind w:left="0" w:firstLine="397"/>
        <w:jc w:val="both"/>
        <w:rPr>
          <w:sz w:val="28"/>
          <w:szCs w:val="28"/>
        </w:rPr>
      </w:pPr>
      <w:r>
        <w:rPr>
          <w:sz w:val="28"/>
          <w:szCs w:val="28"/>
        </w:rPr>
        <w:t>С</w:t>
      </w:r>
      <w:r w:rsidRPr="00933C2D">
        <w:rPr>
          <w:sz w:val="28"/>
          <w:szCs w:val="28"/>
        </w:rPr>
        <w:t xml:space="preserve">рок </w:t>
      </w:r>
      <w:r>
        <w:rPr>
          <w:sz w:val="28"/>
          <w:szCs w:val="28"/>
        </w:rPr>
        <w:t xml:space="preserve">уплаты </w:t>
      </w:r>
      <w:r w:rsidRPr="00933C2D">
        <w:rPr>
          <w:sz w:val="28"/>
          <w:szCs w:val="28"/>
        </w:rPr>
        <w:t>налог на прибыль</w:t>
      </w:r>
      <w:r>
        <w:rPr>
          <w:sz w:val="28"/>
          <w:szCs w:val="28"/>
        </w:rPr>
        <w:t>,</w:t>
      </w:r>
      <w:r w:rsidRPr="00305A23">
        <w:rPr>
          <w:sz w:val="28"/>
          <w:szCs w:val="28"/>
        </w:rPr>
        <w:t xml:space="preserve"> </w:t>
      </w:r>
      <w:r w:rsidRPr="00933C2D">
        <w:rPr>
          <w:sz w:val="28"/>
          <w:szCs w:val="28"/>
        </w:rPr>
        <w:t>удержанн</w:t>
      </w:r>
      <w:r>
        <w:rPr>
          <w:sz w:val="28"/>
          <w:szCs w:val="28"/>
        </w:rPr>
        <w:t>ого</w:t>
      </w:r>
      <w:r w:rsidRPr="00933C2D">
        <w:rPr>
          <w:sz w:val="28"/>
          <w:szCs w:val="28"/>
        </w:rPr>
        <w:t xml:space="preserve"> </w:t>
      </w:r>
      <w:r>
        <w:rPr>
          <w:sz w:val="28"/>
          <w:szCs w:val="28"/>
        </w:rPr>
        <w:t>р</w:t>
      </w:r>
      <w:r w:rsidRPr="00933C2D">
        <w:rPr>
          <w:sz w:val="28"/>
          <w:szCs w:val="28"/>
        </w:rPr>
        <w:t>оссийск</w:t>
      </w:r>
      <w:r>
        <w:rPr>
          <w:sz w:val="28"/>
          <w:szCs w:val="28"/>
        </w:rPr>
        <w:t>ой</w:t>
      </w:r>
      <w:r w:rsidRPr="00933C2D">
        <w:rPr>
          <w:sz w:val="28"/>
          <w:szCs w:val="28"/>
        </w:rPr>
        <w:t xml:space="preserve"> организаци</w:t>
      </w:r>
      <w:r>
        <w:rPr>
          <w:sz w:val="28"/>
          <w:szCs w:val="28"/>
        </w:rPr>
        <w:t>ей</w:t>
      </w:r>
      <w:r w:rsidRPr="00933C2D">
        <w:rPr>
          <w:sz w:val="28"/>
          <w:szCs w:val="28"/>
        </w:rPr>
        <w:t xml:space="preserve"> – налоговы</w:t>
      </w:r>
      <w:r>
        <w:rPr>
          <w:sz w:val="28"/>
          <w:szCs w:val="28"/>
        </w:rPr>
        <w:t>м</w:t>
      </w:r>
      <w:r w:rsidRPr="00933C2D">
        <w:rPr>
          <w:sz w:val="28"/>
          <w:szCs w:val="28"/>
        </w:rPr>
        <w:t xml:space="preserve"> агент</w:t>
      </w:r>
      <w:r>
        <w:rPr>
          <w:sz w:val="28"/>
          <w:szCs w:val="28"/>
        </w:rPr>
        <w:t>ом</w:t>
      </w:r>
      <w:r w:rsidRPr="00933C2D">
        <w:rPr>
          <w:sz w:val="28"/>
          <w:szCs w:val="28"/>
        </w:rPr>
        <w:t xml:space="preserve"> с доходов иностранной организации</w:t>
      </w:r>
    </w:p>
    <w:p w:rsidR="00312B0E" w:rsidRDefault="00312B0E" w:rsidP="00D3679F">
      <w:pPr>
        <w:numPr>
          <w:ilvl w:val="0"/>
          <w:numId w:val="4"/>
        </w:numPr>
        <w:ind w:left="0" w:firstLine="397"/>
        <w:jc w:val="both"/>
        <w:rPr>
          <w:sz w:val="28"/>
          <w:szCs w:val="28"/>
        </w:rPr>
      </w:pPr>
      <w:r w:rsidRPr="00305A23">
        <w:rPr>
          <w:sz w:val="28"/>
          <w:szCs w:val="28"/>
        </w:rPr>
        <w:t xml:space="preserve">Обложение налогом на прибыль доходов </w:t>
      </w:r>
      <w:r>
        <w:rPr>
          <w:sz w:val="28"/>
          <w:szCs w:val="28"/>
        </w:rPr>
        <w:t>и</w:t>
      </w:r>
      <w:r w:rsidRPr="00305A23">
        <w:rPr>
          <w:sz w:val="28"/>
          <w:szCs w:val="28"/>
        </w:rPr>
        <w:t>ностранн</w:t>
      </w:r>
      <w:r>
        <w:rPr>
          <w:sz w:val="28"/>
          <w:szCs w:val="28"/>
        </w:rPr>
        <w:t>ых</w:t>
      </w:r>
      <w:r w:rsidRPr="00305A23">
        <w:rPr>
          <w:sz w:val="28"/>
          <w:szCs w:val="28"/>
        </w:rPr>
        <w:t xml:space="preserve"> организаци</w:t>
      </w:r>
      <w:r>
        <w:rPr>
          <w:sz w:val="28"/>
          <w:szCs w:val="28"/>
        </w:rPr>
        <w:t>й</w:t>
      </w:r>
      <w:r w:rsidRPr="00305A23">
        <w:rPr>
          <w:sz w:val="28"/>
          <w:szCs w:val="28"/>
        </w:rPr>
        <w:t xml:space="preserve"> </w:t>
      </w:r>
      <w:r>
        <w:rPr>
          <w:sz w:val="28"/>
          <w:szCs w:val="28"/>
        </w:rPr>
        <w:t xml:space="preserve">от </w:t>
      </w:r>
      <w:r w:rsidRPr="00305A23">
        <w:rPr>
          <w:sz w:val="28"/>
          <w:szCs w:val="28"/>
        </w:rPr>
        <w:t>осуществ</w:t>
      </w:r>
      <w:r>
        <w:rPr>
          <w:sz w:val="28"/>
          <w:szCs w:val="28"/>
        </w:rPr>
        <w:t>ления</w:t>
      </w:r>
      <w:r w:rsidRPr="00305A23">
        <w:rPr>
          <w:sz w:val="28"/>
          <w:szCs w:val="28"/>
        </w:rPr>
        <w:t xml:space="preserve"> перевоз</w:t>
      </w:r>
      <w:r>
        <w:rPr>
          <w:sz w:val="28"/>
          <w:szCs w:val="28"/>
        </w:rPr>
        <w:t>ок</w:t>
      </w:r>
      <w:r w:rsidRPr="00305A23">
        <w:rPr>
          <w:sz w:val="28"/>
          <w:szCs w:val="28"/>
        </w:rPr>
        <w:t xml:space="preserve"> груз</w:t>
      </w:r>
      <w:r>
        <w:rPr>
          <w:sz w:val="28"/>
          <w:szCs w:val="28"/>
        </w:rPr>
        <w:t>ов</w:t>
      </w:r>
      <w:r w:rsidRPr="00305A23">
        <w:rPr>
          <w:sz w:val="28"/>
          <w:szCs w:val="28"/>
        </w:rPr>
        <w:t xml:space="preserve"> для российск</w:t>
      </w:r>
      <w:r>
        <w:rPr>
          <w:sz w:val="28"/>
          <w:szCs w:val="28"/>
        </w:rPr>
        <w:t>их</w:t>
      </w:r>
      <w:r w:rsidRPr="00305A23">
        <w:rPr>
          <w:sz w:val="28"/>
          <w:szCs w:val="28"/>
        </w:rPr>
        <w:t xml:space="preserve"> организаци</w:t>
      </w:r>
      <w:r>
        <w:rPr>
          <w:sz w:val="28"/>
          <w:szCs w:val="28"/>
        </w:rPr>
        <w:t>й</w:t>
      </w:r>
    </w:p>
    <w:p w:rsidR="00312B0E" w:rsidRDefault="00312B0E" w:rsidP="00305A23">
      <w:pPr>
        <w:numPr>
          <w:ilvl w:val="0"/>
          <w:numId w:val="4"/>
        </w:numPr>
        <w:ind w:left="0" w:firstLine="397"/>
        <w:jc w:val="both"/>
        <w:rPr>
          <w:sz w:val="28"/>
          <w:szCs w:val="28"/>
        </w:rPr>
      </w:pPr>
      <w:r w:rsidRPr="00305A23">
        <w:rPr>
          <w:sz w:val="28"/>
          <w:szCs w:val="28"/>
        </w:rPr>
        <w:t xml:space="preserve">Порядок уплаты НДС </w:t>
      </w:r>
      <w:r>
        <w:rPr>
          <w:sz w:val="28"/>
          <w:szCs w:val="28"/>
        </w:rPr>
        <w:t>и</w:t>
      </w:r>
      <w:r w:rsidRPr="00305A23">
        <w:rPr>
          <w:sz w:val="28"/>
          <w:szCs w:val="28"/>
        </w:rPr>
        <w:t>ностранн</w:t>
      </w:r>
      <w:r>
        <w:rPr>
          <w:sz w:val="28"/>
          <w:szCs w:val="28"/>
        </w:rPr>
        <w:t>ыми</w:t>
      </w:r>
      <w:r w:rsidRPr="00305A23">
        <w:rPr>
          <w:sz w:val="28"/>
          <w:szCs w:val="28"/>
        </w:rPr>
        <w:t xml:space="preserve"> </w:t>
      </w:r>
      <w:r>
        <w:rPr>
          <w:sz w:val="28"/>
          <w:szCs w:val="28"/>
        </w:rPr>
        <w:t>организациями</w:t>
      </w:r>
      <w:r w:rsidRPr="00305A23">
        <w:rPr>
          <w:sz w:val="28"/>
          <w:szCs w:val="28"/>
        </w:rPr>
        <w:t>, не имеющ</w:t>
      </w:r>
      <w:r>
        <w:rPr>
          <w:sz w:val="28"/>
          <w:szCs w:val="28"/>
        </w:rPr>
        <w:t>ими</w:t>
      </w:r>
      <w:r w:rsidRPr="00305A23">
        <w:rPr>
          <w:sz w:val="28"/>
          <w:szCs w:val="28"/>
        </w:rPr>
        <w:t xml:space="preserve"> представительства в Российской Федерации, </w:t>
      </w:r>
      <w:r>
        <w:rPr>
          <w:sz w:val="28"/>
          <w:szCs w:val="28"/>
        </w:rPr>
        <w:t>при оказании</w:t>
      </w:r>
      <w:r w:rsidRPr="00305A23">
        <w:rPr>
          <w:sz w:val="28"/>
          <w:szCs w:val="28"/>
        </w:rPr>
        <w:t xml:space="preserve"> услуг в Российской Федерации</w:t>
      </w:r>
    </w:p>
    <w:p w:rsidR="00312B0E" w:rsidRPr="00822E1C" w:rsidRDefault="00312B0E" w:rsidP="00D3679F">
      <w:pPr>
        <w:numPr>
          <w:ilvl w:val="0"/>
          <w:numId w:val="4"/>
        </w:numPr>
        <w:ind w:left="0" w:firstLine="397"/>
        <w:jc w:val="both"/>
        <w:rPr>
          <w:sz w:val="28"/>
          <w:szCs w:val="28"/>
        </w:rPr>
      </w:pPr>
      <w:r w:rsidRPr="00822E1C">
        <w:rPr>
          <w:sz w:val="28"/>
          <w:szCs w:val="28"/>
        </w:rPr>
        <w:t>Уплата акциза при реализации товаров на экспорт за пределы ЕАЭС в случае непредставления в налоговые органы</w:t>
      </w:r>
      <w:r>
        <w:rPr>
          <w:sz w:val="28"/>
          <w:szCs w:val="28"/>
        </w:rPr>
        <w:t xml:space="preserve"> банковской гарантии</w:t>
      </w:r>
    </w:p>
    <w:p w:rsidR="00312B0E" w:rsidRPr="00933C2D" w:rsidRDefault="00312B0E" w:rsidP="007320B9">
      <w:pPr>
        <w:numPr>
          <w:ilvl w:val="0"/>
          <w:numId w:val="4"/>
        </w:numPr>
        <w:ind w:left="0" w:firstLine="397"/>
        <w:jc w:val="both"/>
        <w:rPr>
          <w:sz w:val="28"/>
          <w:szCs w:val="28"/>
        </w:rPr>
      </w:pPr>
      <w:r>
        <w:rPr>
          <w:sz w:val="28"/>
          <w:szCs w:val="28"/>
        </w:rPr>
        <w:t>С</w:t>
      </w:r>
      <w:r w:rsidRPr="00933C2D">
        <w:rPr>
          <w:sz w:val="28"/>
          <w:szCs w:val="28"/>
        </w:rPr>
        <w:t>рок представлен</w:t>
      </w:r>
      <w:r>
        <w:rPr>
          <w:sz w:val="28"/>
          <w:szCs w:val="28"/>
        </w:rPr>
        <w:t>ия</w:t>
      </w:r>
      <w:r w:rsidRPr="00933C2D">
        <w:rPr>
          <w:sz w:val="28"/>
          <w:szCs w:val="28"/>
        </w:rPr>
        <w:t xml:space="preserve"> в налоговые органы документ</w:t>
      </w:r>
      <w:r>
        <w:rPr>
          <w:sz w:val="28"/>
          <w:szCs w:val="28"/>
        </w:rPr>
        <w:t>ов</w:t>
      </w:r>
      <w:r w:rsidRPr="00933C2D">
        <w:rPr>
          <w:sz w:val="28"/>
          <w:szCs w:val="28"/>
        </w:rPr>
        <w:t>, подтверждающи</w:t>
      </w:r>
      <w:r>
        <w:rPr>
          <w:sz w:val="28"/>
          <w:szCs w:val="28"/>
        </w:rPr>
        <w:t>х</w:t>
      </w:r>
      <w:r w:rsidRPr="00933C2D">
        <w:rPr>
          <w:sz w:val="28"/>
          <w:szCs w:val="28"/>
        </w:rPr>
        <w:t xml:space="preserve"> факт экспорта подакцизных товаров за пределы ЕАЭС</w:t>
      </w:r>
    </w:p>
    <w:p w:rsidR="00312B0E" w:rsidRDefault="00312B0E" w:rsidP="007320B9">
      <w:pPr>
        <w:numPr>
          <w:ilvl w:val="0"/>
          <w:numId w:val="4"/>
        </w:numPr>
        <w:ind w:left="0" w:firstLine="397"/>
        <w:jc w:val="both"/>
        <w:rPr>
          <w:sz w:val="28"/>
          <w:szCs w:val="28"/>
        </w:rPr>
      </w:pPr>
      <w:r>
        <w:rPr>
          <w:sz w:val="28"/>
          <w:szCs w:val="28"/>
        </w:rPr>
        <w:t>С</w:t>
      </w:r>
      <w:r w:rsidRPr="00933C2D">
        <w:rPr>
          <w:sz w:val="28"/>
          <w:szCs w:val="28"/>
        </w:rPr>
        <w:t>роки уплат</w:t>
      </w:r>
      <w:r>
        <w:rPr>
          <w:sz w:val="28"/>
          <w:szCs w:val="28"/>
        </w:rPr>
        <w:t>ы</w:t>
      </w:r>
      <w:r w:rsidRPr="00933C2D">
        <w:rPr>
          <w:sz w:val="28"/>
          <w:szCs w:val="28"/>
        </w:rPr>
        <w:t xml:space="preserve"> НДС при ввозе в Российскую Федерацию товаров из государств – членов ЕАЭС</w:t>
      </w:r>
    </w:p>
    <w:p w:rsidR="00312B0E" w:rsidRDefault="00312B0E" w:rsidP="00BD4A73">
      <w:pPr>
        <w:ind w:left="360"/>
        <w:jc w:val="both"/>
        <w:rPr>
          <w:sz w:val="28"/>
          <w:szCs w:val="28"/>
        </w:rPr>
      </w:pPr>
    </w:p>
    <w:p w:rsidR="00312B0E" w:rsidRDefault="00312B0E" w:rsidP="00BD4A73">
      <w:pPr>
        <w:ind w:left="360"/>
        <w:jc w:val="both"/>
        <w:rPr>
          <w:sz w:val="28"/>
          <w:szCs w:val="28"/>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Организация таможенного контроля товаров и транспортных средств</w:t>
      </w:r>
    </w:p>
    <w:p w:rsidR="00312B0E" w:rsidRPr="00870D9D" w:rsidRDefault="00312B0E" w:rsidP="007320B9">
      <w:pPr>
        <w:pStyle w:val="a4"/>
        <w:numPr>
          <w:ilvl w:val="0"/>
          <w:numId w:val="2"/>
        </w:numPr>
        <w:tabs>
          <w:tab w:val="left" w:pos="567"/>
        </w:tabs>
        <w:spacing w:after="0" w:line="240" w:lineRule="auto"/>
        <w:ind w:left="0" w:firstLine="397"/>
        <w:jc w:val="both"/>
        <w:rPr>
          <w:rStyle w:val="a3"/>
          <w:rFonts w:ascii="Times New Roman" w:hAnsi="Times New Roman"/>
          <w:i w:val="0"/>
          <w:iCs/>
          <w:sz w:val="28"/>
          <w:szCs w:val="28"/>
        </w:rPr>
      </w:pPr>
      <w:r>
        <w:rPr>
          <w:rStyle w:val="a3"/>
          <w:rFonts w:ascii="Times New Roman" w:hAnsi="Times New Roman"/>
          <w:i w:val="0"/>
          <w:iCs/>
          <w:sz w:val="28"/>
          <w:szCs w:val="28"/>
        </w:rPr>
        <w:t>Р</w:t>
      </w:r>
      <w:r w:rsidRPr="00870D9D">
        <w:rPr>
          <w:rStyle w:val="a3"/>
          <w:rFonts w:ascii="Times New Roman" w:hAnsi="Times New Roman"/>
          <w:i w:val="0"/>
          <w:iCs/>
          <w:sz w:val="28"/>
          <w:szCs w:val="28"/>
        </w:rPr>
        <w:t>ешение о проведении личного таможенного досмотра</w:t>
      </w:r>
    </w:p>
    <w:p w:rsidR="00312B0E" w:rsidRPr="00870D9D" w:rsidRDefault="00312B0E" w:rsidP="007320B9">
      <w:pPr>
        <w:pStyle w:val="a4"/>
        <w:numPr>
          <w:ilvl w:val="0"/>
          <w:numId w:val="2"/>
        </w:numPr>
        <w:tabs>
          <w:tab w:val="left" w:pos="567"/>
        </w:tabs>
        <w:spacing w:after="0" w:line="240" w:lineRule="auto"/>
        <w:ind w:left="0" w:firstLine="397"/>
        <w:jc w:val="both"/>
        <w:rPr>
          <w:rFonts w:ascii="Times New Roman" w:hAnsi="Times New Roman"/>
          <w:iCs/>
          <w:sz w:val="28"/>
          <w:szCs w:val="28"/>
        </w:rPr>
      </w:pPr>
      <w:r>
        <w:rPr>
          <w:rFonts w:ascii="Times New Roman" w:hAnsi="Times New Roman"/>
          <w:iCs/>
          <w:sz w:val="28"/>
          <w:szCs w:val="28"/>
        </w:rPr>
        <w:t>В</w:t>
      </w:r>
      <w:r w:rsidRPr="00870D9D">
        <w:rPr>
          <w:rFonts w:ascii="Times New Roman" w:hAnsi="Times New Roman"/>
          <w:iCs/>
          <w:sz w:val="28"/>
          <w:szCs w:val="28"/>
        </w:rPr>
        <w:t>ладельц</w:t>
      </w:r>
      <w:r>
        <w:rPr>
          <w:rFonts w:ascii="Times New Roman" w:hAnsi="Times New Roman"/>
          <w:iCs/>
          <w:sz w:val="28"/>
          <w:szCs w:val="28"/>
        </w:rPr>
        <w:t>ы</w:t>
      </w:r>
      <w:r w:rsidRPr="00870D9D">
        <w:rPr>
          <w:rFonts w:ascii="Times New Roman" w:hAnsi="Times New Roman"/>
          <w:iCs/>
          <w:sz w:val="28"/>
          <w:szCs w:val="28"/>
        </w:rPr>
        <w:t xml:space="preserve"> таможенного склада</w:t>
      </w:r>
    </w:p>
    <w:p w:rsidR="00312B0E" w:rsidRPr="008C39C0" w:rsidRDefault="00312B0E" w:rsidP="007320B9">
      <w:pPr>
        <w:pStyle w:val="a4"/>
        <w:numPr>
          <w:ilvl w:val="0"/>
          <w:numId w:val="2"/>
        </w:numPr>
        <w:tabs>
          <w:tab w:val="left" w:pos="567"/>
        </w:tabs>
        <w:spacing w:after="0" w:line="240" w:lineRule="auto"/>
        <w:ind w:left="0" w:firstLine="397"/>
        <w:jc w:val="both"/>
        <w:rPr>
          <w:rFonts w:ascii="Times New Roman" w:hAnsi="Times New Roman"/>
          <w:iCs/>
          <w:sz w:val="28"/>
          <w:szCs w:val="28"/>
        </w:rPr>
      </w:pPr>
      <w:r w:rsidRPr="008C39C0">
        <w:rPr>
          <w:rFonts w:ascii="Times New Roman" w:hAnsi="Times New Roman"/>
          <w:iCs/>
          <w:sz w:val="28"/>
          <w:szCs w:val="28"/>
        </w:rPr>
        <w:t>Специальн</w:t>
      </w:r>
      <w:r>
        <w:rPr>
          <w:rFonts w:ascii="Times New Roman" w:hAnsi="Times New Roman"/>
          <w:iCs/>
          <w:sz w:val="28"/>
          <w:szCs w:val="28"/>
        </w:rPr>
        <w:t xml:space="preserve">ые </w:t>
      </w:r>
      <w:r w:rsidRPr="008C39C0">
        <w:rPr>
          <w:rFonts w:ascii="Times New Roman" w:hAnsi="Times New Roman"/>
          <w:iCs/>
          <w:sz w:val="28"/>
          <w:szCs w:val="28"/>
        </w:rPr>
        <w:t>упрощени</w:t>
      </w:r>
      <w:r>
        <w:rPr>
          <w:rFonts w:ascii="Times New Roman" w:hAnsi="Times New Roman"/>
          <w:iCs/>
          <w:sz w:val="28"/>
          <w:szCs w:val="28"/>
        </w:rPr>
        <w:t>я</w:t>
      </w:r>
      <w:r w:rsidRPr="008C39C0">
        <w:rPr>
          <w:rFonts w:ascii="Times New Roman" w:hAnsi="Times New Roman"/>
          <w:iCs/>
          <w:sz w:val="28"/>
          <w:szCs w:val="28"/>
        </w:rPr>
        <w:t>, предоставляемы</w:t>
      </w:r>
      <w:r>
        <w:rPr>
          <w:rFonts w:ascii="Times New Roman" w:hAnsi="Times New Roman"/>
          <w:iCs/>
          <w:sz w:val="28"/>
          <w:szCs w:val="28"/>
        </w:rPr>
        <w:t>е</w:t>
      </w:r>
      <w:r w:rsidRPr="008C39C0">
        <w:rPr>
          <w:rFonts w:ascii="Times New Roman" w:hAnsi="Times New Roman"/>
          <w:iCs/>
          <w:sz w:val="28"/>
          <w:szCs w:val="28"/>
        </w:rPr>
        <w:t xml:space="preserve"> уполномоченному экономическому оператору</w:t>
      </w:r>
    </w:p>
    <w:p w:rsidR="00312B0E" w:rsidRPr="008C39C0" w:rsidRDefault="00312B0E" w:rsidP="007320B9">
      <w:pPr>
        <w:pStyle w:val="a4"/>
        <w:numPr>
          <w:ilvl w:val="0"/>
          <w:numId w:val="2"/>
        </w:numPr>
        <w:tabs>
          <w:tab w:val="left" w:pos="567"/>
        </w:tabs>
        <w:spacing w:after="0" w:line="240" w:lineRule="auto"/>
        <w:ind w:left="0" w:firstLine="397"/>
        <w:jc w:val="both"/>
        <w:rPr>
          <w:rFonts w:ascii="Times New Roman" w:hAnsi="Times New Roman"/>
          <w:iCs/>
          <w:sz w:val="28"/>
          <w:szCs w:val="28"/>
        </w:rPr>
      </w:pPr>
      <w:r>
        <w:rPr>
          <w:rFonts w:ascii="Times New Roman" w:hAnsi="Times New Roman"/>
          <w:iCs/>
          <w:sz w:val="28"/>
          <w:szCs w:val="28"/>
        </w:rPr>
        <w:t>З</w:t>
      </w:r>
      <w:r w:rsidRPr="008C39C0">
        <w:rPr>
          <w:rFonts w:ascii="Times New Roman" w:hAnsi="Times New Roman"/>
          <w:iCs/>
          <w:sz w:val="28"/>
          <w:szCs w:val="28"/>
        </w:rPr>
        <w:t>она таможенного контроля на складе временного хранения</w:t>
      </w:r>
    </w:p>
    <w:p w:rsidR="00312B0E" w:rsidRPr="008C39C0" w:rsidRDefault="00312B0E" w:rsidP="007320B9">
      <w:pPr>
        <w:pStyle w:val="a4"/>
        <w:numPr>
          <w:ilvl w:val="0"/>
          <w:numId w:val="2"/>
        </w:numPr>
        <w:tabs>
          <w:tab w:val="left" w:pos="567"/>
        </w:tabs>
        <w:spacing w:after="0" w:line="240" w:lineRule="auto"/>
        <w:ind w:left="0" w:firstLine="397"/>
        <w:jc w:val="both"/>
        <w:rPr>
          <w:rStyle w:val="a3"/>
          <w:rFonts w:ascii="Times New Roman" w:hAnsi="Times New Roman"/>
          <w:i w:val="0"/>
          <w:iCs/>
          <w:sz w:val="28"/>
          <w:szCs w:val="28"/>
        </w:rPr>
      </w:pPr>
      <w:r>
        <w:rPr>
          <w:rStyle w:val="a3"/>
          <w:rFonts w:ascii="Times New Roman" w:hAnsi="Times New Roman"/>
          <w:i w:val="0"/>
          <w:iCs/>
          <w:sz w:val="28"/>
          <w:szCs w:val="28"/>
        </w:rPr>
        <w:t>С</w:t>
      </w:r>
      <w:r w:rsidRPr="008C39C0">
        <w:rPr>
          <w:rStyle w:val="a3"/>
          <w:rFonts w:ascii="Times New Roman" w:hAnsi="Times New Roman"/>
          <w:i w:val="0"/>
          <w:iCs/>
          <w:sz w:val="28"/>
          <w:szCs w:val="28"/>
        </w:rPr>
        <w:t>рок представл</w:t>
      </w:r>
      <w:r>
        <w:rPr>
          <w:rStyle w:val="a3"/>
          <w:rFonts w:ascii="Times New Roman" w:hAnsi="Times New Roman"/>
          <w:i w:val="0"/>
          <w:iCs/>
          <w:sz w:val="28"/>
          <w:szCs w:val="28"/>
        </w:rPr>
        <w:t>ения</w:t>
      </w:r>
      <w:r w:rsidRPr="008C39C0">
        <w:rPr>
          <w:rStyle w:val="a3"/>
          <w:rFonts w:ascii="Times New Roman" w:hAnsi="Times New Roman"/>
          <w:i w:val="0"/>
          <w:iCs/>
          <w:sz w:val="28"/>
          <w:szCs w:val="28"/>
        </w:rPr>
        <w:t xml:space="preserve"> таможенны</w:t>
      </w:r>
      <w:r>
        <w:rPr>
          <w:rStyle w:val="a3"/>
          <w:rFonts w:ascii="Times New Roman" w:hAnsi="Times New Roman"/>
          <w:i w:val="0"/>
          <w:iCs/>
          <w:sz w:val="28"/>
          <w:szCs w:val="28"/>
        </w:rPr>
        <w:t>м</w:t>
      </w:r>
      <w:r w:rsidRPr="008C39C0">
        <w:rPr>
          <w:rStyle w:val="a3"/>
          <w:rFonts w:ascii="Times New Roman" w:hAnsi="Times New Roman"/>
          <w:i w:val="0"/>
          <w:iCs/>
          <w:sz w:val="28"/>
          <w:szCs w:val="28"/>
        </w:rPr>
        <w:t xml:space="preserve"> представител</w:t>
      </w:r>
      <w:r>
        <w:rPr>
          <w:rStyle w:val="a3"/>
          <w:rFonts w:ascii="Times New Roman" w:hAnsi="Times New Roman"/>
          <w:i w:val="0"/>
          <w:iCs/>
          <w:sz w:val="28"/>
          <w:szCs w:val="28"/>
        </w:rPr>
        <w:t xml:space="preserve">ем </w:t>
      </w:r>
      <w:r w:rsidRPr="008C39C0">
        <w:rPr>
          <w:rStyle w:val="a3"/>
          <w:rFonts w:ascii="Times New Roman" w:hAnsi="Times New Roman"/>
          <w:i w:val="0"/>
          <w:iCs/>
          <w:sz w:val="28"/>
          <w:szCs w:val="28"/>
        </w:rPr>
        <w:t>в ФТС России отчетность о своей деятельности</w:t>
      </w:r>
    </w:p>
    <w:p w:rsidR="00312B0E" w:rsidRPr="008C39C0" w:rsidRDefault="00312B0E" w:rsidP="007320B9">
      <w:pPr>
        <w:pStyle w:val="a4"/>
        <w:numPr>
          <w:ilvl w:val="0"/>
          <w:numId w:val="2"/>
        </w:numPr>
        <w:tabs>
          <w:tab w:val="left" w:pos="567"/>
        </w:tabs>
        <w:spacing w:after="0" w:line="240" w:lineRule="auto"/>
        <w:ind w:left="0" w:firstLine="397"/>
        <w:jc w:val="both"/>
        <w:rPr>
          <w:rFonts w:ascii="Times New Roman" w:hAnsi="Times New Roman"/>
          <w:sz w:val="28"/>
          <w:szCs w:val="28"/>
        </w:rPr>
      </w:pPr>
      <w:r>
        <w:rPr>
          <w:rFonts w:ascii="Times New Roman" w:hAnsi="Times New Roman"/>
          <w:sz w:val="28"/>
          <w:szCs w:val="28"/>
        </w:rPr>
        <w:t xml:space="preserve">Цель проведения </w:t>
      </w:r>
      <w:r w:rsidRPr="008C39C0">
        <w:rPr>
          <w:rFonts w:ascii="Times New Roman" w:hAnsi="Times New Roman"/>
          <w:sz w:val="28"/>
          <w:szCs w:val="28"/>
        </w:rPr>
        <w:t>таможенн</w:t>
      </w:r>
      <w:r>
        <w:rPr>
          <w:rFonts w:ascii="Times New Roman" w:hAnsi="Times New Roman"/>
          <w:sz w:val="28"/>
          <w:szCs w:val="28"/>
        </w:rPr>
        <w:t>ого</w:t>
      </w:r>
      <w:r w:rsidRPr="008C39C0">
        <w:rPr>
          <w:rFonts w:ascii="Times New Roman" w:hAnsi="Times New Roman"/>
          <w:sz w:val="28"/>
          <w:szCs w:val="28"/>
        </w:rPr>
        <w:t xml:space="preserve"> осмотр</w:t>
      </w:r>
      <w:r>
        <w:rPr>
          <w:rFonts w:ascii="Times New Roman" w:hAnsi="Times New Roman"/>
          <w:sz w:val="28"/>
          <w:szCs w:val="28"/>
        </w:rPr>
        <w:t>а</w:t>
      </w:r>
      <w:r w:rsidRPr="008C39C0">
        <w:rPr>
          <w:rFonts w:ascii="Times New Roman" w:hAnsi="Times New Roman"/>
          <w:sz w:val="28"/>
          <w:szCs w:val="28"/>
        </w:rPr>
        <w:t xml:space="preserve"> товаров</w:t>
      </w:r>
    </w:p>
    <w:p w:rsidR="00312B0E" w:rsidRPr="008C39C0" w:rsidRDefault="00312B0E" w:rsidP="007320B9">
      <w:pPr>
        <w:pStyle w:val="a4"/>
        <w:numPr>
          <w:ilvl w:val="0"/>
          <w:numId w:val="2"/>
        </w:numPr>
        <w:tabs>
          <w:tab w:val="left" w:pos="567"/>
        </w:tabs>
        <w:spacing w:after="0" w:line="240" w:lineRule="auto"/>
        <w:ind w:left="0" w:firstLine="397"/>
        <w:jc w:val="both"/>
        <w:rPr>
          <w:rStyle w:val="a3"/>
          <w:rFonts w:ascii="Times New Roman" w:hAnsi="Times New Roman"/>
          <w:i w:val="0"/>
          <w:iCs/>
          <w:sz w:val="28"/>
          <w:szCs w:val="28"/>
        </w:rPr>
      </w:pPr>
      <w:r>
        <w:rPr>
          <w:rStyle w:val="a3"/>
          <w:rFonts w:ascii="Times New Roman" w:hAnsi="Times New Roman"/>
          <w:i w:val="0"/>
          <w:iCs/>
          <w:sz w:val="28"/>
          <w:szCs w:val="28"/>
        </w:rPr>
        <w:t>Т</w:t>
      </w:r>
      <w:r w:rsidRPr="008C39C0">
        <w:rPr>
          <w:rStyle w:val="a3"/>
          <w:rFonts w:ascii="Times New Roman" w:hAnsi="Times New Roman"/>
          <w:i w:val="0"/>
          <w:iCs/>
          <w:sz w:val="28"/>
          <w:szCs w:val="28"/>
        </w:rPr>
        <w:t>аможенное наблюдение</w:t>
      </w:r>
      <w:r>
        <w:rPr>
          <w:rStyle w:val="a3"/>
          <w:rFonts w:ascii="Times New Roman" w:hAnsi="Times New Roman"/>
          <w:i w:val="0"/>
          <w:iCs/>
          <w:sz w:val="28"/>
          <w:szCs w:val="28"/>
        </w:rPr>
        <w:t>,</w:t>
      </w:r>
      <w:r w:rsidRPr="008C39C0">
        <w:rPr>
          <w:rStyle w:val="a3"/>
          <w:rFonts w:ascii="Times New Roman" w:hAnsi="Times New Roman"/>
          <w:i w:val="0"/>
          <w:iCs/>
          <w:sz w:val="28"/>
          <w:szCs w:val="28"/>
        </w:rPr>
        <w:t xml:space="preserve"> как форма таможенного контроля</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Ф</w:t>
      </w:r>
      <w:r w:rsidRPr="008C39C0">
        <w:rPr>
          <w:rFonts w:ascii="Times New Roman" w:hAnsi="Times New Roman"/>
          <w:sz w:val="28"/>
          <w:szCs w:val="28"/>
        </w:rPr>
        <w:t>орм</w:t>
      </w:r>
      <w:r>
        <w:rPr>
          <w:rFonts w:ascii="Times New Roman" w:hAnsi="Times New Roman"/>
          <w:sz w:val="28"/>
          <w:szCs w:val="28"/>
        </w:rPr>
        <w:t>а</w:t>
      </w:r>
      <w:r w:rsidRPr="008C39C0">
        <w:rPr>
          <w:rFonts w:ascii="Times New Roman" w:hAnsi="Times New Roman"/>
          <w:sz w:val="28"/>
          <w:szCs w:val="28"/>
        </w:rPr>
        <w:t xml:space="preserve"> получени</w:t>
      </w:r>
      <w:r>
        <w:rPr>
          <w:rFonts w:ascii="Times New Roman" w:hAnsi="Times New Roman"/>
          <w:sz w:val="28"/>
          <w:szCs w:val="28"/>
        </w:rPr>
        <w:t xml:space="preserve">я </w:t>
      </w:r>
      <w:r w:rsidRPr="008C39C0">
        <w:rPr>
          <w:rFonts w:ascii="Times New Roman" w:hAnsi="Times New Roman"/>
          <w:sz w:val="28"/>
          <w:szCs w:val="28"/>
        </w:rPr>
        <w:t>объяснений при таможенном контроле</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П</w:t>
      </w:r>
      <w:r w:rsidRPr="008C39C0">
        <w:rPr>
          <w:rFonts w:ascii="Times New Roman" w:hAnsi="Times New Roman"/>
          <w:sz w:val="28"/>
          <w:szCs w:val="28"/>
        </w:rPr>
        <w:t>рав</w:t>
      </w:r>
      <w:r>
        <w:rPr>
          <w:rFonts w:ascii="Times New Roman" w:hAnsi="Times New Roman"/>
          <w:sz w:val="28"/>
          <w:szCs w:val="28"/>
        </w:rPr>
        <w:t>а</w:t>
      </w:r>
      <w:r w:rsidRPr="008C39C0">
        <w:rPr>
          <w:rFonts w:ascii="Times New Roman" w:hAnsi="Times New Roman"/>
          <w:sz w:val="28"/>
          <w:szCs w:val="28"/>
        </w:rPr>
        <w:t xml:space="preserve"> или обязанност</w:t>
      </w:r>
      <w:r>
        <w:rPr>
          <w:rFonts w:ascii="Times New Roman" w:hAnsi="Times New Roman"/>
          <w:sz w:val="28"/>
          <w:szCs w:val="28"/>
        </w:rPr>
        <w:t>и</w:t>
      </w:r>
      <w:r w:rsidRPr="008C39C0">
        <w:rPr>
          <w:rFonts w:ascii="Times New Roman" w:hAnsi="Times New Roman"/>
          <w:sz w:val="28"/>
          <w:szCs w:val="28"/>
        </w:rPr>
        <w:t xml:space="preserve"> декларанта</w:t>
      </w:r>
      <w:r>
        <w:rPr>
          <w:rFonts w:ascii="Times New Roman" w:hAnsi="Times New Roman"/>
          <w:sz w:val="28"/>
          <w:szCs w:val="28"/>
        </w:rPr>
        <w:t xml:space="preserve"> при таможенном досмотре</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П</w:t>
      </w:r>
      <w:r w:rsidRPr="008C39C0">
        <w:rPr>
          <w:rFonts w:ascii="Times New Roman" w:hAnsi="Times New Roman"/>
          <w:sz w:val="28"/>
          <w:szCs w:val="28"/>
        </w:rPr>
        <w:t>рава физического лица, в отношении которого проводится личный таможенный досмотр</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П</w:t>
      </w:r>
      <w:r w:rsidRPr="008C39C0">
        <w:rPr>
          <w:rFonts w:ascii="Times New Roman" w:hAnsi="Times New Roman"/>
          <w:sz w:val="28"/>
          <w:szCs w:val="28"/>
        </w:rPr>
        <w:t>роверяемы</w:t>
      </w:r>
      <w:r>
        <w:rPr>
          <w:rFonts w:ascii="Times New Roman" w:hAnsi="Times New Roman"/>
          <w:sz w:val="28"/>
          <w:szCs w:val="28"/>
        </w:rPr>
        <w:t>е лица</w:t>
      </w:r>
      <w:r w:rsidRPr="008C39C0">
        <w:rPr>
          <w:rFonts w:ascii="Times New Roman" w:hAnsi="Times New Roman"/>
          <w:sz w:val="28"/>
          <w:szCs w:val="28"/>
        </w:rPr>
        <w:t xml:space="preserve"> при проведении таможенной проверки</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О</w:t>
      </w:r>
      <w:r w:rsidRPr="008C39C0">
        <w:rPr>
          <w:rFonts w:ascii="Times New Roman" w:hAnsi="Times New Roman"/>
          <w:sz w:val="28"/>
          <w:szCs w:val="28"/>
        </w:rPr>
        <w:t>бязанности владельца магазина беспошлинной торговли</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У</w:t>
      </w:r>
      <w:r w:rsidRPr="008C39C0">
        <w:rPr>
          <w:rFonts w:ascii="Times New Roman" w:hAnsi="Times New Roman"/>
          <w:sz w:val="28"/>
          <w:szCs w:val="28"/>
        </w:rPr>
        <w:t>словия включения юридического лица в реестр таможенных перевозчиков</w:t>
      </w:r>
    </w:p>
    <w:p w:rsidR="00312B0E" w:rsidRPr="008C39C0"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С</w:t>
      </w:r>
      <w:r w:rsidRPr="008C39C0">
        <w:rPr>
          <w:rFonts w:ascii="Times New Roman" w:hAnsi="Times New Roman"/>
          <w:sz w:val="28"/>
          <w:szCs w:val="28"/>
        </w:rPr>
        <w:t>роки хранения задержанных товаров на складе временного хранения</w:t>
      </w:r>
    </w:p>
    <w:p w:rsidR="00312B0E" w:rsidRDefault="00312B0E" w:rsidP="007320B9">
      <w:pPr>
        <w:pStyle w:val="a4"/>
        <w:numPr>
          <w:ilvl w:val="0"/>
          <w:numId w:val="2"/>
        </w:numPr>
        <w:spacing w:after="0" w:line="240" w:lineRule="auto"/>
        <w:ind w:left="0" w:firstLine="397"/>
        <w:jc w:val="both"/>
        <w:rPr>
          <w:rFonts w:ascii="Times New Roman" w:hAnsi="Times New Roman"/>
          <w:sz w:val="28"/>
          <w:szCs w:val="28"/>
        </w:rPr>
      </w:pPr>
      <w:r>
        <w:rPr>
          <w:rFonts w:ascii="Times New Roman" w:hAnsi="Times New Roman"/>
          <w:sz w:val="28"/>
          <w:szCs w:val="28"/>
        </w:rPr>
        <w:t>Д</w:t>
      </w:r>
      <w:r w:rsidRPr="008C39C0">
        <w:rPr>
          <w:rFonts w:ascii="Times New Roman" w:hAnsi="Times New Roman"/>
          <w:sz w:val="28"/>
          <w:szCs w:val="28"/>
        </w:rPr>
        <w:t>ействия должностны</w:t>
      </w:r>
      <w:r>
        <w:rPr>
          <w:rFonts w:ascii="Times New Roman" w:hAnsi="Times New Roman"/>
          <w:sz w:val="28"/>
          <w:szCs w:val="28"/>
        </w:rPr>
        <w:t>х</w:t>
      </w:r>
      <w:r w:rsidRPr="008C39C0">
        <w:rPr>
          <w:rFonts w:ascii="Times New Roman" w:hAnsi="Times New Roman"/>
          <w:sz w:val="28"/>
          <w:szCs w:val="28"/>
        </w:rPr>
        <w:t xml:space="preserve"> лиц таможенных органов в отношении товаров, ограниченных к перемещению через таможенную границу и задержанных при ввозе на таможенную территорию Таможенного союза</w:t>
      </w:r>
    </w:p>
    <w:p w:rsidR="00312B0E" w:rsidRDefault="00312B0E" w:rsidP="009C559D">
      <w:pPr>
        <w:pStyle w:val="a4"/>
        <w:spacing w:after="0" w:line="240" w:lineRule="auto"/>
        <w:ind w:left="0" w:firstLine="397"/>
        <w:jc w:val="both"/>
        <w:rPr>
          <w:rFonts w:ascii="Times New Roman" w:hAnsi="Times New Roman"/>
          <w:sz w:val="28"/>
          <w:szCs w:val="28"/>
        </w:rPr>
      </w:pPr>
    </w:p>
    <w:p w:rsidR="00312B0E" w:rsidRDefault="00312B0E" w:rsidP="00BD4A73">
      <w:pPr>
        <w:pStyle w:val="a4"/>
        <w:spacing w:after="0" w:line="240" w:lineRule="auto"/>
        <w:jc w:val="both"/>
        <w:rPr>
          <w:rFonts w:ascii="Times New Roman" w:hAnsi="Times New Roman"/>
          <w:sz w:val="28"/>
          <w:szCs w:val="28"/>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Технические средства таможенного контроля</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Видеоскопы, принципы их работы и способы их использования.</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Досмотровая рентгеновская техника, используемая для досмотра почтовых отправлений.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Досмотровые зеркала</w:t>
      </w:r>
      <w:r>
        <w:rPr>
          <w:rFonts w:ascii="Times New Roman" w:hAnsi="Times New Roman"/>
          <w:sz w:val="28"/>
          <w:szCs w:val="28"/>
        </w:rPr>
        <w:t>,</w:t>
      </w:r>
      <w:r w:rsidRPr="00B05891">
        <w:rPr>
          <w:rFonts w:ascii="Times New Roman" w:hAnsi="Times New Roman"/>
          <w:sz w:val="28"/>
          <w:szCs w:val="28"/>
        </w:rPr>
        <w:t xml:space="preserve"> щупы и фонари, их использование при проведении таможенного контроля.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Индивидуальные дозиметры, их назначение и требования к их применению.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Методика отбора проб и образцов.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Основные группы ТСТК, используемые в процессе таможенного контроля.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Подвижные инспекционно-досмотровые комплексы.</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Приборы и методы оперативной диагностики драгоценных камней.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Приборы и методы определения массы объекта.</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Радиолокационная аппаратура подповерхностного зондирования.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Рентгеновские инспекционно-досмотровые комплексы.</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Специальные меточные средства. Физические основы их действия и способы использования.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Способы подделки банкнот и документов.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Средства нанесения и считывания специальных меток.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Технические средства наложения атрибутов таможенного обеспечения.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Технические средства обнаружения оружия и других запрещенных к перемещению товаров.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Технические средства поиска и обнаружения наркотических средств, психотропных веществ, сильнодействующих лекарственных средств.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Технические средства таможенного досмотра и поиска.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ТСТК для обнаружения радиационного излучения.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ТСТК для отбора проб и образцов. Особенности отбора проб и образцов различных материалов и веществ.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ТСТК применяемые для контроля целостности атрибутов таможенного обеспечения.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ТСТК применяемые для обнаружения взрывчатых веществ. </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Ультрафиолетовые фонари.</w:t>
      </w:r>
    </w:p>
    <w:p w:rsidR="00312B0E" w:rsidRPr="00B05891"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B05891">
        <w:rPr>
          <w:rFonts w:ascii="Times New Roman" w:hAnsi="Times New Roman"/>
          <w:sz w:val="28"/>
          <w:szCs w:val="28"/>
        </w:rPr>
        <w:t xml:space="preserve">Устройство и принципы работы рентгеновских интроскопов. Их использование для целей таможенного контроля.  </w:t>
      </w:r>
    </w:p>
    <w:p w:rsidR="00312B0E" w:rsidRDefault="00312B0E" w:rsidP="007320B9">
      <w:pPr>
        <w:pStyle w:val="a4"/>
        <w:numPr>
          <w:ilvl w:val="0"/>
          <w:numId w:val="12"/>
        </w:numPr>
        <w:spacing w:after="0" w:line="240" w:lineRule="auto"/>
        <w:ind w:left="0" w:firstLine="397"/>
        <w:jc w:val="both"/>
        <w:rPr>
          <w:rFonts w:ascii="Times New Roman" w:hAnsi="Times New Roman"/>
          <w:sz w:val="28"/>
          <w:szCs w:val="28"/>
        </w:rPr>
      </w:pPr>
      <w:r w:rsidRPr="00811EDE">
        <w:rPr>
          <w:rFonts w:ascii="Times New Roman" w:hAnsi="Times New Roman"/>
          <w:sz w:val="28"/>
          <w:szCs w:val="28"/>
        </w:rPr>
        <w:t xml:space="preserve">Эндоскопы, их разновидности и применение при проведении таможенного контроля.  </w:t>
      </w:r>
    </w:p>
    <w:p w:rsidR="00312B0E" w:rsidRDefault="00312B0E" w:rsidP="00811EDE">
      <w:pPr>
        <w:pStyle w:val="a4"/>
        <w:spacing w:after="0" w:line="240" w:lineRule="auto"/>
        <w:jc w:val="both"/>
        <w:rPr>
          <w:rFonts w:ascii="Times New Roman" w:hAnsi="Times New Roman"/>
          <w:sz w:val="28"/>
          <w:szCs w:val="28"/>
        </w:rPr>
      </w:pPr>
    </w:p>
    <w:p w:rsidR="00312B0E" w:rsidRDefault="00312B0E" w:rsidP="00811EDE">
      <w:pPr>
        <w:pStyle w:val="a4"/>
        <w:spacing w:after="0" w:line="240" w:lineRule="auto"/>
        <w:jc w:val="both"/>
        <w:rPr>
          <w:rFonts w:ascii="Times New Roman" w:hAnsi="Times New Roman"/>
          <w:sz w:val="28"/>
          <w:szCs w:val="28"/>
        </w:rPr>
      </w:pPr>
    </w:p>
    <w:p w:rsidR="00312B0E" w:rsidRPr="00247188" w:rsidRDefault="00312B0E" w:rsidP="00312B0E">
      <w:pPr>
        <w:numPr>
          <w:ilvl w:val="0"/>
          <w:numId w:val="13"/>
        </w:numPr>
        <w:spacing w:after="200" w:line="276" w:lineRule="auto"/>
        <w:jc w:val="both"/>
        <w:rPr>
          <w:b/>
          <w:sz w:val="28"/>
          <w:szCs w:val="28"/>
        </w:rPr>
      </w:pPr>
      <w:r w:rsidRPr="00247188">
        <w:rPr>
          <w:b/>
          <w:sz w:val="28"/>
          <w:szCs w:val="28"/>
        </w:rPr>
        <w:t>Учебная дисциплина: Таможенные институты защиты прав интеллектуальной собственности</w:t>
      </w:r>
    </w:p>
    <w:p w:rsidR="00312B0E" w:rsidRPr="00242F34" w:rsidRDefault="00312B0E" w:rsidP="00D3679F">
      <w:pPr>
        <w:pStyle w:val="a4"/>
        <w:numPr>
          <w:ilvl w:val="0"/>
          <w:numId w:val="9"/>
        </w:numPr>
        <w:autoSpaceDE w:val="0"/>
        <w:autoSpaceDN w:val="0"/>
        <w:adjustRightInd w:val="0"/>
        <w:spacing w:after="0" w:line="240" w:lineRule="auto"/>
        <w:ind w:left="426" w:hanging="426"/>
        <w:jc w:val="both"/>
        <w:outlineLvl w:val="3"/>
        <w:rPr>
          <w:rFonts w:ascii="Times New Roman" w:hAnsi="Times New Roman"/>
          <w:sz w:val="28"/>
          <w:szCs w:val="28"/>
        </w:rPr>
      </w:pPr>
      <w:r w:rsidRPr="00242F34">
        <w:rPr>
          <w:rFonts w:ascii="Times New Roman" w:hAnsi="Times New Roman"/>
          <w:sz w:val="28"/>
          <w:szCs w:val="28"/>
        </w:rPr>
        <w:t>Случаи неприменения таможенными органами мер по защите прав на объекты интеллектуальной собственности в отношении товаров, перемещаемых через таможенную границу</w:t>
      </w:r>
    </w:p>
    <w:p w:rsidR="00312B0E" w:rsidRPr="003B44E3" w:rsidRDefault="00312B0E" w:rsidP="007320B9">
      <w:pPr>
        <w:pStyle w:val="a4"/>
        <w:numPr>
          <w:ilvl w:val="0"/>
          <w:numId w:val="9"/>
        </w:numPr>
        <w:autoSpaceDE w:val="0"/>
        <w:autoSpaceDN w:val="0"/>
        <w:adjustRightInd w:val="0"/>
        <w:spacing w:after="0" w:line="240" w:lineRule="auto"/>
        <w:ind w:left="426" w:hanging="426"/>
        <w:jc w:val="both"/>
        <w:outlineLvl w:val="3"/>
        <w:rPr>
          <w:rFonts w:ascii="Times New Roman" w:hAnsi="Times New Roman"/>
          <w:sz w:val="28"/>
          <w:szCs w:val="28"/>
        </w:rPr>
      </w:pPr>
      <w:r>
        <w:rPr>
          <w:rFonts w:ascii="Times New Roman" w:hAnsi="Times New Roman"/>
          <w:sz w:val="28"/>
          <w:szCs w:val="28"/>
        </w:rPr>
        <w:t>М</w:t>
      </w:r>
      <w:r w:rsidRPr="003B44E3">
        <w:rPr>
          <w:rFonts w:ascii="Times New Roman" w:hAnsi="Times New Roman"/>
          <w:sz w:val="28"/>
          <w:szCs w:val="28"/>
        </w:rPr>
        <w:t xml:space="preserve">аксимальный срок </w:t>
      </w:r>
      <w:r>
        <w:rPr>
          <w:rFonts w:ascii="Times New Roman" w:hAnsi="Times New Roman"/>
          <w:sz w:val="28"/>
          <w:szCs w:val="28"/>
        </w:rPr>
        <w:t xml:space="preserve">включения </w:t>
      </w:r>
      <w:r w:rsidRPr="003B44E3">
        <w:rPr>
          <w:rFonts w:ascii="Times New Roman" w:hAnsi="Times New Roman"/>
          <w:sz w:val="28"/>
          <w:szCs w:val="28"/>
        </w:rPr>
        <w:t>объект</w:t>
      </w:r>
      <w:r>
        <w:rPr>
          <w:rFonts w:ascii="Times New Roman" w:hAnsi="Times New Roman"/>
          <w:sz w:val="28"/>
          <w:szCs w:val="28"/>
        </w:rPr>
        <w:t>ов</w:t>
      </w:r>
      <w:r w:rsidRPr="003B44E3">
        <w:rPr>
          <w:rFonts w:ascii="Times New Roman" w:hAnsi="Times New Roman"/>
          <w:sz w:val="28"/>
          <w:szCs w:val="28"/>
        </w:rPr>
        <w:t xml:space="preserve"> интеллектуальной собственности в таможенный реестр объектов интеллектуальной собственности РФ</w:t>
      </w:r>
    </w:p>
    <w:p w:rsidR="00312B0E" w:rsidRPr="003B44E3" w:rsidRDefault="00312B0E" w:rsidP="007320B9">
      <w:pPr>
        <w:pStyle w:val="a4"/>
        <w:numPr>
          <w:ilvl w:val="0"/>
          <w:numId w:val="9"/>
        </w:numPr>
        <w:autoSpaceDE w:val="0"/>
        <w:autoSpaceDN w:val="0"/>
        <w:adjustRightInd w:val="0"/>
        <w:spacing w:after="0" w:line="240" w:lineRule="auto"/>
        <w:ind w:left="426" w:hanging="426"/>
        <w:jc w:val="both"/>
        <w:outlineLvl w:val="3"/>
        <w:rPr>
          <w:rFonts w:ascii="Times New Roman" w:hAnsi="Times New Roman"/>
          <w:sz w:val="28"/>
          <w:szCs w:val="28"/>
        </w:rPr>
      </w:pPr>
      <w:r>
        <w:rPr>
          <w:rFonts w:ascii="Times New Roman" w:hAnsi="Times New Roman"/>
          <w:sz w:val="28"/>
          <w:szCs w:val="28"/>
        </w:rPr>
        <w:t>С</w:t>
      </w:r>
      <w:r w:rsidRPr="003B44E3">
        <w:rPr>
          <w:rFonts w:ascii="Times New Roman" w:hAnsi="Times New Roman"/>
          <w:sz w:val="28"/>
          <w:szCs w:val="28"/>
        </w:rPr>
        <w:t xml:space="preserve">рок </w:t>
      </w:r>
      <w:r>
        <w:rPr>
          <w:rFonts w:ascii="Times New Roman" w:hAnsi="Times New Roman"/>
          <w:sz w:val="28"/>
          <w:szCs w:val="28"/>
        </w:rPr>
        <w:t>приостановления</w:t>
      </w:r>
      <w:r w:rsidRPr="003B44E3">
        <w:rPr>
          <w:rFonts w:ascii="Times New Roman" w:hAnsi="Times New Roman"/>
          <w:sz w:val="28"/>
          <w:szCs w:val="28"/>
        </w:rPr>
        <w:t xml:space="preserve"> выпуск</w:t>
      </w:r>
      <w:r>
        <w:rPr>
          <w:rFonts w:ascii="Times New Roman" w:hAnsi="Times New Roman"/>
          <w:sz w:val="28"/>
          <w:szCs w:val="28"/>
        </w:rPr>
        <w:t>а</w:t>
      </w:r>
      <w:r w:rsidRPr="003B44E3">
        <w:rPr>
          <w:rFonts w:ascii="Times New Roman" w:hAnsi="Times New Roman"/>
          <w:sz w:val="28"/>
          <w:szCs w:val="28"/>
        </w:rPr>
        <w:t xml:space="preserve"> товаров</w:t>
      </w:r>
      <w:r>
        <w:rPr>
          <w:rFonts w:ascii="Times New Roman" w:hAnsi="Times New Roman"/>
          <w:sz w:val="28"/>
          <w:szCs w:val="28"/>
        </w:rPr>
        <w:t xml:space="preserve"> при обнаружении </w:t>
      </w:r>
      <w:r w:rsidRPr="003B44E3">
        <w:rPr>
          <w:rFonts w:ascii="Times New Roman" w:hAnsi="Times New Roman"/>
          <w:sz w:val="28"/>
          <w:szCs w:val="28"/>
        </w:rPr>
        <w:t>таможенным органом признак</w:t>
      </w:r>
      <w:r>
        <w:rPr>
          <w:rFonts w:ascii="Times New Roman" w:hAnsi="Times New Roman"/>
          <w:sz w:val="28"/>
          <w:szCs w:val="28"/>
        </w:rPr>
        <w:t>ов</w:t>
      </w:r>
      <w:r w:rsidRPr="003B44E3">
        <w:rPr>
          <w:rFonts w:ascii="Times New Roman" w:hAnsi="Times New Roman"/>
          <w:sz w:val="28"/>
          <w:szCs w:val="28"/>
        </w:rPr>
        <w:t xml:space="preserve"> нарушения прав интеллектуальной собственности в отношении объектов, включенных в таможенный реестр</w:t>
      </w:r>
    </w:p>
    <w:p w:rsidR="00312B0E" w:rsidRPr="00456F4D"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sidRPr="00456F4D">
        <w:rPr>
          <w:rFonts w:ascii="Times New Roman" w:hAnsi="Times New Roman"/>
          <w:sz w:val="28"/>
          <w:szCs w:val="28"/>
        </w:rPr>
        <w:t>Отмена решени</w:t>
      </w:r>
      <w:r>
        <w:rPr>
          <w:rFonts w:ascii="Times New Roman" w:hAnsi="Times New Roman"/>
          <w:sz w:val="28"/>
          <w:szCs w:val="28"/>
        </w:rPr>
        <w:t>я</w:t>
      </w:r>
      <w:r w:rsidRPr="00456F4D">
        <w:rPr>
          <w:rFonts w:ascii="Times New Roman" w:hAnsi="Times New Roman"/>
          <w:sz w:val="28"/>
          <w:szCs w:val="28"/>
        </w:rPr>
        <w:t xml:space="preserve"> о приостановлении выпуска товаров, содержащих объекты интеллектуальной собственности, до истечения срока приостановления выпуска</w:t>
      </w:r>
    </w:p>
    <w:p w:rsidR="00312B0E" w:rsidRPr="003B44E3"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3B44E3">
        <w:rPr>
          <w:rFonts w:ascii="Times New Roman" w:hAnsi="Times New Roman"/>
          <w:sz w:val="28"/>
          <w:szCs w:val="28"/>
        </w:rPr>
        <w:t>бъект</w:t>
      </w:r>
      <w:r>
        <w:rPr>
          <w:rFonts w:ascii="Times New Roman" w:hAnsi="Times New Roman"/>
          <w:sz w:val="28"/>
          <w:szCs w:val="28"/>
        </w:rPr>
        <w:t>ы</w:t>
      </w:r>
      <w:r w:rsidRPr="003B44E3">
        <w:rPr>
          <w:rFonts w:ascii="Times New Roman" w:hAnsi="Times New Roman"/>
          <w:sz w:val="28"/>
          <w:szCs w:val="28"/>
        </w:rPr>
        <w:t xml:space="preserve"> интеллектуальной собственности, </w:t>
      </w:r>
      <w:r>
        <w:rPr>
          <w:rFonts w:ascii="Times New Roman" w:hAnsi="Times New Roman"/>
          <w:sz w:val="28"/>
          <w:szCs w:val="28"/>
        </w:rPr>
        <w:t xml:space="preserve">в отношении которых </w:t>
      </w:r>
      <w:r w:rsidRPr="003B44E3">
        <w:rPr>
          <w:rFonts w:ascii="Times New Roman" w:hAnsi="Times New Roman"/>
          <w:sz w:val="28"/>
          <w:szCs w:val="28"/>
        </w:rPr>
        <w:t>таможенные органы вправе принимать меры по защите прав на объекты интеллектуальной собственности</w:t>
      </w:r>
    </w:p>
    <w:p w:rsidR="00312B0E" w:rsidRPr="003B44E3"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Pr>
          <w:rFonts w:ascii="Times New Roman" w:hAnsi="Times New Roman"/>
          <w:sz w:val="28"/>
          <w:szCs w:val="28"/>
        </w:rPr>
        <w:t>Размер п</w:t>
      </w:r>
      <w:r w:rsidRPr="003B44E3">
        <w:rPr>
          <w:rFonts w:ascii="Times New Roman" w:hAnsi="Times New Roman"/>
          <w:sz w:val="28"/>
          <w:szCs w:val="28"/>
        </w:rPr>
        <w:t>лат</w:t>
      </w:r>
      <w:r>
        <w:rPr>
          <w:rFonts w:ascii="Times New Roman" w:hAnsi="Times New Roman"/>
          <w:sz w:val="28"/>
          <w:szCs w:val="28"/>
        </w:rPr>
        <w:t>ы</w:t>
      </w:r>
      <w:r w:rsidRPr="003B44E3">
        <w:rPr>
          <w:rFonts w:ascii="Times New Roman" w:hAnsi="Times New Roman"/>
          <w:sz w:val="28"/>
          <w:szCs w:val="28"/>
        </w:rPr>
        <w:t xml:space="preserve"> за включение объекта интеллектуальной собственности в Таможенный реестр объектов интеллектуальной собственности РФ</w:t>
      </w:r>
    </w:p>
    <w:p w:rsidR="00312B0E"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Pr>
          <w:rFonts w:ascii="Times New Roman" w:hAnsi="Times New Roman"/>
          <w:sz w:val="28"/>
          <w:szCs w:val="28"/>
        </w:rPr>
        <w:t xml:space="preserve">Случаи исключения </w:t>
      </w:r>
      <w:r w:rsidRPr="003B44E3">
        <w:rPr>
          <w:rFonts w:ascii="Times New Roman" w:hAnsi="Times New Roman"/>
          <w:sz w:val="28"/>
          <w:szCs w:val="28"/>
        </w:rPr>
        <w:t>объект</w:t>
      </w:r>
      <w:r>
        <w:rPr>
          <w:rFonts w:ascii="Times New Roman" w:hAnsi="Times New Roman"/>
          <w:sz w:val="28"/>
          <w:szCs w:val="28"/>
        </w:rPr>
        <w:t>а</w:t>
      </w:r>
      <w:r w:rsidRPr="003B44E3">
        <w:rPr>
          <w:rFonts w:ascii="Times New Roman" w:hAnsi="Times New Roman"/>
          <w:sz w:val="28"/>
          <w:szCs w:val="28"/>
        </w:rPr>
        <w:t xml:space="preserve"> интеллектуальной собственности из таможенного реестра</w:t>
      </w:r>
    </w:p>
    <w:p w:rsidR="00312B0E" w:rsidRPr="00456F4D"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sidRPr="00456F4D">
        <w:rPr>
          <w:rFonts w:ascii="Times New Roman" w:hAnsi="Times New Roman"/>
          <w:sz w:val="28"/>
          <w:szCs w:val="28"/>
        </w:rPr>
        <w:t xml:space="preserve">Заявление декларантом таможенной процедуры уничтожения товаров в течение срока приостановления выпуска товаров, содержащих объекты </w:t>
      </w:r>
      <w:r>
        <w:rPr>
          <w:rFonts w:ascii="Times New Roman" w:hAnsi="Times New Roman"/>
          <w:sz w:val="28"/>
          <w:szCs w:val="28"/>
        </w:rPr>
        <w:t>интеллектуальной собственности</w:t>
      </w:r>
    </w:p>
    <w:p w:rsidR="00312B0E" w:rsidRPr="003B44E3"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Pr>
          <w:rFonts w:ascii="Times New Roman" w:hAnsi="Times New Roman"/>
          <w:sz w:val="28"/>
          <w:szCs w:val="28"/>
        </w:rPr>
        <w:t>В</w:t>
      </w:r>
      <w:r w:rsidRPr="003B44E3">
        <w:rPr>
          <w:rFonts w:ascii="Times New Roman" w:hAnsi="Times New Roman"/>
          <w:sz w:val="28"/>
          <w:szCs w:val="28"/>
        </w:rPr>
        <w:t>едение таможенного реестра объектов интеллектуальной собственности</w:t>
      </w:r>
    </w:p>
    <w:p w:rsidR="00312B0E" w:rsidRPr="00456F4D" w:rsidRDefault="00312B0E" w:rsidP="004E18BF">
      <w:pPr>
        <w:pStyle w:val="a4"/>
        <w:numPr>
          <w:ilvl w:val="0"/>
          <w:numId w:val="9"/>
        </w:numPr>
        <w:autoSpaceDE w:val="0"/>
        <w:autoSpaceDN w:val="0"/>
        <w:adjustRightInd w:val="0"/>
        <w:spacing w:after="0" w:line="240" w:lineRule="auto"/>
        <w:ind w:left="425" w:hanging="425"/>
        <w:jc w:val="both"/>
        <w:rPr>
          <w:rFonts w:ascii="Times New Roman" w:hAnsi="Times New Roman"/>
          <w:sz w:val="28"/>
          <w:szCs w:val="28"/>
        </w:rPr>
      </w:pPr>
      <w:r w:rsidRPr="00456F4D">
        <w:rPr>
          <w:rFonts w:ascii="Times New Roman" w:hAnsi="Times New Roman"/>
          <w:sz w:val="28"/>
          <w:szCs w:val="28"/>
        </w:rPr>
        <w:t>Срок уведомления декларанта и правообладателя таможенны</w:t>
      </w:r>
      <w:r>
        <w:rPr>
          <w:rFonts w:ascii="Times New Roman" w:hAnsi="Times New Roman"/>
          <w:sz w:val="28"/>
          <w:szCs w:val="28"/>
        </w:rPr>
        <w:t>м</w:t>
      </w:r>
      <w:r w:rsidRPr="00456F4D">
        <w:rPr>
          <w:rFonts w:ascii="Times New Roman" w:hAnsi="Times New Roman"/>
          <w:sz w:val="28"/>
          <w:szCs w:val="28"/>
        </w:rPr>
        <w:t xml:space="preserve"> орган</w:t>
      </w:r>
      <w:r>
        <w:rPr>
          <w:rFonts w:ascii="Times New Roman" w:hAnsi="Times New Roman"/>
          <w:sz w:val="28"/>
          <w:szCs w:val="28"/>
        </w:rPr>
        <w:t xml:space="preserve">ом </w:t>
      </w:r>
      <w:r w:rsidRPr="00456F4D">
        <w:rPr>
          <w:rFonts w:ascii="Times New Roman" w:hAnsi="Times New Roman"/>
          <w:sz w:val="28"/>
          <w:szCs w:val="28"/>
        </w:rPr>
        <w:t>о принятом решении о приостановлении выпуска товаров, содержащих объекты интеллектуальной собственности</w:t>
      </w:r>
    </w:p>
    <w:p w:rsidR="00312B0E" w:rsidRDefault="00312B0E" w:rsidP="00811EDE">
      <w:pPr>
        <w:pStyle w:val="a4"/>
        <w:spacing w:after="0" w:line="240" w:lineRule="auto"/>
        <w:jc w:val="both"/>
        <w:rPr>
          <w:rFonts w:ascii="Times New Roman" w:hAnsi="Times New Roman"/>
          <w:sz w:val="28"/>
          <w:szCs w:val="28"/>
        </w:rPr>
      </w:pPr>
    </w:p>
    <w:p w:rsidR="00312B0E" w:rsidRPr="00811EDE" w:rsidRDefault="00312B0E" w:rsidP="00811EDE">
      <w:pPr>
        <w:pStyle w:val="a4"/>
        <w:spacing w:after="0" w:line="240" w:lineRule="auto"/>
        <w:jc w:val="both"/>
        <w:rPr>
          <w:rFonts w:ascii="Times New Roman" w:hAnsi="Times New Roman"/>
          <w:sz w:val="28"/>
          <w:szCs w:val="28"/>
        </w:rPr>
      </w:pPr>
    </w:p>
    <w:p w:rsidR="00312B0E" w:rsidRDefault="00312B0E">
      <w:pPr>
        <w:jc w:val="both"/>
      </w:pPr>
    </w:p>
    <w:p w:rsidR="007C6909" w:rsidRPr="004E18BF" w:rsidRDefault="000C038C" w:rsidP="004E18BF">
      <w:pPr>
        <w:outlineLvl w:val="0"/>
        <w:rPr>
          <w:b/>
          <w:sz w:val="28"/>
        </w:rPr>
      </w:pPr>
      <w:bookmarkStart w:id="5" w:name="_Toc482007174"/>
      <w:r>
        <w:rPr>
          <w:b/>
          <w:sz w:val="28"/>
        </w:rPr>
        <w:t>4. Примерные темы выпускной квалификационной работы</w:t>
      </w:r>
      <w:bookmarkEnd w:id="5"/>
    </w:p>
    <w:p w:rsidR="007C6909" w:rsidRDefault="007C6909"/>
    <w:p w:rsidR="007C6909" w:rsidRDefault="000C038C">
      <w:pPr>
        <w:jc w:val="both"/>
      </w:pPr>
      <w:r>
        <w:rPr>
          <w:sz w:val="28"/>
        </w:rPr>
        <w:t>1) Администрирование поступления таможенных платежей в доход федерального бюджета России и льгот по их уплате.</w:t>
      </w:r>
    </w:p>
    <w:p w:rsidR="007C6909" w:rsidRDefault="000C038C">
      <w:pPr>
        <w:jc w:val="both"/>
      </w:pPr>
      <w:r>
        <w:rPr>
          <w:sz w:val="28"/>
        </w:rPr>
        <w:t>2) Анализ влияния льгот по уплате таможенных пошлин и налогов на модернизацию экономики Российской Федерации.</w:t>
      </w:r>
    </w:p>
    <w:p w:rsidR="007C6909" w:rsidRDefault="000C038C">
      <w:pPr>
        <w:jc w:val="both"/>
      </w:pPr>
      <w:r>
        <w:rPr>
          <w:sz w:val="28"/>
        </w:rPr>
        <w:t>3) Анализ практики предоставления льгот по уплате таможенных платежей в Российской Федерации (или на примере таможни).</w:t>
      </w:r>
    </w:p>
    <w:p w:rsidR="007C6909" w:rsidRDefault="000C038C">
      <w:pPr>
        <w:jc w:val="both"/>
      </w:pPr>
      <w:r>
        <w:rPr>
          <w:sz w:val="28"/>
        </w:rPr>
        <w:t>4) Исследование состава, структуры и динамики льгот по уплате таможенных платежей при выпуске товаров для внутреннего потребления.</w:t>
      </w:r>
    </w:p>
    <w:p w:rsidR="007C6909" w:rsidRDefault="000C038C">
      <w:pPr>
        <w:jc w:val="both"/>
      </w:pPr>
      <w:r>
        <w:rPr>
          <w:sz w:val="28"/>
        </w:rPr>
        <w:t>5) Порядок предоставления тарифных льгот и преференции в условиях функционирования Таможенного союза.</w:t>
      </w:r>
    </w:p>
    <w:p w:rsidR="007C6909" w:rsidRDefault="000C038C">
      <w:pPr>
        <w:jc w:val="both"/>
      </w:pPr>
      <w:r>
        <w:rPr>
          <w:sz w:val="28"/>
        </w:rPr>
        <w:t>6) Страна происхождения товара, как элемент таможенно-тарифного регулирования ВЭД.</w:t>
      </w:r>
    </w:p>
    <w:p w:rsidR="007C6909" w:rsidRDefault="000C038C">
      <w:pPr>
        <w:jc w:val="both"/>
      </w:pPr>
      <w:r>
        <w:rPr>
          <w:sz w:val="28"/>
        </w:rPr>
        <w:t>7) Анализ влияния мер таможенно-тарифного и нетарифного регулирования на внешнеэкономические связи Российской Федерации_______________</w:t>
      </w:r>
    </w:p>
    <w:p w:rsidR="007C6909" w:rsidRDefault="000C038C">
      <w:pPr>
        <w:jc w:val="both"/>
      </w:pPr>
      <w:r>
        <w:rPr>
          <w:sz w:val="28"/>
        </w:rPr>
        <w:t>8) Анализ влияния мер таможенного регулирования на импорт товаров в Российскую Федерацию (вид товара на выбор студента).</w:t>
      </w:r>
    </w:p>
    <w:p w:rsidR="007C6909" w:rsidRDefault="000C038C">
      <w:pPr>
        <w:jc w:val="both"/>
      </w:pPr>
      <w:r>
        <w:rPr>
          <w:sz w:val="28"/>
        </w:rPr>
        <w:t>9) Анализ влияния таможенного регулирования на структуру внешней торговли Российской Федерации.</w:t>
      </w:r>
    </w:p>
    <w:p w:rsidR="007C6909" w:rsidRDefault="000C038C">
      <w:pPr>
        <w:jc w:val="both"/>
      </w:pPr>
      <w:r>
        <w:rPr>
          <w:sz w:val="28"/>
        </w:rPr>
        <w:t>10) Анализ развития системы таможенно-тарифного регулирования (страна по выбору студента, например, Монголии, Киргизии, Китая, Украины и др.) после вступления во Всемирную торговую организацию.</w:t>
      </w:r>
    </w:p>
    <w:p w:rsidR="007C6909" w:rsidRDefault="000C038C">
      <w:pPr>
        <w:jc w:val="both"/>
      </w:pPr>
      <w:r>
        <w:rPr>
          <w:sz w:val="28"/>
        </w:rPr>
        <w:t>11) Влияние мер таможенно-тарифного регулирования внешнеторговой деятельности на инвестиционное развитие Российской Федерации.</w:t>
      </w:r>
    </w:p>
    <w:p w:rsidR="007C6909" w:rsidRDefault="000C038C">
      <w:pPr>
        <w:jc w:val="both"/>
      </w:pPr>
      <w:r>
        <w:rPr>
          <w:sz w:val="28"/>
        </w:rPr>
        <w:t>12) Мировой и российский рынок (конкретной товарной группы): особенности развития конъюнктуры и современный механизм внешнеторгового и таможенного регулирования.</w:t>
      </w:r>
    </w:p>
    <w:p w:rsidR="007C6909" w:rsidRDefault="000C038C">
      <w:pPr>
        <w:jc w:val="both"/>
      </w:pPr>
      <w:r>
        <w:rPr>
          <w:sz w:val="28"/>
        </w:rPr>
        <w:t>13) Особенности таможенного регулирования импорта товаров, ввозимых на территорию Таможенного союза в рамках посреднических соглашений (тип соглашения по выбору): дистрибьюторские, агентские, комиссии, консигнации.</w:t>
      </w:r>
    </w:p>
    <w:p w:rsidR="007C6909" w:rsidRDefault="000C038C">
      <w:pPr>
        <w:jc w:val="both"/>
      </w:pPr>
      <w:r>
        <w:rPr>
          <w:sz w:val="28"/>
        </w:rPr>
        <w:t>14) Особенности таможенно-тарифного регулирования в условиях Таможенного союза Беларуси, Казахстана и России.</w:t>
      </w:r>
    </w:p>
    <w:p w:rsidR="007C6909" w:rsidRDefault="000C038C">
      <w:pPr>
        <w:jc w:val="both"/>
      </w:pPr>
      <w:r>
        <w:rPr>
          <w:sz w:val="28"/>
        </w:rPr>
        <w:t>15) Перспективы развития таможенного регулирования в рамках Таможенного союза России, Беларуси и Казахстана.</w:t>
      </w:r>
    </w:p>
    <w:p w:rsidR="007C6909" w:rsidRDefault="000C038C">
      <w:pPr>
        <w:jc w:val="both"/>
      </w:pPr>
      <w:r>
        <w:rPr>
          <w:sz w:val="28"/>
        </w:rPr>
        <w:t>16) Регулирование внешнеэкономической деятельности России (или любой другой страны) на современном этапе (таможенный аспект).</w:t>
      </w:r>
    </w:p>
    <w:p w:rsidR="007C6909" w:rsidRDefault="000C038C">
      <w:pPr>
        <w:jc w:val="both"/>
      </w:pPr>
      <w:r>
        <w:rPr>
          <w:sz w:val="28"/>
        </w:rPr>
        <w:t>17) Совершенствование мер таможенно-тарифного регулирования при ввозе легковых автомобилей в страны Таможенного союза.</w:t>
      </w:r>
    </w:p>
    <w:p w:rsidR="007C6909" w:rsidRDefault="000C038C">
      <w:pPr>
        <w:jc w:val="both"/>
      </w:pPr>
      <w:r>
        <w:rPr>
          <w:sz w:val="28"/>
        </w:rPr>
        <w:t>18) Совершенствование системы таможенного регулирования перемещения культурных ценностей  физическими лицами через таможенную границу Таможенного Союза</w:t>
      </w:r>
    </w:p>
    <w:p w:rsidR="007C6909" w:rsidRDefault="000C038C">
      <w:pPr>
        <w:jc w:val="both"/>
      </w:pPr>
      <w:r>
        <w:rPr>
          <w:sz w:val="28"/>
        </w:rPr>
        <w:t>19) Совершенствование таможенного регулирования внешнеэкономической деятельности в условиях глобализации экономики</w:t>
      </w:r>
    </w:p>
    <w:p w:rsidR="007C6909" w:rsidRDefault="000C038C">
      <w:pPr>
        <w:jc w:val="both"/>
      </w:pPr>
      <w:r>
        <w:rPr>
          <w:sz w:val="28"/>
        </w:rPr>
        <w:t>20) Сравнительный анализ систем таможенно-тарифного регулирования Таможенного союза (на примере Европейского экономического союза, США, Китая, Индии).</w:t>
      </w:r>
    </w:p>
    <w:p w:rsidR="007C6909" w:rsidRDefault="000C038C">
      <w:pPr>
        <w:jc w:val="both"/>
      </w:pPr>
      <w:r>
        <w:rPr>
          <w:sz w:val="28"/>
        </w:rPr>
        <w:t>21) Таможенное регулирование в особых экономических зонах как фактор инвестиционного развития стран Таможенного союза.</w:t>
      </w:r>
    </w:p>
    <w:p w:rsidR="007C6909" w:rsidRDefault="000C038C">
      <w:pPr>
        <w:jc w:val="both"/>
      </w:pPr>
      <w:r>
        <w:rPr>
          <w:sz w:val="28"/>
        </w:rPr>
        <w:t>22) Таможенно-тарифное регулирование как фактор развития международных экономических отношений.</w:t>
      </w:r>
    </w:p>
    <w:p w:rsidR="007C6909" w:rsidRDefault="000C038C">
      <w:pPr>
        <w:jc w:val="both"/>
      </w:pPr>
      <w:r>
        <w:rPr>
          <w:sz w:val="28"/>
        </w:rPr>
        <w:t>23) Применение таможенных платежей в Российской Федерации как фактор развития обрабатывающих отраслей экономики или машиностроения</w:t>
      </w:r>
    </w:p>
    <w:p w:rsidR="007C6909" w:rsidRDefault="000C038C">
      <w:pPr>
        <w:jc w:val="both"/>
      </w:pPr>
      <w:r>
        <w:rPr>
          <w:sz w:val="28"/>
        </w:rPr>
        <w:t>24) Анализ влияния мер таможенно-тарифного и нетарифного регулирования на импорт в Российскую Федерацию пластмасс и изделий из него</w:t>
      </w:r>
    </w:p>
    <w:p w:rsidR="007C6909" w:rsidRDefault="000C038C">
      <w:pPr>
        <w:jc w:val="both"/>
      </w:pPr>
      <w:r>
        <w:rPr>
          <w:sz w:val="28"/>
        </w:rPr>
        <w:t>25) Анализ влияния мер таможенно-тарифного и нетарифного регулирования на импорт в Российскую Федерацию мяса и пищевых мясных субпродуктов</w:t>
      </w:r>
    </w:p>
    <w:p w:rsidR="007C6909" w:rsidRDefault="000C038C">
      <w:pPr>
        <w:jc w:val="both"/>
      </w:pPr>
      <w:r>
        <w:rPr>
          <w:sz w:val="28"/>
        </w:rPr>
        <w:t>26) Анализ влияния мер таможенно-тарифного и нетарифного регулирования на импорт в Российскую Федерацию фармацевтической продукции</w:t>
      </w:r>
    </w:p>
    <w:p w:rsidR="007C6909" w:rsidRDefault="000C038C">
      <w:pPr>
        <w:jc w:val="both"/>
      </w:pPr>
      <w:r>
        <w:rPr>
          <w:sz w:val="28"/>
        </w:rPr>
        <w:t>27) Анализ влияния мер таможенно-тарифного и нетарифного регулирования на импорт в Российскую Федерацию изделий из черных металлов</w:t>
      </w:r>
    </w:p>
    <w:p w:rsidR="007C6909" w:rsidRDefault="000C038C">
      <w:pPr>
        <w:jc w:val="both"/>
      </w:pPr>
      <w:r>
        <w:rPr>
          <w:sz w:val="28"/>
        </w:rPr>
        <w:t>28) Анализ влияния мер таможенно-тарифного и нетарифного регулирования на экспорт из  Российской Федерации  никеля и изделий из него</w:t>
      </w:r>
    </w:p>
    <w:p w:rsidR="007C6909" w:rsidRDefault="000C038C">
      <w:pPr>
        <w:jc w:val="both"/>
      </w:pPr>
      <w:r>
        <w:rPr>
          <w:sz w:val="28"/>
        </w:rPr>
        <w:t>29) Анализ влияния мер таможенно-тарифного и нетарифного регулирования на экспорт из  Российской Федерации злаков</w:t>
      </w:r>
    </w:p>
    <w:p w:rsidR="007C6909" w:rsidRDefault="000C038C">
      <w:pPr>
        <w:jc w:val="both"/>
      </w:pPr>
      <w:r>
        <w:rPr>
          <w:sz w:val="28"/>
        </w:rPr>
        <w:t>30) Анализ влияния мер таможенно-тарифного и нетарифного регулирования на экспорт из Российской Федерации необработанных шкур и выделанной кожи</w:t>
      </w:r>
    </w:p>
    <w:p w:rsidR="007C6909" w:rsidRDefault="000C038C">
      <w:pPr>
        <w:jc w:val="both"/>
      </w:pPr>
      <w:r>
        <w:rPr>
          <w:sz w:val="28"/>
        </w:rPr>
        <w:t>31) Анализ влияния мер таможенно-тарифного и нетарифного регулирования на импорт в Российскую Федерацию овощей и съедобных корнеплодов</w:t>
      </w:r>
    </w:p>
    <w:p w:rsidR="007C6909" w:rsidRDefault="000C038C">
      <w:pPr>
        <w:jc w:val="both"/>
      </w:pPr>
      <w:r>
        <w:rPr>
          <w:sz w:val="28"/>
        </w:rPr>
        <w:t>32) Анализ влияния мер таможенно-тарифного и нетарифного регулирования на экспорт из Российской Федерации кокса и полукокса</w:t>
      </w:r>
    </w:p>
    <w:p w:rsidR="007C6909" w:rsidRDefault="000C038C">
      <w:pPr>
        <w:jc w:val="both"/>
      </w:pPr>
      <w:r>
        <w:rPr>
          <w:sz w:val="28"/>
        </w:rPr>
        <w:t>33) Анализ влияния мер таможенно-тарифного и нетарифного регулирования на экспорт из Российской Федерации нефти сырой (включая газовый конденсат)</w:t>
      </w:r>
    </w:p>
    <w:p w:rsidR="007C6909" w:rsidRDefault="000C038C">
      <w:pPr>
        <w:jc w:val="both"/>
      </w:pPr>
      <w:r>
        <w:rPr>
          <w:sz w:val="28"/>
        </w:rPr>
        <w:t>34) Анализ влияния мер таможенно-тарифного и нетарифного регулирования на экспорт из Российской Федерации нефтепродуктов</w:t>
      </w:r>
    </w:p>
    <w:p w:rsidR="007C6909" w:rsidRDefault="000C038C">
      <w:pPr>
        <w:jc w:val="both"/>
      </w:pPr>
      <w:r>
        <w:rPr>
          <w:sz w:val="28"/>
        </w:rPr>
        <w:t>35) Анализ влияния мер таможенно-тарифного и нетарифного регулирования на экспорт из Российской Федерации природного и сжиженного газа</w:t>
      </w:r>
    </w:p>
    <w:p w:rsidR="007C6909" w:rsidRDefault="000C038C">
      <w:pPr>
        <w:jc w:val="both"/>
      </w:pPr>
      <w:r>
        <w:rPr>
          <w:sz w:val="28"/>
        </w:rPr>
        <w:t>36) Анализ влияния мер таможенно-тарифного и нетарифного регулирования на экспорт из Российской Федерации вазелина, парафина и воска нефтяного</w:t>
      </w:r>
    </w:p>
    <w:p w:rsidR="007C6909" w:rsidRDefault="000C038C">
      <w:pPr>
        <w:jc w:val="both"/>
      </w:pPr>
      <w:r>
        <w:rPr>
          <w:sz w:val="28"/>
        </w:rPr>
        <w:t>37) Анализ влияния мер таможенно-тарифного и нетарифного регулирования на экспорт из Российской Федерации кокса и битума нефтяного</w:t>
      </w:r>
    </w:p>
    <w:p w:rsidR="007C6909" w:rsidRDefault="000C038C">
      <w:pPr>
        <w:jc w:val="both"/>
      </w:pPr>
      <w:r>
        <w:rPr>
          <w:sz w:val="28"/>
        </w:rPr>
        <w:t>38) Квалификация административных нарушений, посягающих на установленный порядок таможенного контроля товаров.</w:t>
      </w:r>
    </w:p>
    <w:p w:rsidR="007C6909" w:rsidRDefault="000C038C">
      <w:pPr>
        <w:jc w:val="both"/>
      </w:pPr>
      <w:r>
        <w:rPr>
          <w:sz w:val="28"/>
        </w:rPr>
        <w:t>39) Техническое  исследование документов при расследовании уголовных дел возбуждаемых таможенными органами</w:t>
      </w:r>
    </w:p>
    <w:p w:rsidR="007C6909" w:rsidRDefault="000C038C">
      <w:pPr>
        <w:jc w:val="both"/>
      </w:pPr>
      <w:r>
        <w:rPr>
          <w:sz w:val="28"/>
        </w:rPr>
        <w:t>40) Совершенствование борьбы с незаконным перемещением через таможенную границу оружия в Российской Федерации в современных условиях</w:t>
      </w:r>
    </w:p>
    <w:p w:rsidR="007C6909" w:rsidRDefault="000C038C">
      <w:pPr>
        <w:jc w:val="both"/>
      </w:pPr>
      <w:r>
        <w:rPr>
          <w:sz w:val="28"/>
        </w:rPr>
        <w:t>41) Организационно-правовые аспекты противодействия незаконному обороту  наркотических средств и психотропных веществ и их прекурсоров в Российской Федерации</w:t>
      </w:r>
    </w:p>
    <w:p w:rsidR="007C6909" w:rsidRDefault="000C038C">
      <w:pPr>
        <w:jc w:val="both"/>
      </w:pPr>
      <w:r>
        <w:rPr>
          <w:sz w:val="28"/>
        </w:rPr>
        <w:t>42) Валютный контроль, осуществляемый таможенными органами Российской Федерации, как составная часть экономической безопасности страны.</w:t>
      </w:r>
    </w:p>
    <w:p w:rsidR="007C6909" w:rsidRDefault="000C038C">
      <w:pPr>
        <w:jc w:val="both"/>
      </w:pPr>
      <w:r>
        <w:rPr>
          <w:sz w:val="28"/>
        </w:rPr>
        <w:t>43) Организация выявления нарушений валютного законодательства таможенными органами.</w:t>
      </w:r>
    </w:p>
    <w:p w:rsidR="007C6909" w:rsidRDefault="000C038C">
      <w:pPr>
        <w:jc w:val="both"/>
      </w:pPr>
      <w:r>
        <w:rPr>
          <w:sz w:val="28"/>
        </w:rPr>
        <w:t>44) Осуществление валютного регулирования и валютного контроля в рамках таможенного союза России, Беларуси и Казахстана.</w:t>
      </w:r>
    </w:p>
    <w:p w:rsidR="007C6909" w:rsidRDefault="000C038C">
      <w:pPr>
        <w:jc w:val="both"/>
      </w:pPr>
      <w:r>
        <w:rPr>
          <w:sz w:val="28"/>
        </w:rPr>
        <w:t>45) Перспективы развития валютного контроля при осуществлении экспортных импортных операций участниками внешнеэкономической деятельности.</w:t>
      </w:r>
    </w:p>
    <w:p w:rsidR="007C6909" w:rsidRDefault="000C038C">
      <w:pPr>
        <w:jc w:val="both"/>
      </w:pPr>
      <w:r>
        <w:rPr>
          <w:sz w:val="28"/>
        </w:rPr>
        <w:t>46) Сравнительный анализ мирового и российского опыта валютного контроля за внешнеторговыми операциями.</w:t>
      </w:r>
    </w:p>
    <w:p w:rsidR="007C6909" w:rsidRDefault="000C038C">
      <w:pPr>
        <w:jc w:val="both"/>
      </w:pPr>
      <w:r>
        <w:rPr>
          <w:sz w:val="28"/>
        </w:rPr>
        <w:t>47) Государственное регулирование в обеспечении продовольственной безопасности России.</w:t>
      </w:r>
    </w:p>
    <w:p w:rsidR="007C6909" w:rsidRDefault="000C038C">
      <w:pPr>
        <w:jc w:val="both"/>
      </w:pPr>
      <w:r>
        <w:rPr>
          <w:sz w:val="28"/>
        </w:rPr>
        <w:t>48) Обеспечение продовольственной безопасности в условиях функционирования Таможенного союза.</w:t>
      </w:r>
    </w:p>
    <w:p w:rsidR="007C6909" w:rsidRDefault="000C038C">
      <w:pPr>
        <w:jc w:val="both"/>
      </w:pPr>
      <w:r>
        <w:rPr>
          <w:sz w:val="28"/>
        </w:rPr>
        <w:t>49) Таможенно-тарифное и нетарифное регулирование в обеспечении продовольственной безопасности России</w:t>
      </w:r>
    </w:p>
    <w:p w:rsidR="007C6909" w:rsidRDefault="000C038C">
      <w:pPr>
        <w:jc w:val="both"/>
      </w:pPr>
      <w:r>
        <w:rPr>
          <w:sz w:val="28"/>
        </w:rPr>
        <w:t>50) Роль таможенных органов в обеспечении экономической безопасности стран Таможенного союза.</w:t>
      </w:r>
    </w:p>
    <w:p w:rsidR="007C6909" w:rsidRDefault="000C038C">
      <w:pPr>
        <w:jc w:val="both"/>
      </w:pPr>
      <w:r>
        <w:rPr>
          <w:sz w:val="28"/>
        </w:rPr>
        <w:t>51) Роль таможенных органов в обеспечении экономической безопасности (правоохранительный аспект)</w:t>
      </w:r>
    </w:p>
    <w:p w:rsidR="007C6909" w:rsidRDefault="000C038C">
      <w:pPr>
        <w:jc w:val="both"/>
      </w:pPr>
      <w:r>
        <w:rPr>
          <w:sz w:val="28"/>
        </w:rPr>
        <w:t>52) Лицензирование и квотирование как элементы регулирования внешнеэкономической деятельности  Российской Федерации</w:t>
      </w:r>
    </w:p>
    <w:p w:rsidR="007C6909" w:rsidRDefault="000C038C">
      <w:pPr>
        <w:jc w:val="both"/>
      </w:pPr>
      <w:r>
        <w:rPr>
          <w:sz w:val="28"/>
        </w:rPr>
        <w:t>53) Современная политика России в области  нетарифного регулирования ВЭД</w:t>
      </w:r>
    </w:p>
    <w:p w:rsidR="007C6909" w:rsidRDefault="000C038C">
      <w:pPr>
        <w:jc w:val="both"/>
      </w:pPr>
      <w:r>
        <w:rPr>
          <w:sz w:val="28"/>
        </w:rPr>
        <w:t>54) Запреты и ограничения, установленные в соответствии с законодательством внешнеторговой деятельности при перемещении через таможенную границу объектов СИТЕС.</w:t>
      </w:r>
    </w:p>
    <w:p w:rsidR="007C6909" w:rsidRDefault="000C038C">
      <w:pPr>
        <w:jc w:val="both"/>
      </w:pPr>
      <w:r>
        <w:rPr>
          <w:sz w:val="28"/>
        </w:rPr>
        <w:t>55) Особенности таможенных операций и таможенного контроля товаров попадающих под запреты и ограничения при перемещении через таможенную границу физическими лицами для личного пользования.</w:t>
      </w:r>
    </w:p>
    <w:p w:rsidR="007C6909" w:rsidRDefault="000C038C">
      <w:pPr>
        <w:jc w:val="both"/>
      </w:pPr>
      <w:r>
        <w:rPr>
          <w:sz w:val="28"/>
        </w:rPr>
        <w:t>56) Совершенствование порядка применения обеспечения уплаты таможенных платежей в условиях функционирования таможенного союза.</w:t>
      </w:r>
    </w:p>
    <w:p w:rsidR="007C6909" w:rsidRDefault="000C038C">
      <w:pPr>
        <w:jc w:val="both"/>
      </w:pPr>
      <w:r>
        <w:rPr>
          <w:sz w:val="28"/>
        </w:rPr>
        <w:t>57) Анализ применения форм обеспечения уплаты таможенных платежей в таможенных процедурах.</w:t>
      </w:r>
    </w:p>
    <w:p w:rsidR="007C6909" w:rsidRDefault="000C038C">
      <w:pPr>
        <w:jc w:val="both"/>
      </w:pPr>
      <w:r>
        <w:rPr>
          <w:sz w:val="28"/>
        </w:rPr>
        <w:t>58) Проблемы взыскания таможенных платежей</w:t>
      </w:r>
    </w:p>
    <w:p w:rsidR="007C6909" w:rsidRDefault="000C038C">
      <w:pPr>
        <w:jc w:val="both"/>
      </w:pPr>
      <w:r>
        <w:rPr>
          <w:sz w:val="28"/>
        </w:rPr>
        <w:t>59) Таможенный контроль, исчисление и уплата таможенных платежей по товарам, перемещаемым в международных почтовых отправлениях</w:t>
      </w:r>
    </w:p>
    <w:p w:rsidR="007C6909" w:rsidRDefault="000C038C">
      <w:pPr>
        <w:jc w:val="both"/>
      </w:pPr>
      <w:r>
        <w:rPr>
          <w:sz w:val="28"/>
        </w:rPr>
        <w:t>60) Таможенный контроль, исчисление и уплата таможенных платежей по транспортным средствам, перемещаемым через границу России физическими лицами</w:t>
      </w:r>
    </w:p>
    <w:p w:rsidR="007C6909" w:rsidRDefault="000C038C">
      <w:pPr>
        <w:jc w:val="both"/>
      </w:pPr>
      <w:r>
        <w:rPr>
          <w:sz w:val="28"/>
        </w:rPr>
        <w:t>61) Совершенствование организации таможенного контроля за правильностью начисления и полнотой уплаты таможенных платежей.</w:t>
      </w:r>
    </w:p>
    <w:p w:rsidR="007C6909" w:rsidRDefault="000C038C">
      <w:pPr>
        <w:jc w:val="both"/>
      </w:pPr>
      <w:r>
        <w:rPr>
          <w:sz w:val="28"/>
        </w:rPr>
        <w:t>62) Развитие учета таможенных платежей в таможенных органах Таможенного союза.</w:t>
      </w:r>
    </w:p>
    <w:p w:rsidR="007C6909" w:rsidRDefault="000C038C">
      <w:pPr>
        <w:jc w:val="both"/>
      </w:pPr>
      <w:r>
        <w:rPr>
          <w:sz w:val="28"/>
        </w:rPr>
        <w:t>63) Совершенствование порядка применения таможенных сборов в условиях Таможенного союза.</w:t>
      </w:r>
    </w:p>
    <w:p w:rsidR="007C6909" w:rsidRDefault="000C038C">
      <w:pPr>
        <w:jc w:val="both"/>
      </w:pPr>
      <w:r>
        <w:rPr>
          <w:sz w:val="28"/>
        </w:rPr>
        <w:t>64) Оценка эффективности мер таможенного регулирования</w:t>
      </w:r>
    </w:p>
    <w:p w:rsidR="007C6909" w:rsidRDefault="000C038C">
      <w:pPr>
        <w:jc w:val="both"/>
      </w:pPr>
      <w:r>
        <w:rPr>
          <w:sz w:val="28"/>
        </w:rPr>
        <w:t>65) Практика и перспективы применения особых (специальных, антидемпинговых и компенсационных) пошлин</w:t>
      </w:r>
    </w:p>
    <w:p w:rsidR="007C6909" w:rsidRDefault="000C038C">
      <w:pPr>
        <w:jc w:val="both"/>
      </w:pPr>
      <w:r>
        <w:rPr>
          <w:sz w:val="28"/>
        </w:rPr>
        <w:t>66) Совершенствование порядка уплаты таможенных платежей и контроля за их поступлением в бюджет ___________(страна Таможенного союза по выбору студента).</w:t>
      </w:r>
    </w:p>
    <w:p w:rsidR="007C6909" w:rsidRDefault="000C038C">
      <w:pPr>
        <w:jc w:val="both"/>
      </w:pPr>
      <w:r>
        <w:rPr>
          <w:sz w:val="28"/>
        </w:rPr>
        <w:t>67) Таможенные платежи в бюджетной системе России и их контроль в экономике</w:t>
      </w:r>
    </w:p>
    <w:p w:rsidR="007C6909" w:rsidRDefault="000C038C">
      <w:pPr>
        <w:jc w:val="both"/>
      </w:pPr>
      <w:r>
        <w:rPr>
          <w:sz w:val="28"/>
        </w:rPr>
        <w:t>68) Исследование порядка применения таможенных платежей при применении таможенной процедуры ………..(процедура по выбору студента)</w:t>
      </w:r>
    </w:p>
    <w:p w:rsidR="007C6909" w:rsidRDefault="000C038C">
      <w:pPr>
        <w:jc w:val="both"/>
      </w:pPr>
      <w:r>
        <w:rPr>
          <w:sz w:val="28"/>
        </w:rPr>
        <w:t>69) Совершенствование применения таможенных процедур переработки на предприятии (на примере Иркутского авиационного завода – филиала ОАО «Корпорация – «Иркут»)</w:t>
      </w:r>
    </w:p>
    <w:p w:rsidR="007C6909" w:rsidRDefault="000C038C">
      <w:pPr>
        <w:jc w:val="both"/>
      </w:pPr>
      <w:r>
        <w:rPr>
          <w:sz w:val="28"/>
        </w:rPr>
        <w:t>70) Анализ практики применения таможенной пошлины при ввозе товаров (на примере отдельных товарных групп или товарных позиций по выбору).</w:t>
      </w:r>
    </w:p>
    <w:p w:rsidR="007C6909" w:rsidRDefault="000C038C">
      <w:pPr>
        <w:jc w:val="both"/>
      </w:pPr>
      <w:r>
        <w:rPr>
          <w:sz w:val="28"/>
        </w:rPr>
        <w:t>71) Анализ взаимосвязи мировых цен на нефть и нефтепродукты и поступления вывозных таможенных пошлин в федеральный бюджет государств – членов Таможенного союза.</w:t>
      </w:r>
    </w:p>
    <w:p w:rsidR="007C6909" w:rsidRDefault="000C038C">
      <w:pPr>
        <w:jc w:val="both"/>
      </w:pPr>
      <w:r>
        <w:rPr>
          <w:sz w:val="28"/>
        </w:rPr>
        <w:t>72) Анализ влияния экспортных пошлин на развитие экспорта и доходов федерального бюджета государств – членов Таможенного союза.</w:t>
      </w:r>
    </w:p>
    <w:p w:rsidR="007C6909" w:rsidRDefault="000C038C">
      <w:pPr>
        <w:jc w:val="both"/>
      </w:pPr>
      <w:r>
        <w:rPr>
          <w:sz w:val="28"/>
        </w:rPr>
        <w:t>73) Новые технологии таможенного контроля товаров, перемещаемых через таможенную границу Таможенного Союза</w:t>
      </w:r>
    </w:p>
    <w:p w:rsidR="007C6909" w:rsidRDefault="000C038C">
      <w:pPr>
        <w:jc w:val="both"/>
      </w:pPr>
      <w:r>
        <w:rPr>
          <w:sz w:val="28"/>
        </w:rPr>
        <w:t>74) Организация таможенного контроля и особенности таможенных операций ОАО «Русал - Ирказ».</w:t>
      </w:r>
    </w:p>
    <w:p w:rsidR="007C6909" w:rsidRDefault="000C038C">
      <w:pPr>
        <w:jc w:val="both"/>
      </w:pPr>
      <w:r>
        <w:rPr>
          <w:sz w:val="28"/>
        </w:rPr>
        <w:t>75) Организация таможенного контроля и особенности применения таможенных платежей в таможенной процедуре временного ввоза.</w:t>
      </w:r>
    </w:p>
    <w:p w:rsidR="007C6909" w:rsidRDefault="000C038C">
      <w:pPr>
        <w:jc w:val="both"/>
      </w:pPr>
      <w:r>
        <w:rPr>
          <w:sz w:val="28"/>
        </w:rPr>
        <w:t>76) Организация таможенного контроля и особенности применения таможенных платежей в таможенных процедурах переработки.</w:t>
      </w:r>
    </w:p>
    <w:p w:rsidR="007C6909" w:rsidRDefault="000C038C">
      <w:pPr>
        <w:jc w:val="both"/>
      </w:pPr>
      <w:r>
        <w:rPr>
          <w:sz w:val="28"/>
        </w:rPr>
        <w:t>77) Организация таможенного контроля и особенности применения таможенных платежей в таможенной процедуре реимпорта.</w:t>
      </w:r>
    </w:p>
    <w:p w:rsidR="007C6909" w:rsidRDefault="000C038C">
      <w:pPr>
        <w:jc w:val="both"/>
      </w:pPr>
      <w:r>
        <w:rPr>
          <w:sz w:val="28"/>
        </w:rPr>
        <w:t>78) Организация таможенного контроля товаров, перемещаемых участниками внешнеэкономической деятельности России автомобильным транспортом</w:t>
      </w:r>
    </w:p>
    <w:p w:rsidR="007C6909" w:rsidRDefault="000C038C">
      <w:pPr>
        <w:jc w:val="both"/>
      </w:pPr>
      <w:r>
        <w:rPr>
          <w:sz w:val="28"/>
        </w:rPr>
        <w:t>79) Организация таможенного контроля товаров, перемещаемых физическими лицами, следующими через таможенную границу Таможенного Союза автомобильным транспортом</w:t>
      </w:r>
    </w:p>
    <w:p w:rsidR="007C6909" w:rsidRDefault="000C038C">
      <w:pPr>
        <w:jc w:val="both"/>
      </w:pPr>
      <w:r>
        <w:rPr>
          <w:sz w:val="28"/>
        </w:rPr>
        <w:t>80) Организация таможенного контроля товаров, перемещаемых физическими лицами, в аэропорту, открытом для международного сообщения</w:t>
      </w:r>
    </w:p>
    <w:p w:rsidR="007C6909" w:rsidRDefault="000C038C">
      <w:pPr>
        <w:jc w:val="both"/>
      </w:pPr>
      <w:r>
        <w:rPr>
          <w:sz w:val="28"/>
        </w:rPr>
        <w:t>81) Особенности организации таможенного контроля перемещения делящихся и радиоактивных материалов через таможенную территорию Таможенного Союза</w:t>
      </w:r>
    </w:p>
    <w:p w:rsidR="007C6909" w:rsidRDefault="000C038C">
      <w:pPr>
        <w:jc w:val="both"/>
      </w:pPr>
      <w:r>
        <w:rPr>
          <w:sz w:val="28"/>
        </w:rPr>
        <w:t>82) Особенности таможенных операций и таможенного контроля в отношении перемещаемой через таможенную границу Таможенного Союза продукции двойного назначения</w:t>
      </w:r>
    </w:p>
    <w:p w:rsidR="007C6909" w:rsidRDefault="000C038C">
      <w:pPr>
        <w:jc w:val="both"/>
      </w:pPr>
      <w:r>
        <w:rPr>
          <w:sz w:val="28"/>
        </w:rPr>
        <w:t>83) Особенности таможенных операций и таможенного контроля перемещаемых через таможенную границу Таможенного Союза драгоценных металлов.</w:t>
      </w:r>
    </w:p>
    <w:p w:rsidR="007C6909" w:rsidRDefault="000C038C">
      <w:pPr>
        <w:jc w:val="both"/>
      </w:pPr>
      <w:r>
        <w:rPr>
          <w:sz w:val="28"/>
        </w:rPr>
        <w:t>84) Особенности таможенных операций и таможенного контроля товаров, перемещаемых отдельными категориями иностранных лиц</w:t>
      </w:r>
    </w:p>
    <w:p w:rsidR="007C6909" w:rsidRDefault="000C038C">
      <w:pPr>
        <w:jc w:val="both"/>
      </w:pPr>
      <w:r>
        <w:rPr>
          <w:sz w:val="28"/>
        </w:rPr>
        <w:t>85) Совершенствование контроля за вывозом товаров в процедуре «Экспорт» и применением вывозных таможенных пошлин.</w:t>
      </w:r>
    </w:p>
    <w:p w:rsidR="007C6909" w:rsidRDefault="000C038C">
      <w:pPr>
        <w:jc w:val="both"/>
      </w:pPr>
      <w:r>
        <w:rPr>
          <w:sz w:val="28"/>
        </w:rPr>
        <w:t>86) Совершенствование методов контроля, анализа и оформления документов для таможенных целей.</w:t>
      </w:r>
    </w:p>
    <w:p w:rsidR="007C6909" w:rsidRDefault="000C038C">
      <w:pPr>
        <w:jc w:val="both"/>
      </w:pPr>
      <w:r>
        <w:rPr>
          <w:sz w:val="28"/>
        </w:rPr>
        <w:t>87) Организация таможенного контроля за уплатой вывозной таможенной пошлины при перемещении энергоносителей через таможенную границу Российской Федерации.</w:t>
      </w:r>
    </w:p>
    <w:p w:rsidR="007C6909" w:rsidRDefault="000C038C">
      <w:pPr>
        <w:jc w:val="both"/>
      </w:pPr>
      <w:r>
        <w:rPr>
          <w:sz w:val="28"/>
        </w:rPr>
        <w:t>88) Совершенствование применения форм таможенного контроля в связи с вступлением в силу таможенного кодекса Таможенного Союза</w:t>
      </w:r>
    </w:p>
    <w:p w:rsidR="007C6909" w:rsidRDefault="000C038C">
      <w:pPr>
        <w:jc w:val="both"/>
      </w:pPr>
      <w:r>
        <w:rPr>
          <w:sz w:val="28"/>
        </w:rPr>
        <w:t>89) Особенности таможенных операций и таможенного контроля при вывозе лесопродукции за пределы Таможенного Союза</w:t>
      </w:r>
    </w:p>
    <w:p w:rsidR="007C6909" w:rsidRDefault="000C038C">
      <w:pPr>
        <w:jc w:val="both"/>
      </w:pPr>
      <w:r>
        <w:rPr>
          <w:sz w:val="28"/>
        </w:rPr>
        <w:t>90) Проблемы идентификации лесоматериалов при таможенных операциях и пути их решения</w:t>
      </w:r>
    </w:p>
    <w:p w:rsidR="007C6909" w:rsidRDefault="000C038C">
      <w:pPr>
        <w:jc w:val="both"/>
      </w:pPr>
      <w:r>
        <w:rPr>
          <w:sz w:val="28"/>
        </w:rPr>
        <w:t>91) Совершенствование таможенного контроля на основе выборочного проведения таможенных проверок</w:t>
      </w:r>
    </w:p>
    <w:p w:rsidR="007C6909" w:rsidRDefault="000C038C">
      <w:pPr>
        <w:jc w:val="both"/>
      </w:pPr>
      <w:r>
        <w:rPr>
          <w:sz w:val="28"/>
        </w:rPr>
        <w:t>92) Совершенствование таможенных операций и таможенного контроля товаров с использованием института таможенного представителя</w:t>
      </w:r>
    </w:p>
    <w:p w:rsidR="007C6909" w:rsidRDefault="000C038C">
      <w:pPr>
        <w:jc w:val="both"/>
      </w:pPr>
      <w:r>
        <w:rPr>
          <w:sz w:val="28"/>
        </w:rPr>
        <w:t>93) Специфика и особенности таможенных операций и таможенного контроля товаров в зависимости от заявляемой таможенной процедуры</w:t>
      </w:r>
    </w:p>
    <w:p w:rsidR="007C6909" w:rsidRDefault="000C038C">
      <w:pPr>
        <w:jc w:val="both"/>
      </w:pPr>
      <w:r>
        <w:rPr>
          <w:sz w:val="28"/>
        </w:rPr>
        <w:t>94) Таможенные операции  и таможенный контроль при ввозе автотранспортных средств на территорию Таможенного Союза.</w:t>
      </w:r>
    </w:p>
    <w:p w:rsidR="007C6909" w:rsidRDefault="000C038C">
      <w:pPr>
        <w:jc w:val="both"/>
      </w:pPr>
      <w:r>
        <w:rPr>
          <w:sz w:val="28"/>
        </w:rPr>
        <w:t>95) Таможенные операции и таможенный контроль алкогольной продукции, ввозимой на таможенную  территорию Таможенного Союза</w:t>
      </w:r>
    </w:p>
    <w:p w:rsidR="007C6909" w:rsidRDefault="000C038C">
      <w:pPr>
        <w:jc w:val="both"/>
      </w:pPr>
      <w:r>
        <w:rPr>
          <w:sz w:val="28"/>
        </w:rPr>
        <w:t>96) Таможенные операции и таможенный контроль в отношении продукции военного назначения.</w:t>
      </w:r>
    </w:p>
    <w:p w:rsidR="007C6909" w:rsidRDefault="000C038C">
      <w:pPr>
        <w:jc w:val="both"/>
      </w:pPr>
      <w:r>
        <w:rPr>
          <w:sz w:val="28"/>
        </w:rPr>
        <w:t>97) Таможенные операции и таможенный контроль товаров,  перемещаемых физическими лицами</w:t>
      </w:r>
    </w:p>
    <w:p w:rsidR="007C6909" w:rsidRDefault="000C038C">
      <w:pPr>
        <w:jc w:val="both"/>
      </w:pPr>
      <w:r>
        <w:rPr>
          <w:sz w:val="28"/>
        </w:rPr>
        <w:t>98) Таможенный контроль. Основные формы, принципы и задачи его проведения</w:t>
      </w:r>
    </w:p>
    <w:p w:rsidR="007C6909" w:rsidRDefault="000C038C">
      <w:pPr>
        <w:jc w:val="both"/>
      </w:pPr>
      <w:r>
        <w:rPr>
          <w:sz w:val="28"/>
        </w:rPr>
        <w:t>99) Таможенный транзит, роль и место таможенного транзита в осуществлении таможенного контроля при  перемещении товаров</w:t>
      </w:r>
    </w:p>
    <w:p w:rsidR="007C6909" w:rsidRDefault="000C038C">
      <w:pPr>
        <w:jc w:val="both"/>
      </w:pPr>
      <w:r>
        <w:rPr>
          <w:sz w:val="28"/>
        </w:rPr>
        <w:t>100) Применение системы управления рисками при контроле таможенной стоимости товара</w:t>
      </w:r>
    </w:p>
    <w:p w:rsidR="007C6909" w:rsidRDefault="000C038C">
      <w:pPr>
        <w:jc w:val="both"/>
      </w:pPr>
      <w:r>
        <w:rPr>
          <w:sz w:val="28"/>
        </w:rPr>
        <w:t>101) Роль и место системы управления рисками при таможенном декларировании товаров перемещаемых через таможенную границу Таможенного Союза</w:t>
      </w:r>
    </w:p>
    <w:p w:rsidR="007C6909" w:rsidRDefault="000C038C">
      <w:pPr>
        <w:jc w:val="both"/>
      </w:pPr>
      <w:r>
        <w:rPr>
          <w:sz w:val="28"/>
        </w:rPr>
        <w:t>102) Применение временного хранения товаров в зоне деятельности Иркутской таможни</w:t>
      </w:r>
    </w:p>
    <w:p w:rsidR="007C6909" w:rsidRDefault="000C038C">
      <w:pPr>
        <w:jc w:val="both"/>
      </w:pPr>
      <w:r>
        <w:rPr>
          <w:sz w:val="28"/>
        </w:rPr>
        <w:t>103) Временное хранение. Назначение и порядок использования для таможенных целей</w:t>
      </w:r>
    </w:p>
    <w:p w:rsidR="007C6909" w:rsidRDefault="000C038C">
      <w:pPr>
        <w:jc w:val="both"/>
      </w:pPr>
      <w:r>
        <w:rPr>
          <w:sz w:val="28"/>
        </w:rPr>
        <w:t>104) Совершенствование контроля за применением акцизов при ввозе товаров на таможенную территорию Таможенного союза.</w:t>
      </w:r>
    </w:p>
    <w:p w:rsidR="007C6909" w:rsidRDefault="000C038C">
      <w:pPr>
        <w:jc w:val="both"/>
      </w:pPr>
      <w:r>
        <w:rPr>
          <w:sz w:val="28"/>
        </w:rPr>
        <w:t>105) Анализ влияния динамики цен на мировых рынках на таможенную стоимость товаров в условиях финансово-экономического кризиса.</w:t>
      </w:r>
    </w:p>
    <w:p w:rsidR="007C6909" w:rsidRDefault="000C038C">
      <w:pPr>
        <w:jc w:val="both"/>
      </w:pPr>
      <w:r>
        <w:rPr>
          <w:sz w:val="28"/>
        </w:rPr>
        <w:t>106) Анализ влияния условий внешнеторговой сделки на определение таможенной стоимости товаров, ввозимых на таможенную территорию Таможенного союза.</w:t>
      </w:r>
    </w:p>
    <w:p w:rsidR="007C6909" w:rsidRDefault="000C038C">
      <w:pPr>
        <w:jc w:val="both"/>
      </w:pPr>
      <w:r>
        <w:rPr>
          <w:sz w:val="28"/>
        </w:rPr>
        <w:t>107) Анализ практики применения таможенными органами процедуры корректировки таможенной стоимости.</w:t>
      </w:r>
    </w:p>
    <w:p w:rsidR="007C6909" w:rsidRDefault="000C038C">
      <w:pPr>
        <w:jc w:val="both"/>
      </w:pPr>
      <w:r>
        <w:rPr>
          <w:sz w:val="28"/>
        </w:rPr>
        <w:t>108) Внешнеторговые цены в системе контроля таможенной стоимости.</w:t>
      </w:r>
    </w:p>
    <w:p w:rsidR="007C6909" w:rsidRDefault="000C038C">
      <w:pPr>
        <w:jc w:val="both"/>
      </w:pPr>
      <w:r>
        <w:rPr>
          <w:sz w:val="28"/>
        </w:rPr>
        <w:t>109) Организация информационного обеспечения контроля таможенной стоимости.</w:t>
      </w:r>
    </w:p>
    <w:p w:rsidR="007C6909" w:rsidRDefault="000C038C">
      <w:pPr>
        <w:jc w:val="both"/>
      </w:pPr>
      <w:r>
        <w:rPr>
          <w:sz w:val="28"/>
        </w:rPr>
        <w:t>110) Система контроля таможенной стоимости товара как составляющая процесса контроля при таможенных операциях</w:t>
      </w:r>
    </w:p>
    <w:p w:rsidR="007C6909" w:rsidRDefault="000C038C">
      <w:pPr>
        <w:jc w:val="both"/>
      </w:pPr>
      <w:r>
        <w:rPr>
          <w:sz w:val="28"/>
        </w:rPr>
        <w:t>111) Совершенствование организации контроля таможенной стоимости в Таможенном союзе.</w:t>
      </w:r>
    </w:p>
    <w:p w:rsidR="007C6909" w:rsidRDefault="000C038C">
      <w:pPr>
        <w:jc w:val="both"/>
      </w:pPr>
      <w:r>
        <w:rPr>
          <w:sz w:val="28"/>
        </w:rPr>
        <w:t>112) Формирование таможенной стоимости и ее влияние на эффективность таможенно-тарифного регулирования ВЭД в РФ.</w:t>
      </w:r>
    </w:p>
    <w:p w:rsidR="007C6909" w:rsidRDefault="000C038C">
      <w:pPr>
        <w:jc w:val="both"/>
      </w:pPr>
      <w:r>
        <w:rPr>
          <w:sz w:val="28"/>
        </w:rPr>
        <w:t>113) Недекларирование и недостоверное декларирование как способы совершения таможенных правонарушений.</w:t>
      </w:r>
    </w:p>
    <w:p w:rsidR="007C6909" w:rsidRDefault="000C038C">
      <w:pPr>
        <w:jc w:val="both"/>
      </w:pPr>
      <w:r>
        <w:rPr>
          <w:sz w:val="28"/>
        </w:rPr>
        <w:t>114) Определение, заявление и контроль страны происхождения товаров для целей декларирования.</w:t>
      </w:r>
    </w:p>
    <w:p w:rsidR="007C6909" w:rsidRDefault="000C038C">
      <w:pPr>
        <w:jc w:val="both"/>
      </w:pPr>
      <w:r>
        <w:rPr>
          <w:sz w:val="28"/>
        </w:rPr>
        <w:t>115) Особенности анализа внешнеторговых документов в рамках таможенного декларирования и таможенного контроля.</w:t>
      </w:r>
    </w:p>
    <w:p w:rsidR="007C6909" w:rsidRDefault="000C038C">
      <w:pPr>
        <w:jc w:val="both"/>
      </w:pPr>
      <w:r>
        <w:rPr>
          <w:sz w:val="28"/>
        </w:rPr>
        <w:t>116) Порядок и особенности формирования декларантом (таможенным представителем) пакета документов необходимого для проведения таможенного декларирования товаров перемещаемых через таможенную границу Таможенного Союза</w:t>
      </w:r>
    </w:p>
    <w:p w:rsidR="007C6909" w:rsidRDefault="000C038C">
      <w:pPr>
        <w:jc w:val="both"/>
      </w:pPr>
      <w:r>
        <w:rPr>
          <w:sz w:val="28"/>
        </w:rPr>
        <w:t>117) Практика применения электронного декларирования в таможенных органах на примере  Иркутской  таможни</w:t>
      </w:r>
    </w:p>
    <w:p w:rsidR="007C6909" w:rsidRDefault="000C038C">
      <w:pPr>
        <w:jc w:val="both"/>
      </w:pPr>
      <w:r>
        <w:rPr>
          <w:sz w:val="28"/>
        </w:rPr>
        <w:t>118) Проблемы идентификации товаров при таможенном декларировании и таможенном контроле, пути их решения (на примере однородной группы товаров).</w:t>
      </w:r>
    </w:p>
    <w:p w:rsidR="007C6909" w:rsidRDefault="000C038C">
      <w:pPr>
        <w:jc w:val="both"/>
      </w:pPr>
      <w:r>
        <w:rPr>
          <w:sz w:val="28"/>
        </w:rPr>
        <w:t>119) Практика применения таможенного декларирования товаров на территории таможенного союза</w:t>
      </w:r>
    </w:p>
    <w:p w:rsidR="007C6909" w:rsidRDefault="000C038C">
      <w:pPr>
        <w:jc w:val="both"/>
      </w:pPr>
      <w:r>
        <w:rPr>
          <w:sz w:val="28"/>
        </w:rPr>
        <w:t>120) Разработка мер по минимизации рисков недостоверного декларирования сведений о товаре.</w:t>
      </w:r>
    </w:p>
    <w:p w:rsidR="007C6909" w:rsidRDefault="000C038C">
      <w:pPr>
        <w:jc w:val="both"/>
      </w:pPr>
      <w:r>
        <w:rPr>
          <w:sz w:val="28"/>
        </w:rPr>
        <w:t>121) Совершенствование управления таможенным декларированием и таможенным контролем на основе автоматизации.</w:t>
      </w:r>
    </w:p>
    <w:p w:rsidR="007C6909" w:rsidRDefault="000C038C">
      <w:pPr>
        <w:jc w:val="both"/>
      </w:pPr>
      <w:r>
        <w:rPr>
          <w:sz w:val="28"/>
        </w:rPr>
        <w:t>122) Таможенное декларирование товаров на территории таможенного союза</w:t>
      </w:r>
    </w:p>
    <w:p w:rsidR="007C6909" w:rsidRDefault="000C038C">
      <w:pPr>
        <w:jc w:val="both"/>
      </w:pPr>
      <w:r>
        <w:rPr>
          <w:sz w:val="28"/>
        </w:rPr>
        <w:t>123) Развитие международной торговли товарами, содержащими объекты интеллектуальной собственности: таможенный аспект.</w:t>
      </w:r>
    </w:p>
    <w:p w:rsidR="007C6909" w:rsidRDefault="000C038C">
      <w:pPr>
        <w:jc w:val="both"/>
      </w:pPr>
      <w:r>
        <w:rPr>
          <w:sz w:val="28"/>
        </w:rPr>
        <w:t>124) Совершенствование практики защиты объектов интеллектуальной собственности таможенными органами в условиях Таможенного союза.</w:t>
      </w:r>
    </w:p>
    <w:p w:rsidR="007C6909" w:rsidRDefault="000C038C">
      <w:pPr>
        <w:jc w:val="both"/>
      </w:pPr>
      <w:r>
        <w:rPr>
          <w:sz w:val="28"/>
        </w:rPr>
        <w:t>125) Роль таможенного законодательства в защите обладателя исключительных прав интеллектуальной собственности</w:t>
      </w:r>
    </w:p>
    <w:p w:rsidR="007C6909" w:rsidRDefault="000C038C">
      <w:pPr>
        <w:jc w:val="both"/>
      </w:pPr>
      <w:r>
        <w:rPr>
          <w:sz w:val="28"/>
        </w:rPr>
        <w:t>126) Правовое регулирование таможенного контроля при перемещении через таможенную границу объектов интеллектуальной собственности</w:t>
      </w:r>
    </w:p>
    <w:p w:rsidR="007C6909" w:rsidRDefault="000C038C">
      <w:pPr>
        <w:jc w:val="both"/>
      </w:pPr>
      <w:r>
        <w:rPr>
          <w:sz w:val="28"/>
        </w:rPr>
        <w:t>127) Таможенные операции и таможенный контроль при перемещении через таможенную границу Монголии объектов СИТЕС.</w:t>
      </w:r>
    </w:p>
    <w:p w:rsidR="007C6909" w:rsidRDefault="000C038C">
      <w:pPr>
        <w:jc w:val="both"/>
      </w:pPr>
      <w:r>
        <w:rPr>
          <w:sz w:val="28"/>
        </w:rPr>
        <w:t>128) Обеспечение информационной безопасности таможенных органов России</w:t>
      </w:r>
    </w:p>
    <w:p w:rsidR="007C6909" w:rsidRDefault="000C038C">
      <w:pPr>
        <w:jc w:val="both"/>
      </w:pPr>
      <w:r>
        <w:rPr>
          <w:sz w:val="28"/>
        </w:rPr>
        <w:t>129) Становление и развитие технологий таможенного оформления на основе электронных документов и с использованием средств электронного обмена.</w:t>
      </w:r>
    </w:p>
    <w:p w:rsidR="007C6909" w:rsidRDefault="000C038C">
      <w:pPr>
        <w:jc w:val="both"/>
      </w:pPr>
      <w:r>
        <w:rPr>
          <w:sz w:val="28"/>
        </w:rPr>
        <w:t>130) Перспективы совершенствования информационных технологий с учётом потребностей аналитической деятельности таможни.</w:t>
      </w:r>
    </w:p>
    <w:p w:rsidR="007C6909" w:rsidRDefault="000C038C">
      <w:pPr>
        <w:jc w:val="both"/>
      </w:pPr>
      <w:r>
        <w:rPr>
          <w:sz w:val="28"/>
        </w:rPr>
        <w:t>131) Совершенствование таможенного оформления и контроля в результате внедрения новых информационных технологий</w:t>
      </w:r>
    </w:p>
    <w:p w:rsidR="007C6909" w:rsidRDefault="000C038C">
      <w:pPr>
        <w:jc w:val="both"/>
      </w:pPr>
      <w:r>
        <w:rPr>
          <w:sz w:val="28"/>
        </w:rPr>
        <w:t>132) Применение «электронных документов» и информационных технологий в таможенном деле и торговле</w:t>
      </w:r>
    </w:p>
    <w:p w:rsidR="007C6909" w:rsidRDefault="000C038C">
      <w:pPr>
        <w:jc w:val="both"/>
      </w:pPr>
      <w:r>
        <w:rPr>
          <w:sz w:val="28"/>
        </w:rPr>
        <w:t>133) Использование современных информационных систем и технологий при таможенных операциях и таможенном контроле и перспективы их развития</w:t>
      </w:r>
    </w:p>
    <w:p w:rsidR="007C6909" w:rsidRDefault="000C038C">
      <w:pPr>
        <w:jc w:val="both"/>
      </w:pPr>
      <w:r>
        <w:rPr>
          <w:sz w:val="28"/>
        </w:rPr>
        <w:t>134) Использование современных информационных систем и технологий в управлении таможенным делом и перспективы их развития</w:t>
      </w:r>
    </w:p>
    <w:p w:rsidR="007C6909" w:rsidRDefault="000C038C">
      <w:pPr>
        <w:jc w:val="both"/>
      </w:pPr>
      <w:r>
        <w:rPr>
          <w:sz w:val="28"/>
        </w:rPr>
        <w:t>135) Организация и функционирование автоматизированных рабочих мест (АРМов) сотрудников таможенных органов</w:t>
      </w:r>
    </w:p>
    <w:p w:rsidR="007C6909" w:rsidRDefault="000C038C">
      <w:pPr>
        <w:jc w:val="both"/>
      </w:pPr>
      <w:r>
        <w:rPr>
          <w:sz w:val="28"/>
        </w:rPr>
        <w:t>136) Ведомственная интегрированная телекоммуникационная сеть</w:t>
      </w:r>
    </w:p>
    <w:p w:rsidR="007C6909" w:rsidRDefault="000C038C">
      <w:pPr>
        <w:jc w:val="both"/>
      </w:pPr>
      <w:r>
        <w:rPr>
          <w:sz w:val="28"/>
        </w:rPr>
        <w:t>137) Программное обеспечение таможенного оформления и контроля (ЕАИС)</w:t>
      </w:r>
    </w:p>
    <w:p w:rsidR="007C6909" w:rsidRDefault="000C038C">
      <w:pPr>
        <w:jc w:val="both"/>
      </w:pPr>
      <w:r>
        <w:rPr>
          <w:sz w:val="28"/>
        </w:rPr>
        <w:t>138) Становление и развитие единой автоматизированной системы ФТС России (ЕАИС)</w:t>
      </w:r>
    </w:p>
    <w:p w:rsidR="007C6909" w:rsidRDefault="000C038C">
      <w:pPr>
        <w:jc w:val="both"/>
      </w:pPr>
      <w:r>
        <w:rPr>
          <w:sz w:val="28"/>
        </w:rPr>
        <w:t>139) Таможенная служба в системе государственных органов регулирования внешнеэкономической деятельности</w:t>
      </w:r>
    </w:p>
    <w:p w:rsidR="007C6909" w:rsidRDefault="000C038C">
      <w:pPr>
        <w:jc w:val="both"/>
      </w:pPr>
      <w:r>
        <w:rPr>
          <w:sz w:val="28"/>
        </w:rPr>
        <w:t>140) Финансово-организационный механизм таможенного регулирования в Российской Федерации</w:t>
      </w:r>
    </w:p>
    <w:p w:rsidR="007C6909" w:rsidRDefault="000C038C">
      <w:pPr>
        <w:jc w:val="both"/>
      </w:pPr>
      <w:r>
        <w:rPr>
          <w:sz w:val="28"/>
        </w:rPr>
        <w:t>141) Товароведческая экспертиза товаров, ввозимых на таможенную территорию России (на примере конкретной товарной группы).</w:t>
      </w:r>
    </w:p>
    <w:p w:rsidR="007C6909" w:rsidRDefault="000C038C">
      <w:pPr>
        <w:jc w:val="both"/>
      </w:pPr>
      <w:r>
        <w:rPr>
          <w:sz w:val="28"/>
        </w:rPr>
        <w:t>142) Актуальные проблемы ввоза контрафактной продукции на территорию Российской Федерации</w:t>
      </w:r>
    </w:p>
    <w:p w:rsidR="007C6909" w:rsidRDefault="000C038C">
      <w:pPr>
        <w:jc w:val="both"/>
      </w:pPr>
      <w:r>
        <w:rPr>
          <w:sz w:val="28"/>
        </w:rPr>
        <w:t>143) Роль таможенных органов в обеспечении безопасности потребительских товаров и сырья (на примере конкретной товарной группы)</w:t>
      </w:r>
    </w:p>
    <w:p w:rsidR="007C6909" w:rsidRDefault="000C038C">
      <w:pPr>
        <w:jc w:val="both"/>
      </w:pPr>
      <w:r>
        <w:rPr>
          <w:sz w:val="28"/>
        </w:rPr>
        <w:t>144) Таможенная экспертиза лекарственного сырья животного происхождения</w:t>
      </w:r>
    </w:p>
    <w:p w:rsidR="007C6909" w:rsidRDefault="000C038C">
      <w:pPr>
        <w:jc w:val="both"/>
      </w:pPr>
      <w:r>
        <w:rPr>
          <w:sz w:val="28"/>
        </w:rPr>
        <w:t>145) Магазины беспошлинной торговли как один из видов таможенных процедур</w:t>
      </w:r>
    </w:p>
    <w:p w:rsidR="007C6909" w:rsidRDefault="000C038C">
      <w:pPr>
        <w:jc w:val="both"/>
      </w:pPr>
      <w:r>
        <w:rPr>
          <w:sz w:val="28"/>
        </w:rPr>
        <w:t>146) Идентификационная экспертиза как метод выявления фальсифицированных товаров</w:t>
      </w:r>
    </w:p>
    <w:p w:rsidR="007C6909" w:rsidRDefault="000C038C">
      <w:pPr>
        <w:jc w:val="both"/>
      </w:pPr>
      <w:r>
        <w:rPr>
          <w:sz w:val="28"/>
        </w:rPr>
        <w:t>147) Факторы, сохраняющие качество товаров, перемещаемых через таможенную границу</w:t>
      </w:r>
    </w:p>
    <w:p w:rsidR="007C6909" w:rsidRDefault="000C038C">
      <w:pPr>
        <w:jc w:val="both"/>
      </w:pPr>
      <w:r>
        <w:rPr>
          <w:sz w:val="28"/>
        </w:rPr>
        <w:t>148) Роль стоимостной экспертизы при таможенных операциях и таможенном контроле в отношении  товаров</w:t>
      </w:r>
    </w:p>
    <w:p w:rsidR="007C6909" w:rsidRDefault="000C038C">
      <w:pPr>
        <w:jc w:val="both"/>
      </w:pPr>
      <w:r>
        <w:rPr>
          <w:sz w:val="28"/>
        </w:rPr>
        <w:t>149) Совершенствование контроля достоверности классификации отдельных видов товаров в соответствии с ЕТНВЭД  Таможенного союза, относящихся к товарам «группы риска».</w:t>
      </w:r>
    </w:p>
    <w:p w:rsidR="007C6909" w:rsidRDefault="000C038C">
      <w:pPr>
        <w:jc w:val="both"/>
      </w:pPr>
      <w:r>
        <w:rPr>
          <w:sz w:val="28"/>
        </w:rPr>
        <w:t>150) Классификационный код товара как инструмент, используемый участниками внешнеэкономической деятельности для минимизации своих затрат и издержек.</w:t>
      </w:r>
    </w:p>
    <w:p w:rsidR="007C6909" w:rsidRDefault="000C038C">
      <w:pPr>
        <w:jc w:val="both"/>
      </w:pPr>
      <w:r>
        <w:rPr>
          <w:sz w:val="28"/>
        </w:rPr>
        <w:t>151) Анализ влияния Единого таможенного тарифа на динамику объемов импорта стран Таможенного союза.</w:t>
      </w:r>
    </w:p>
    <w:p w:rsidR="007C6909" w:rsidRDefault="000C038C">
      <w:pPr>
        <w:jc w:val="both"/>
      </w:pPr>
      <w:r>
        <w:rPr>
          <w:sz w:val="28"/>
        </w:rPr>
        <w:t>152) Особенности привлечения иностранных инвестиций в экономику стран Таможенного союза России, Беларуси и Казахстана.</w:t>
      </w:r>
    </w:p>
    <w:p w:rsidR="007C6909" w:rsidRDefault="000C038C">
      <w:pPr>
        <w:jc w:val="both"/>
      </w:pPr>
      <w:r>
        <w:rPr>
          <w:sz w:val="28"/>
        </w:rPr>
        <w:t>153) Особенности использования лизинговых соглашений при ввозе товаров на территорию Таможенного союза.</w:t>
      </w:r>
    </w:p>
    <w:p w:rsidR="007C6909" w:rsidRDefault="000C038C">
      <w:pPr>
        <w:jc w:val="both"/>
      </w:pPr>
      <w:r>
        <w:rPr>
          <w:sz w:val="28"/>
        </w:rPr>
        <w:t>154) Международная ……….. (лизинговая) сделка и особенности ее оформления в таможенных документах.</w:t>
      </w:r>
    </w:p>
    <w:p w:rsidR="007C6909" w:rsidRDefault="000C038C">
      <w:pPr>
        <w:jc w:val="both"/>
      </w:pPr>
      <w:r>
        <w:rPr>
          <w:sz w:val="28"/>
        </w:rPr>
        <w:t>155) Развитие системы таможенной оценки товаров и анализ практики ее применения на примере _______________(название иностранного государства по выбору студента).</w:t>
      </w:r>
    </w:p>
    <w:p w:rsidR="007C6909" w:rsidRDefault="000C038C">
      <w:pPr>
        <w:jc w:val="both"/>
      </w:pPr>
      <w:r>
        <w:rPr>
          <w:sz w:val="28"/>
        </w:rPr>
        <w:t>156) Анализ факторов, влияющих на уровень мировых и контрактных цен (на примере драгоценных металлов и камней).</w:t>
      </w:r>
    </w:p>
    <w:p w:rsidR="007C6909" w:rsidRDefault="000C038C">
      <w:pPr>
        <w:jc w:val="both"/>
      </w:pPr>
      <w:r>
        <w:rPr>
          <w:sz w:val="28"/>
        </w:rPr>
        <w:t>157) Мировой финансовый кризис как угроза развития экономик государств – членов Таможенного союза.</w:t>
      </w:r>
    </w:p>
    <w:p w:rsidR="007C6909" w:rsidRDefault="000C038C">
      <w:pPr>
        <w:jc w:val="both"/>
      </w:pPr>
      <w:r>
        <w:rPr>
          <w:sz w:val="28"/>
        </w:rPr>
        <w:t>158) Значение внешнеторговой деятельности в социально-экономическом развитии России.</w:t>
      </w:r>
    </w:p>
    <w:p w:rsidR="007C6909" w:rsidRDefault="000C038C">
      <w:pPr>
        <w:jc w:val="both"/>
      </w:pPr>
      <w:r>
        <w:rPr>
          <w:sz w:val="28"/>
        </w:rPr>
        <w:t>159) Проблемы развития торгово-экономических отношений России с Китаем (страна или экономическое сообщество по выбору студента, например, ЕС, США, СНГ, ЕврАзЭс, Таможенного союза).</w:t>
      </w:r>
    </w:p>
    <w:p w:rsidR="007C6909" w:rsidRDefault="000C038C">
      <w:pPr>
        <w:jc w:val="both"/>
      </w:pPr>
      <w:r>
        <w:rPr>
          <w:sz w:val="28"/>
        </w:rPr>
        <w:t>160) Обеспечение исполнения обязательств по внешнеторговой сделке и расчет возможных убытков при осуществлении коммерческой деятельности.</w:t>
      </w:r>
    </w:p>
    <w:p w:rsidR="007C6909" w:rsidRDefault="000C038C">
      <w:pPr>
        <w:jc w:val="both"/>
      </w:pPr>
      <w:r>
        <w:rPr>
          <w:sz w:val="28"/>
        </w:rPr>
        <w:t>161) Особенности заключения и исполнения международной коммерческой сделки (вид сделки на выбор студента).</w:t>
      </w:r>
    </w:p>
    <w:p w:rsidR="007C6909" w:rsidRDefault="000C038C">
      <w:pPr>
        <w:jc w:val="both"/>
      </w:pPr>
      <w:r>
        <w:rPr>
          <w:sz w:val="28"/>
        </w:rPr>
        <w:t>162) Анализ практики применения транспортных условий контрактов во внешней торговле товарами (товара выбор студента).</w:t>
      </w:r>
    </w:p>
    <w:p w:rsidR="007C6909" w:rsidRDefault="000C038C">
      <w:pPr>
        <w:jc w:val="both"/>
      </w:pPr>
      <w:r>
        <w:rPr>
          <w:sz w:val="28"/>
        </w:rPr>
        <w:t>163) Договор международной купли–продажи и особенности его использования при оформлении таможенной документации</w:t>
      </w:r>
    </w:p>
    <w:p w:rsidR="007C6909" w:rsidRDefault="000C038C">
      <w:pPr>
        <w:jc w:val="both"/>
      </w:pPr>
      <w:r>
        <w:rPr>
          <w:sz w:val="28"/>
        </w:rPr>
        <w:t>164) Особенности организации перевозки внешнеторговых грузов различными видами транспорта (вид транспорта на выбор студента).</w:t>
      </w:r>
    </w:p>
    <w:p w:rsidR="007C6909" w:rsidRDefault="000C038C">
      <w:pPr>
        <w:jc w:val="both"/>
      </w:pPr>
      <w:r>
        <w:rPr>
          <w:sz w:val="28"/>
        </w:rPr>
        <w:t>165) Перспективы развития института уполномоченного экономического оператора во внешнеэкономической деятельности (таможенный аспект).</w:t>
      </w:r>
    </w:p>
    <w:p w:rsidR="007C6909" w:rsidRDefault="000C038C">
      <w:pPr>
        <w:jc w:val="both"/>
      </w:pPr>
      <w:r>
        <w:rPr>
          <w:sz w:val="28"/>
        </w:rPr>
        <w:t>166) Влияние динамики параметров внешнеэкономической деятельности на эволюцию таможенной системы.</w:t>
      </w:r>
    </w:p>
    <w:p w:rsidR="007C6909" w:rsidRDefault="000C038C">
      <w:pPr>
        <w:jc w:val="both"/>
      </w:pPr>
      <w:r>
        <w:rPr>
          <w:sz w:val="28"/>
        </w:rPr>
        <w:t>167) Роль таможенного тарифа в реализации экономических интересов государства.</w:t>
      </w:r>
    </w:p>
    <w:p w:rsidR="007C6909" w:rsidRDefault="000C038C">
      <w:pPr>
        <w:jc w:val="both"/>
      </w:pPr>
      <w:r>
        <w:rPr>
          <w:sz w:val="28"/>
        </w:rPr>
        <w:t>168) Диагностика и идентификация лекарственных и витаминных  препаратов при таможенных операциях.</w:t>
      </w:r>
    </w:p>
    <w:p w:rsidR="007C6909" w:rsidRDefault="000C038C">
      <w:pPr>
        <w:jc w:val="both"/>
      </w:pPr>
      <w:r>
        <w:rPr>
          <w:sz w:val="28"/>
        </w:rPr>
        <w:t>169) Роль и место таможенного представителя в организации таможенных операций и таможенного контроля товаров, перемещаемых через таможенную границу Таможенного Союза.</w:t>
      </w:r>
    </w:p>
    <w:p w:rsidR="007C6909" w:rsidRDefault="000C038C">
      <w:pPr>
        <w:jc w:val="both"/>
      </w:pPr>
      <w:r>
        <w:rPr>
          <w:sz w:val="28"/>
        </w:rPr>
        <w:t>170) Таможенный перевозчик как участник внешнеэкономической деятельности</w:t>
      </w:r>
    </w:p>
    <w:p w:rsidR="007C6909" w:rsidRDefault="000C038C">
      <w:pPr>
        <w:jc w:val="both"/>
      </w:pPr>
      <w:r>
        <w:rPr>
          <w:sz w:val="28"/>
        </w:rPr>
        <w:t>171) Способы уклонения от уплаты таможенных платежей и пути их устранения</w:t>
      </w:r>
    </w:p>
    <w:p w:rsidR="007C6909" w:rsidRDefault="000C038C">
      <w:pPr>
        <w:jc w:val="both"/>
      </w:pPr>
      <w:r>
        <w:rPr>
          <w:sz w:val="28"/>
        </w:rPr>
        <w:t>172) Анализ условий налогообложения участников ВЭД в странах-участницах Таможенного союза.</w:t>
      </w:r>
    </w:p>
    <w:p w:rsidR="007C6909" w:rsidRDefault="000C038C">
      <w:pPr>
        <w:jc w:val="both"/>
      </w:pPr>
      <w:r>
        <w:rPr>
          <w:sz w:val="28"/>
        </w:rPr>
        <w:t>173) Анализ международного опыта по борьбе с коррупцией в таможенных администрациях.</w:t>
      </w:r>
    </w:p>
    <w:p w:rsidR="007C6909" w:rsidRDefault="000C038C">
      <w:pPr>
        <w:jc w:val="both"/>
      </w:pPr>
      <w:r>
        <w:rPr>
          <w:sz w:val="28"/>
        </w:rPr>
        <w:t>174) Методы оценки показателей эффективности деятельности таможенных органов и их совершенствование.</w:t>
      </w:r>
    </w:p>
    <w:p w:rsidR="007C6909" w:rsidRDefault="000C038C">
      <w:pPr>
        <w:jc w:val="both"/>
      </w:pPr>
      <w:r>
        <w:rPr>
          <w:sz w:val="28"/>
        </w:rPr>
        <w:t>175) Совершенствование управления таможенными органами на основе методов системного анализа.</w:t>
      </w:r>
    </w:p>
    <w:p w:rsidR="007C6909" w:rsidRDefault="000C038C">
      <w:pPr>
        <w:jc w:val="both"/>
      </w:pPr>
      <w:r>
        <w:rPr>
          <w:sz w:val="28"/>
        </w:rPr>
        <w:t>176) Совершенствование мер государственного управления таможенными органами.</w:t>
      </w:r>
    </w:p>
    <w:p w:rsidR="007C6909" w:rsidRDefault="000C038C">
      <w:pPr>
        <w:jc w:val="both"/>
      </w:pPr>
      <w:r>
        <w:rPr>
          <w:sz w:val="28"/>
        </w:rPr>
        <w:t>177) Кооперирование в деятельности таможенных органов и пути повышения его эффективности.</w:t>
      </w:r>
    </w:p>
    <w:p w:rsidR="007C6909" w:rsidRDefault="000C038C">
      <w:pPr>
        <w:jc w:val="both"/>
      </w:pPr>
      <w:r>
        <w:rPr>
          <w:sz w:val="28"/>
        </w:rPr>
        <w:t>178) Совершенствование взаимодействия участников внешнеэкономической деятельности с таможенными органами Таможенного Союза</w:t>
      </w:r>
    </w:p>
    <w:p w:rsidR="007C6909" w:rsidRDefault="000C038C">
      <w:pPr>
        <w:jc w:val="both"/>
      </w:pPr>
      <w:r>
        <w:rPr>
          <w:sz w:val="28"/>
        </w:rPr>
        <w:t>179) Применение функционально-стоимостного анализа для оценки эффективности деятельности таможни.</w:t>
      </w:r>
    </w:p>
    <w:p w:rsidR="007C6909" w:rsidRDefault="000C038C">
      <w:pPr>
        <w:jc w:val="both"/>
      </w:pPr>
      <w:r>
        <w:rPr>
          <w:sz w:val="28"/>
        </w:rPr>
        <w:t>180) Система таможенного администрирования в рамках таможенного союза Беларуси, Казахстана, России.</w:t>
      </w:r>
    </w:p>
    <w:p w:rsidR="007C6909" w:rsidRDefault="000C038C">
      <w:pPr>
        <w:jc w:val="both"/>
      </w:pPr>
      <w:r>
        <w:rPr>
          <w:sz w:val="28"/>
        </w:rPr>
        <w:t>181) Развитие (модернизация) таможенного органа на основе программно-целевого планирования и управления.</w:t>
      </w:r>
    </w:p>
    <w:p w:rsidR="007C6909" w:rsidRDefault="000C038C">
      <w:pPr>
        <w:jc w:val="both"/>
      </w:pPr>
      <w:r>
        <w:rPr>
          <w:sz w:val="28"/>
        </w:rPr>
        <w:t>182) Совершенствование управления таможенной деятельностью на основе международного стандарта МС ИСО 9001:2008.</w:t>
      </w:r>
    </w:p>
    <w:p w:rsidR="007C6909" w:rsidRDefault="000C038C">
      <w:pPr>
        <w:jc w:val="both"/>
      </w:pPr>
      <w:r>
        <w:rPr>
          <w:sz w:val="28"/>
        </w:rPr>
        <w:t>183) Роль таможенных органов Российской Федерации в борьбе с незаконным перемещением через таможенную границу оружия и боеприпасов к нему</w:t>
      </w:r>
    </w:p>
    <w:p w:rsidR="007C6909" w:rsidRDefault="000C038C">
      <w:pPr>
        <w:jc w:val="both"/>
      </w:pPr>
      <w:r>
        <w:rPr>
          <w:sz w:val="28"/>
        </w:rPr>
        <w:t>184) Роль таможенных органов в борьбе с незаконным перемещением культурных ценностей.</w:t>
      </w:r>
    </w:p>
    <w:p w:rsidR="007C6909" w:rsidRDefault="000C038C">
      <w:pPr>
        <w:jc w:val="both"/>
      </w:pPr>
      <w:r>
        <w:rPr>
          <w:sz w:val="28"/>
        </w:rPr>
        <w:t>185) Особенности использования в ФТС РФ систем ориентированных на анализ данных</w:t>
      </w:r>
    </w:p>
    <w:p w:rsidR="007C6909" w:rsidRDefault="000C038C">
      <w:pPr>
        <w:jc w:val="both"/>
      </w:pPr>
      <w:r>
        <w:rPr>
          <w:sz w:val="28"/>
        </w:rPr>
        <w:t>186) Правоохранительная деятельность таможенных органов и эффективность ее проведения</w:t>
      </w:r>
    </w:p>
    <w:p w:rsidR="007C6909" w:rsidRDefault="000C038C">
      <w:pPr>
        <w:jc w:val="both"/>
      </w:pPr>
      <w:r>
        <w:rPr>
          <w:sz w:val="28"/>
        </w:rPr>
        <w:t>187) Условный выпуск товаров: преимущества и проблемы применения.</w:t>
      </w:r>
    </w:p>
    <w:p w:rsidR="007C6909" w:rsidRDefault="000C038C">
      <w:pPr>
        <w:jc w:val="both"/>
      </w:pPr>
      <w:r>
        <w:rPr>
          <w:sz w:val="28"/>
        </w:rPr>
        <w:t>188) Практика и проблемы гармонизации таможенных тарифов в рамках интеграционных экономических объединений (Таможенный союз Республики Беларусь, Республики Казахстан и Российской Федерации, ЕврАзЭС)</w:t>
      </w:r>
    </w:p>
    <w:p w:rsidR="007C6909" w:rsidRDefault="000C038C">
      <w:pPr>
        <w:jc w:val="both"/>
      </w:pPr>
      <w:r>
        <w:rPr>
          <w:sz w:val="28"/>
        </w:rPr>
        <w:t>189) Применение таможенных пошлин зарубежными странами в отношении российского экспорта</w:t>
      </w:r>
    </w:p>
    <w:p w:rsidR="007C6909" w:rsidRDefault="000C038C">
      <w:pPr>
        <w:jc w:val="both"/>
      </w:pPr>
      <w:r>
        <w:rPr>
          <w:sz w:val="28"/>
        </w:rPr>
        <w:t>190) Однородные группы товаров как объект экономической оценки в процессе таможенного контроля (на примере  конкретного товара по выбору студента)</w:t>
      </w:r>
    </w:p>
    <w:p w:rsidR="007C6909" w:rsidRDefault="000C038C">
      <w:pPr>
        <w:jc w:val="both"/>
      </w:pPr>
      <w:r>
        <w:rPr>
          <w:sz w:val="28"/>
        </w:rPr>
        <w:t>191) Применение базисных условий поставки во внешней торговле Российской Федерации (на конкретном примере)</w:t>
      </w:r>
    </w:p>
    <w:p w:rsidR="007C6909" w:rsidRDefault="000C038C">
      <w:pPr>
        <w:jc w:val="both"/>
      </w:pPr>
      <w:r>
        <w:rPr>
          <w:sz w:val="28"/>
        </w:rPr>
        <w:t>192) Оценка объемов теневого импорта\экспорта на основе данных таможенной статистики и внешних статистических источников</w:t>
      </w:r>
    </w:p>
    <w:p w:rsidR="007C6909" w:rsidRDefault="000C038C">
      <w:pPr>
        <w:jc w:val="both"/>
      </w:pPr>
      <w:r>
        <w:rPr>
          <w:sz w:val="28"/>
        </w:rPr>
        <w:t>193) Порядок  ценообразования и  налогообложения товаров в свободной таможенной зоне</w:t>
      </w:r>
    </w:p>
    <w:p w:rsidR="007C6909" w:rsidRDefault="000C038C">
      <w:pPr>
        <w:jc w:val="both"/>
      </w:pPr>
      <w:r>
        <w:rPr>
          <w:sz w:val="28"/>
        </w:rPr>
        <w:t>194) Развитие экономического потенциала импортозамещающих производств продукции в России</w:t>
      </w:r>
    </w:p>
    <w:p w:rsidR="007C6909" w:rsidRDefault="000C038C">
      <w:pPr>
        <w:jc w:val="both"/>
      </w:pPr>
      <w:r>
        <w:rPr>
          <w:sz w:val="28"/>
        </w:rPr>
        <w:t>195) Взаимосвязь показателей таможенной статистики внешней торговли  с показателями системы национальных счетов и платежного баланса Российской Федерации</w:t>
      </w:r>
    </w:p>
    <w:p w:rsidR="007C6909" w:rsidRDefault="000C038C">
      <w:pPr>
        <w:jc w:val="both"/>
      </w:pPr>
      <w:r>
        <w:rPr>
          <w:sz w:val="28"/>
        </w:rPr>
        <w:t>196) Воздействие таможенного  регулирования на теневую экономику  в Российской Федерации</w:t>
      </w:r>
    </w:p>
    <w:p w:rsidR="007C6909" w:rsidRDefault="000C038C">
      <w:pPr>
        <w:jc w:val="both"/>
      </w:pPr>
      <w:r>
        <w:rPr>
          <w:sz w:val="28"/>
        </w:rPr>
        <w:t>197) Роль Таможенного  союза  Российской Федерации, республики Казахстан и республики Беларусь в  дальнейшем развитии  рыночной экономики</w:t>
      </w:r>
    </w:p>
    <w:p w:rsidR="007C6909" w:rsidRDefault="000C038C">
      <w:pPr>
        <w:jc w:val="both"/>
      </w:pPr>
      <w:r>
        <w:rPr>
          <w:sz w:val="28"/>
        </w:rPr>
        <w:t>198) Практика и проблемы гармонизации внешнеэкономических классификаторов в рамках международной интеграции</w:t>
      </w:r>
    </w:p>
    <w:p w:rsidR="007C6909" w:rsidRDefault="000C038C">
      <w:pPr>
        <w:jc w:val="both"/>
      </w:pPr>
      <w:r>
        <w:rPr>
          <w:sz w:val="28"/>
        </w:rPr>
        <w:t>199) Мировая практика применения импортного и экспортного тарифов</w:t>
      </w:r>
    </w:p>
    <w:p w:rsidR="007C6909" w:rsidRDefault="000C038C">
      <w:pPr>
        <w:jc w:val="both"/>
      </w:pPr>
      <w:r>
        <w:rPr>
          <w:sz w:val="28"/>
        </w:rPr>
        <w:t>200) Выбор коммерческих условий поставок в контексте взаимодействия таможенных органов и железнодорожных перевозчиков.</w:t>
      </w:r>
    </w:p>
    <w:p w:rsidR="007C6909" w:rsidRDefault="000C038C">
      <w:pPr>
        <w:jc w:val="both"/>
      </w:pPr>
      <w:r>
        <w:rPr>
          <w:sz w:val="28"/>
        </w:rPr>
        <w:t>201) Формирование  логистических  потоков российских предприятий,  связанных с внешнеэкономической деятельностью: влияние на таможенные платежи</w:t>
      </w:r>
    </w:p>
    <w:p w:rsidR="007C6909" w:rsidRDefault="000C038C">
      <w:pPr>
        <w:jc w:val="both"/>
      </w:pPr>
      <w:r>
        <w:rPr>
          <w:sz w:val="28"/>
        </w:rPr>
        <w:t>202) Таможенно-правовые аспекты осуществления международных перевозок грузов</w:t>
      </w:r>
    </w:p>
    <w:p w:rsidR="007C6909" w:rsidRDefault="000C038C">
      <w:pPr>
        <w:jc w:val="both"/>
      </w:pPr>
      <w:r>
        <w:rPr>
          <w:sz w:val="28"/>
        </w:rPr>
        <w:t>203) Логистические аспекты ввоза на таможенную территорию Таможенного союза (выбор товарной группы или позиции на выбор студента)</w:t>
      </w:r>
    </w:p>
    <w:p w:rsidR="007C6909" w:rsidRDefault="000C038C">
      <w:pPr>
        <w:jc w:val="both"/>
      </w:pPr>
      <w:r>
        <w:rPr>
          <w:sz w:val="28"/>
        </w:rPr>
        <w:t>204) Логистические аспекты вывоза с таможенной территории Таможенного союза (выбор товарной группы или позиции на выбор студента)</w:t>
      </w:r>
    </w:p>
    <w:p w:rsidR="007C6909" w:rsidRDefault="000C038C">
      <w:pPr>
        <w:jc w:val="both"/>
      </w:pPr>
      <w:r>
        <w:rPr>
          <w:sz w:val="28"/>
        </w:rPr>
        <w:t>205) Логистические аспекты ввоза товаров с территории (страна по выбору студента) на таможенную территорию Таможенного союза</w:t>
      </w:r>
    </w:p>
    <w:p w:rsidR="007C6909" w:rsidRDefault="000C038C">
      <w:pPr>
        <w:jc w:val="both"/>
      </w:pPr>
      <w:r>
        <w:rPr>
          <w:sz w:val="28"/>
        </w:rPr>
        <w:t>206) Логистические аспекты вывоза товаров с территории Таможенного союза на территорию (страна по выбору студента)</w:t>
      </w:r>
    </w:p>
    <w:p w:rsidR="007C6909" w:rsidRDefault="007C6909"/>
    <w:p w:rsidR="007C6909" w:rsidRPr="004E18BF" w:rsidRDefault="000C038C" w:rsidP="004E18BF">
      <w:pPr>
        <w:outlineLvl w:val="0"/>
        <w:rPr>
          <w:b/>
          <w:sz w:val="28"/>
        </w:rPr>
      </w:pPr>
      <w:bookmarkStart w:id="6" w:name="_Toc482007175"/>
      <w:r>
        <w:rPr>
          <w:b/>
          <w:sz w:val="28"/>
        </w:rPr>
        <w:t>5. Структура экзаменационного билета и критерии оценки</w:t>
      </w:r>
      <w:bookmarkEnd w:id="6"/>
    </w:p>
    <w:p w:rsidR="007C6909" w:rsidRDefault="000C038C">
      <w:pPr>
        <w:jc w:val="center"/>
      </w:pPr>
      <w:r>
        <w:rPr>
          <w:b/>
          <w:sz w:val="28"/>
        </w:rPr>
        <w:t>Государственный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1417"/>
        <w:gridCol w:w="4394"/>
        <w:gridCol w:w="1497"/>
      </w:tblGrid>
      <w:tr w:rsidR="007C6909">
        <w:trPr>
          <w:tblHeader/>
        </w:trPr>
        <w:tc>
          <w:tcPr>
            <w:tcW w:w="1843" w:type="dxa"/>
            <w:vAlign w:val="center"/>
          </w:tcPr>
          <w:p w:rsidR="007C6909" w:rsidRDefault="000C038C">
            <w:pPr>
              <w:jc w:val="center"/>
            </w:pPr>
            <w:r>
              <w:rPr>
                <w:rFonts w:ascii="Times New Roman CYR" w:hAnsi="Times New Roman CYR" w:cs="Times New Roman CYR"/>
                <w:sz w:val="24"/>
              </w:rPr>
              <w:t>№ вопроса</w:t>
            </w:r>
          </w:p>
        </w:tc>
        <w:tc>
          <w:tcPr>
            <w:tcW w:w="1417" w:type="dxa"/>
            <w:vAlign w:val="center"/>
          </w:tcPr>
          <w:p w:rsidR="007C6909" w:rsidRDefault="000C038C">
            <w:pPr>
              <w:jc w:val="center"/>
            </w:pPr>
            <w:r>
              <w:rPr>
                <w:rFonts w:ascii="Times New Roman CYR" w:hAnsi="Times New Roman CYR" w:cs="Times New Roman CYR"/>
                <w:sz w:val="24"/>
              </w:rPr>
              <w:t>Перечень компетенций</w:t>
            </w:r>
          </w:p>
        </w:tc>
        <w:tc>
          <w:tcPr>
            <w:tcW w:w="4394" w:type="dxa"/>
            <w:vAlign w:val="center"/>
          </w:tcPr>
          <w:p w:rsidR="007C6909" w:rsidRDefault="000C038C">
            <w:pPr>
              <w:jc w:val="center"/>
            </w:pPr>
            <w:r>
              <w:rPr>
                <w:rFonts w:ascii="Times New Roman CYR" w:hAnsi="Times New Roman CYR" w:cs="Times New Roman CYR"/>
                <w:sz w:val="24"/>
              </w:rPr>
              <w:t>Показатели и критерии оценивания</w:t>
            </w:r>
          </w:p>
        </w:tc>
        <w:tc>
          <w:tcPr>
            <w:tcW w:w="1497" w:type="dxa"/>
            <w:vAlign w:val="center"/>
          </w:tcPr>
          <w:p w:rsidR="007C6909" w:rsidRDefault="000C038C">
            <w:pPr>
              <w:jc w:val="center"/>
            </w:pPr>
            <w:r>
              <w:rPr>
                <w:rFonts w:ascii="Times New Roman CYR" w:hAnsi="Times New Roman CYR" w:cs="Times New Roman CYR"/>
                <w:sz w:val="24"/>
              </w:rPr>
              <w:t>Шкала оценивания (Количество баллов)</w:t>
            </w:r>
          </w:p>
        </w:tc>
      </w:tr>
      <w:tr w:rsidR="007C6909">
        <w:tc>
          <w:tcPr>
            <w:tcW w:w="1843" w:type="dxa"/>
            <w:vAlign w:val="center"/>
          </w:tcPr>
          <w:p w:rsidR="007C6909" w:rsidRDefault="000C038C">
            <w:r>
              <w:rPr>
                <w:rFonts w:ascii="Times New Roman CYR" w:hAnsi="Times New Roman CYR" w:cs="Times New Roman CYR"/>
                <w:sz w:val="24"/>
              </w:rPr>
              <w:t>1. Тест</w:t>
            </w:r>
          </w:p>
        </w:tc>
        <w:tc>
          <w:tcPr>
            <w:tcW w:w="1417" w:type="dxa"/>
            <w:vAlign w:val="center"/>
          </w:tcPr>
          <w:p w:rsidR="007C6909" w:rsidRDefault="000C038C">
            <w:r>
              <w:rPr>
                <w:rFonts w:ascii="Times New Roman CYR" w:hAnsi="Times New Roman CYR" w:cs="Times New Roman CYR"/>
                <w:sz w:val="24"/>
              </w:rPr>
              <w:t xml:space="preserve">ПК-1, </w:t>
            </w:r>
          </w:p>
          <w:p w:rsidR="007C6909" w:rsidRDefault="000C038C">
            <w:r>
              <w:rPr>
                <w:rFonts w:ascii="Times New Roman CYR" w:hAnsi="Times New Roman CYR" w:cs="Times New Roman CYR"/>
                <w:sz w:val="24"/>
              </w:rPr>
              <w:t xml:space="preserve">ПК-2, </w:t>
            </w:r>
          </w:p>
          <w:p w:rsidR="007C6909" w:rsidRDefault="000C038C">
            <w:r>
              <w:rPr>
                <w:rFonts w:ascii="Times New Roman CYR" w:hAnsi="Times New Roman CYR" w:cs="Times New Roman CYR"/>
                <w:sz w:val="24"/>
              </w:rPr>
              <w:t xml:space="preserve">ПК-3, </w:t>
            </w:r>
          </w:p>
          <w:p w:rsidR="007C6909" w:rsidRDefault="000C038C">
            <w:r>
              <w:rPr>
                <w:rFonts w:ascii="Times New Roman CYR" w:hAnsi="Times New Roman CYR" w:cs="Times New Roman CYR"/>
                <w:sz w:val="24"/>
              </w:rPr>
              <w:t xml:space="preserve">ПК-4, </w:t>
            </w:r>
          </w:p>
          <w:p w:rsidR="007C6909" w:rsidRDefault="000C038C">
            <w:r>
              <w:rPr>
                <w:rFonts w:ascii="Times New Roman CYR" w:hAnsi="Times New Roman CYR" w:cs="Times New Roman CYR"/>
                <w:sz w:val="24"/>
              </w:rPr>
              <w:t xml:space="preserve">ПК-5, </w:t>
            </w:r>
          </w:p>
          <w:p w:rsidR="007C6909" w:rsidRDefault="000C038C">
            <w:r>
              <w:rPr>
                <w:rFonts w:ascii="Times New Roman CYR" w:hAnsi="Times New Roman CYR" w:cs="Times New Roman CYR"/>
                <w:sz w:val="24"/>
              </w:rPr>
              <w:t xml:space="preserve">ПК-6, </w:t>
            </w:r>
          </w:p>
          <w:p w:rsidR="007C6909" w:rsidRDefault="000C038C">
            <w:r>
              <w:rPr>
                <w:rFonts w:ascii="Times New Roman CYR" w:hAnsi="Times New Roman CYR" w:cs="Times New Roman CYR"/>
                <w:sz w:val="24"/>
              </w:rPr>
              <w:t xml:space="preserve">ПК-7, </w:t>
            </w:r>
          </w:p>
          <w:p w:rsidR="007C6909" w:rsidRDefault="000C038C">
            <w:r>
              <w:rPr>
                <w:rFonts w:ascii="Times New Roman CYR" w:hAnsi="Times New Roman CYR" w:cs="Times New Roman CYR"/>
                <w:sz w:val="24"/>
              </w:rPr>
              <w:t xml:space="preserve">ПК-8, </w:t>
            </w:r>
          </w:p>
          <w:p w:rsidR="007C6909" w:rsidRDefault="000C038C">
            <w:r>
              <w:rPr>
                <w:rFonts w:ascii="Times New Roman CYR" w:hAnsi="Times New Roman CYR" w:cs="Times New Roman CYR"/>
                <w:sz w:val="24"/>
              </w:rPr>
              <w:t xml:space="preserve">ПК-9, </w:t>
            </w:r>
          </w:p>
          <w:p w:rsidR="007C6909" w:rsidRDefault="000C038C">
            <w:r>
              <w:rPr>
                <w:rFonts w:ascii="Times New Roman CYR" w:hAnsi="Times New Roman CYR" w:cs="Times New Roman CYR"/>
                <w:sz w:val="24"/>
              </w:rPr>
              <w:t xml:space="preserve">ПК-11, </w:t>
            </w:r>
          </w:p>
          <w:p w:rsidR="007C6909" w:rsidRDefault="000C038C">
            <w:r>
              <w:rPr>
                <w:rFonts w:ascii="Times New Roman CYR" w:hAnsi="Times New Roman CYR" w:cs="Times New Roman CYR"/>
                <w:sz w:val="24"/>
              </w:rPr>
              <w:t xml:space="preserve">ПК-13, </w:t>
            </w:r>
          </w:p>
          <w:p w:rsidR="007C6909" w:rsidRDefault="000C038C">
            <w:r>
              <w:rPr>
                <w:rFonts w:ascii="Times New Roman CYR" w:hAnsi="Times New Roman CYR" w:cs="Times New Roman CYR"/>
                <w:sz w:val="24"/>
              </w:rPr>
              <w:t xml:space="preserve">ПК-16, </w:t>
            </w:r>
          </w:p>
          <w:p w:rsidR="007C6909" w:rsidRDefault="000C038C">
            <w:r>
              <w:rPr>
                <w:rFonts w:ascii="Times New Roman CYR" w:hAnsi="Times New Roman CYR" w:cs="Times New Roman CYR"/>
                <w:sz w:val="24"/>
              </w:rPr>
              <w:t>ПК-19</w:t>
            </w:r>
          </w:p>
        </w:tc>
        <w:tc>
          <w:tcPr>
            <w:tcW w:w="4394" w:type="dxa"/>
            <w:vAlign w:val="center"/>
          </w:tcPr>
          <w:p w:rsidR="007C6909" w:rsidRDefault="000C038C">
            <w:r>
              <w:rPr>
                <w:rFonts w:ascii="Times New Roman CYR" w:hAnsi="Times New Roman CYR" w:cs="Times New Roman CYR"/>
                <w:sz w:val="24"/>
              </w:rPr>
              <w:t>50 вопросов по 2 балла за каждый правильный ответ</w:t>
            </w:r>
          </w:p>
        </w:tc>
        <w:tc>
          <w:tcPr>
            <w:tcW w:w="1497" w:type="dxa"/>
            <w:vAlign w:val="center"/>
          </w:tcPr>
          <w:p w:rsidR="007C6909" w:rsidRDefault="000C038C">
            <w:pPr>
              <w:jc w:val="center"/>
            </w:pPr>
            <w:r>
              <w:rPr>
                <w:rFonts w:ascii="Times New Roman CYR" w:hAnsi="Times New Roman CYR" w:cs="Times New Roman CYR"/>
                <w:sz w:val="24"/>
              </w:rPr>
              <w:t>100</w:t>
            </w:r>
          </w:p>
        </w:tc>
      </w:tr>
    </w:tbl>
    <w:p w:rsidR="007C6909" w:rsidRDefault="000C038C">
      <w:r>
        <w:rPr>
          <w:sz w:val="28"/>
        </w:rPr>
        <w:tab/>
        <w:t>Пример экзаменационного билета приведен в приложении 1</w:t>
      </w:r>
    </w:p>
    <w:p w:rsidR="007C6909" w:rsidRDefault="007C6909"/>
    <w:p w:rsidR="007C6909" w:rsidRPr="004E18BF" w:rsidRDefault="000C038C" w:rsidP="004E18BF">
      <w:pPr>
        <w:outlineLvl w:val="0"/>
        <w:rPr>
          <w:b/>
          <w:sz w:val="28"/>
        </w:rPr>
      </w:pPr>
      <w:bookmarkStart w:id="7" w:name="_Toc482007176"/>
      <w:r>
        <w:rPr>
          <w:b/>
          <w:sz w:val="28"/>
        </w:rPr>
        <w:t>6. Схема формирования итоговой оценки при выполнении и защите выпускной квалификационной работы</w:t>
      </w:r>
      <w:bookmarkEnd w:id="7"/>
    </w:p>
    <w:p w:rsidR="007C6909" w:rsidRDefault="007C6909"/>
    <w:p w:rsidR="007C6909" w:rsidRDefault="000C038C">
      <w:pPr>
        <w:jc w:val="center"/>
      </w:pPr>
      <w:r>
        <w:rPr>
          <w:b/>
          <w:sz w:val="28"/>
        </w:rPr>
        <w:t>Описание показателей, критериев и шкал оценивания</w:t>
      </w:r>
    </w:p>
    <w:p w:rsidR="007C6909" w:rsidRDefault="000C038C">
      <w:pPr>
        <w:jc w:val="center"/>
      </w:pPr>
      <w:r>
        <w:rPr>
          <w:b/>
          <w:sz w:val="28"/>
        </w:rPr>
        <w:t>сформированности компетенций по результатам</w:t>
      </w:r>
    </w:p>
    <w:p w:rsidR="007C6909" w:rsidRDefault="000C038C">
      <w:pPr>
        <w:jc w:val="center"/>
      </w:pPr>
      <w:r>
        <w:rPr>
          <w:b/>
          <w:sz w:val="28"/>
        </w:rPr>
        <w:t>защиты выпускной квалификационной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20"/>
        <w:gridCol w:w="1451"/>
        <w:gridCol w:w="1605"/>
      </w:tblGrid>
      <w:tr w:rsidR="007C6909">
        <w:trPr>
          <w:tblHeader/>
        </w:trPr>
        <w:tc>
          <w:tcPr>
            <w:tcW w:w="6520" w:type="dxa"/>
            <w:vAlign w:val="center"/>
          </w:tcPr>
          <w:p w:rsidR="007C6909" w:rsidRDefault="000C038C">
            <w:pPr>
              <w:jc w:val="center"/>
            </w:pPr>
            <w:r>
              <w:rPr>
                <w:rFonts w:ascii="Times New Roman CYR" w:hAnsi="Times New Roman CYR" w:cs="Times New Roman CYR"/>
                <w:sz w:val="24"/>
              </w:rPr>
              <w:t>Характеристики работы</w:t>
            </w:r>
          </w:p>
        </w:tc>
        <w:tc>
          <w:tcPr>
            <w:tcW w:w="1451" w:type="dxa"/>
            <w:vAlign w:val="center"/>
          </w:tcPr>
          <w:p w:rsidR="007C6909" w:rsidRDefault="000C038C">
            <w:pPr>
              <w:jc w:val="center"/>
            </w:pPr>
            <w:r>
              <w:rPr>
                <w:rFonts w:ascii="Times New Roman CYR" w:hAnsi="Times New Roman CYR" w:cs="Times New Roman CYR"/>
                <w:sz w:val="24"/>
              </w:rPr>
              <w:t>Шкала оценивания (Кол-во баллов)</w:t>
            </w:r>
          </w:p>
        </w:tc>
        <w:tc>
          <w:tcPr>
            <w:tcW w:w="1605" w:type="dxa"/>
            <w:vAlign w:val="center"/>
          </w:tcPr>
          <w:p w:rsidR="007C6909" w:rsidRDefault="000C038C">
            <w:pPr>
              <w:jc w:val="center"/>
            </w:pPr>
            <w:r>
              <w:rPr>
                <w:rFonts w:ascii="Times New Roman CYR" w:hAnsi="Times New Roman CYR" w:cs="Times New Roman CYR"/>
                <w:sz w:val="24"/>
              </w:rPr>
              <w:t>Перечень компетенций</w:t>
            </w:r>
          </w:p>
        </w:tc>
      </w:tr>
      <w:tr w:rsidR="007C6909">
        <w:tc>
          <w:tcPr>
            <w:tcW w:w="6520" w:type="dxa"/>
            <w:vAlign w:val="center"/>
          </w:tcPr>
          <w:p w:rsidR="007C6909" w:rsidRDefault="000C038C">
            <w:r>
              <w:rPr>
                <w:rFonts w:ascii="Times New Roman CYR" w:hAnsi="Times New Roman CYR" w:cs="Times New Roman CYR"/>
                <w:sz w:val="24"/>
              </w:rPr>
              <w:t>1. Оценка работы по формальным критериям</w:t>
            </w:r>
          </w:p>
        </w:tc>
        <w:tc>
          <w:tcPr>
            <w:tcW w:w="1451" w:type="dxa"/>
            <w:vAlign w:val="center"/>
          </w:tcPr>
          <w:p w:rsidR="007C6909" w:rsidRDefault="007C6909">
            <w:pPr>
              <w:jc w:val="center"/>
            </w:pPr>
          </w:p>
        </w:tc>
        <w:tc>
          <w:tcPr>
            <w:tcW w:w="1605" w:type="dxa"/>
            <w:vAlign w:val="center"/>
          </w:tcPr>
          <w:p w:rsidR="007C6909" w:rsidRDefault="007C6909">
            <w:pPr>
              <w:jc w:val="center"/>
            </w:pPr>
          </w:p>
        </w:tc>
      </w:tr>
      <w:tr w:rsidR="007C6909">
        <w:tc>
          <w:tcPr>
            <w:tcW w:w="6520" w:type="dxa"/>
            <w:vAlign w:val="center"/>
          </w:tcPr>
          <w:p w:rsidR="007C6909" w:rsidRDefault="000C038C">
            <w:r>
              <w:rPr>
                <w:rFonts w:ascii="Times New Roman CYR" w:hAnsi="Times New Roman CYR" w:cs="Times New Roman CYR"/>
                <w:sz w:val="24"/>
              </w:rPr>
              <w:t>1.1. Использование литературы</w:t>
            </w:r>
          </w:p>
        </w:tc>
        <w:tc>
          <w:tcPr>
            <w:tcW w:w="1451" w:type="dxa"/>
            <w:vAlign w:val="center"/>
          </w:tcPr>
          <w:p w:rsidR="007C6909" w:rsidRDefault="000C038C">
            <w:pPr>
              <w:jc w:val="center"/>
            </w:pPr>
            <w:r>
              <w:rPr>
                <w:rFonts w:ascii="Times New Roman CYR" w:hAnsi="Times New Roman CYR" w:cs="Times New Roman CYR"/>
                <w:sz w:val="24"/>
              </w:rPr>
              <w:t>до 2</w:t>
            </w:r>
          </w:p>
        </w:tc>
        <w:tc>
          <w:tcPr>
            <w:tcW w:w="1605" w:type="dxa"/>
            <w:vAlign w:val="center"/>
          </w:tcPr>
          <w:p w:rsidR="007C6909" w:rsidRDefault="000C038C">
            <w:pPr>
              <w:jc w:val="center"/>
            </w:pPr>
            <w:r>
              <w:rPr>
                <w:rFonts w:ascii="Times New Roman CYR" w:hAnsi="Times New Roman CYR" w:cs="Times New Roman CYR"/>
                <w:sz w:val="24"/>
              </w:rPr>
              <w:t>ОК-3,</w:t>
            </w:r>
          </w:p>
          <w:p w:rsidR="007C6909" w:rsidRDefault="000C038C">
            <w:pPr>
              <w:jc w:val="center"/>
            </w:pPr>
            <w:r>
              <w:rPr>
                <w:rFonts w:ascii="Times New Roman CYR" w:hAnsi="Times New Roman CYR" w:cs="Times New Roman CYR"/>
                <w:sz w:val="24"/>
              </w:rPr>
              <w:t>ОПК-1</w:t>
            </w:r>
          </w:p>
        </w:tc>
      </w:tr>
      <w:tr w:rsidR="007C6909">
        <w:tc>
          <w:tcPr>
            <w:tcW w:w="6520" w:type="dxa"/>
            <w:vAlign w:val="center"/>
          </w:tcPr>
          <w:p w:rsidR="007C6909" w:rsidRDefault="000C038C">
            <w:r>
              <w:rPr>
                <w:rFonts w:ascii="Times New Roman CYR" w:hAnsi="Times New Roman CYR" w:cs="Times New Roman CYR"/>
                <w:sz w:val="24"/>
              </w:rPr>
              <w:t>1.2. Качество оформления работы</w:t>
            </w:r>
          </w:p>
        </w:tc>
        <w:tc>
          <w:tcPr>
            <w:tcW w:w="1451" w:type="dxa"/>
            <w:vAlign w:val="center"/>
          </w:tcPr>
          <w:p w:rsidR="007C6909" w:rsidRDefault="000C038C">
            <w:pPr>
              <w:jc w:val="center"/>
            </w:pPr>
            <w:r>
              <w:rPr>
                <w:rFonts w:ascii="Times New Roman CYR" w:hAnsi="Times New Roman CYR" w:cs="Times New Roman CYR"/>
                <w:sz w:val="24"/>
              </w:rPr>
              <w:t>до 3</w:t>
            </w:r>
          </w:p>
        </w:tc>
        <w:tc>
          <w:tcPr>
            <w:tcW w:w="1605" w:type="dxa"/>
            <w:vAlign w:val="center"/>
          </w:tcPr>
          <w:p w:rsidR="007C6909" w:rsidRDefault="000C038C">
            <w:pPr>
              <w:jc w:val="center"/>
            </w:pPr>
            <w:r>
              <w:rPr>
                <w:rFonts w:ascii="Times New Roman CYR" w:hAnsi="Times New Roman CYR" w:cs="Times New Roman CYR"/>
                <w:sz w:val="24"/>
              </w:rPr>
              <w:t>ОПК-2</w:t>
            </w:r>
          </w:p>
        </w:tc>
      </w:tr>
      <w:tr w:rsidR="007C6909">
        <w:tc>
          <w:tcPr>
            <w:tcW w:w="6520" w:type="dxa"/>
            <w:vAlign w:val="center"/>
          </w:tcPr>
          <w:p w:rsidR="007C6909" w:rsidRDefault="000C038C">
            <w:r>
              <w:rPr>
                <w:rFonts w:ascii="Times New Roman CYR" w:hAnsi="Times New Roman CYR" w:cs="Times New Roman CYR"/>
                <w:sz w:val="24"/>
              </w:rPr>
              <w:t>1.3. Внедрение результатов исследования</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ПК-31</w:t>
            </w:r>
          </w:p>
        </w:tc>
      </w:tr>
      <w:tr w:rsidR="007C6909">
        <w:tc>
          <w:tcPr>
            <w:tcW w:w="6520" w:type="dxa"/>
            <w:vAlign w:val="center"/>
          </w:tcPr>
          <w:p w:rsidR="007C6909" w:rsidRDefault="000C038C">
            <w:pPr>
              <w:jc w:val="right"/>
            </w:pPr>
            <w:r>
              <w:rPr>
                <w:rFonts w:ascii="Times New Roman CYR" w:hAnsi="Times New Roman CYR" w:cs="Times New Roman CYR"/>
                <w:sz w:val="24"/>
              </w:rPr>
              <w:t>Всего баллов</w:t>
            </w:r>
          </w:p>
        </w:tc>
        <w:tc>
          <w:tcPr>
            <w:tcW w:w="1451" w:type="dxa"/>
            <w:vAlign w:val="center"/>
          </w:tcPr>
          <w:p w:rsidR="007C6909" w:rsidRDefault="000C038C">
            <w:pPr>
              <w:jc w:val="center"/>
            </w:pPr>
            <w:r>
              <w:rPr>
                <w:rFonts w:ascii="Times New Roman CYR" w:hAnsi="Times New Roman CYR" w:cs="Times New Roman CYR"/>
                <w:sz w:val="24"/>
              </w:rPr>
              <w:t>до 10</w:t>
            </w:r>
          </w:p>
        </w:tc>
        <w:tc>
          <w:tcPr>
            <w:tcW w:w="1605" w:type="dxa"/>
            <w:vAlign w:val="center"/>
          </w:tcPr>
          <w:p w:rsidR="007C6909" w:rsidRDefault="007C6909">
            <w:pPr>
              <w:jc w:val="center"/>
            </w:pPr>
          </w:p>
        </w:tc>
      </w:tr>
      <w:tr w:rsidR="007C6909">
        <w:tc>
          <w:tcPr>
            <w:tcW w:w="6520" w:type="dxa"/>
            <w:vAlign w:val="center"/>
          </w:tcPr>
          <w:p w:rsidR="007C6909" w:rsidRDefault="000C038C">
            <w:r>
              <w:rPr>
                <w:rFonts w:ascii="Times New Roman CYR" w:hAnsi="Times New Roman CYR" w:cs="Times New Roman CYR"/>
                <w:sz w:val="24"/>
              </w:rPr>
              <w:t>2. Оценка работы по содержанию</w:t>
            </w:r>
          </w:p>
        </w:tc>
        <w:tc>
          <w:tcPr>
            <w:tcW w:w="1451" w:type="dxa"/>
            <w:vAlign w:val="center"/>
          </w:tcPr>
          <w:p w:rsidR="007C6909" w:rsidRDefault="007C6909">
            <w:pPr>
              <w:jc w:val="center"/>
            </w:pPr>
          </w:p>
        </w:tc>
        <w:tc>
          <w:tcPr>
            <w:tcW w:w="1605" w:type="dxa"/>
            <w:vAlign w:val="center"/>
          </w:tcPr>
          <w:p w:rsidR="007C6909" w:rsidRDefault="007C6909">
            <w:pPr>
              <w:jc w:val="center"/>
            </w:pPr>
          </w:p>
        </w:tc>
      </w:tr>
      <w:tr w:rsidR="007C6909">
        <w:tc>
          <w:tcPr>
            <w:tcW w:w="6520" w:type="dxa"/>
            <w:vAlign w:val="center"/>
          </w:tcPr>
          <w:p w:rsidR="007C6909" w:rsidRDefault="000C038C">
            <w:r>
              <w:rPr>
                <w:rFonts w:ascii="Times New Roman CYR" w:hAnsi="Times New Roman CYR" w:cs="Times New Roman CYR"/>
                <w:sz w:val="24"/>
              </w:rPr>
              <w:t>2.1. Новизна постановки проблемы</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ПК-14,</w:t>
            </w:r>
          </w:p>
          <w:p w:rsidR="007C6909" w:rsidRDefault="000C038C">
            <w:pPr>
              <w:jc w:val="center"/>
            </w:pPr>
            <w:r>
              <w:rPr>
                <w:rFonts w:ascii="Times New Roman CYR" w:hAnsi="Times New Roman CYR" w:cs="Times New Roman CYR"/>
                <w:sz w:val="24"/>
              </w:rPr>
              <w:t>ПК-26,</w:t>
            </w:r>
          </w:p>
          <w:p w:rsidR="007C6909" w:rsidRDefault="000C038C">
            <w:pPr>
              <w:jc w:val="center"/>
            </w:pPr>
            <w:r>
              <w:rPr>
                <w:rFonts w:ascii="Times New Roman CYR" w:hAnsi="Times New Roman CYR" w:cs="Times New Roman CYR"/>
                <w:sz w:val="24"/>
              </w:rPr>
              <w:t>ПК-27,</w:t>
            </w:r>
          </w:p>
          <w:p w:rsidR="007C6909" w:rsidRDefault="000C038C">
            <w:pPr>
              <w:jc w:val="center"/>
            </w:pPr>
            <w:r>
              <w:rPr>
                <w:rFonts w:ascii="Times New Roman CYR" w:hAnsi="Times New Roman CYR" w:cs="Times New Roman CYR"/>
                <w:sz w:val="24"/>
              </w:rPr>
              <w:t>ПК-28,</w:t>
            </w:r>
          </w:p>
          <w:p w:rsidR="007C6909" w:rsidRDefault="000C038C">
            <w:pPr>
              <w:jc w:val="center"/>
            </w:pPr>
            <w:r>
              <w:rPr>
                <w:rFonts w:ascii="Times New Roman CYR" w:hAnsi="Times New Roman CYR" w:cs="Times New Roman CYR"/>
                <w:sz w:val="24"/>
              </w:rPr>
              <w:t>ПК-29,</w:t>
            </w:r>
          </w:p>
          <w:p w:rsidR="007C6909" w:rsidRDefault="000C038C">
            <w:pPr>
              <w:jc w:val="center"/>
            </w:pPr>
            <w:r>
              <w:rPr>
                <w:rFonts w:ascii="Times New Roman CYR" w:hAnsi="Times New Roman CYR" w:cs="Times New Roman CYR"/>
                <w:sz w:val="24"/>
              </w:rPr>
              <w:t>ПК-30</w:t>
            </w:r>
          </w:p>
        </w:tc>
      </w:tr>
      <w:tr w:rsidR="007C6909">
        <w:tc>
          <w:tcPr>
            <w:tcW w:w="6520" w:type="dxa"/>
            <w:vAlign w:val="center"/>
          </w:tcPr>
          <w:p w:rsidR="007C6909" w:rsidRDefault="000C038C">
            <w:r>
              <w:rPr>
                <w:rFonts w:ascii="Times New Roman CYR" w:hAnsi="Times New Roman CYR" w:cs="Times New Roman CYR"/>
                <w:sz w:val="24"/>
              </w:rPr>
              <w:t>2.2. Актуальность темы и ее значимость</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ОПК-6,</w:t>
            </w:r>
          </w:p>
          <w:p w:rsidR="007C6909" w:rsidRDefault="000C038C">
            <w:pPr>
              <w:jc w:val="center"/>
            </w:pPr>
            <w:r>
              <w:rPr>
                <w:rFonts w:ascii="Times New Roman CYR" w:hAnsi="Times New Roman CYR" w:cs="Times New Roman CYR"/>
                <w:sz w:val="24"/>
              </w:rPr>
              <w:t>ПК-10,</w:t>
            </w:r>
          </w:p>
          <w:p w:rsidR="007C6909" w:rsidRDefault="000C038C">
            <w:pPr>
              <w:jc w:val="center"/>
            </w:pPr>
            <w:r>
              <w:rPr>
                <w:rFonts w:ascii="Times New Roman CYR" w:hAnsi="Times New Roman CYR" w:cs="Times New Roman CYR"/>
                <w:sz w:val="24"/>
              </w:rPr>
              <w:t>ПК-12,</w:t>
            </w:r>
          </w:p>
          <w:p w:rsidR="007C6909" w:rsidRDefault="000C038C">
            <w:pPr>
              <w:jc w:val="center"/>
            </w:pPr>
            <w:r>
              <w:rPr>
                <w:rFonts w:ascii="Times New Roman CYR" w:hAnsi="Times New Roman CYR" w:cs="Times New Roman CYR"/>
                <w:sz w:val="24"/>
              </w:rPr>
              <w:t>ПК-14,</w:t>
            </w:r>
          </w:p>
          <w:p w:rsidR="007C6909" w:rsidRDefault="000C038C">
            <w:pPr>
              <w:jc w:val="center"/>
            </w:pPr>
            <w:r>
              <w:rPr>
                <w:rFonts w:ascii="Times New Roman CYR" w:hAnsi="Times New Roman CYR" w:cs="Times New Roman CYR"/>
                <w:sz w:val="24"/>
              </w:rPr>
              <w:t>ПК-20,</w:t>
            </w:r>
          </w:p>
          <w:p w:rsidR="007C6909" w:rsidRDefault="000C038C">
            <w:pPr>
              <w:jc w:val="center"/>
            </w:pPr>
            <w:r>
              <w:rPr>
                <w:rFonts w:ascii="Times New Roman CYR" w:hAnsi="Times New Roman CYR" w:cs="Times New Roman CYR"/>
                <w:sz w:val="24"/>
              </w:rPr>
              <w:t>ПК-21,</w:t>
            </w:r>
          </w:p>
          <w:p w:rsidR="007C6909" w:rsidRDefault="000C038C">
            <w:pPr>
              <w:jc w:val="center"/>
            </w:pPr>
            <w:r>
              <w:rPr>
                <w:rFonts w:ascii="Times New Roman CYR" w:hAnsi="Times New Roman CYR" w:cs="Times New Roman CYR"/>
                <w:sz w:val="24"/>
              </w:rPr>
              <w:t>ПК-22,</w:t>
            </w:r>
          </w:p>
          <w:p w:rsidR="007C6909" w:rsidRDefault="000C038C">
            <w:pPr>
              <w:jc w:val="center"/>
            </w:pPr>
            <w:r>
              <w:rPr>
                <w:rFonts w:ascii="Times New Roman CYR" w:hAnsi="Times New Roman CYR" w:cs="Times New Roman CYR"/>
                <w:sz w:val="24"/>
              </w:rPr>
              <w:t>ПК-23,</w:t>
            </w:r>
          </w:p>
          <w:p w:rsidR="007C6909" w:rsidRDefault="000C038C">
            <w:pPr>
              <w:jc w:val="center"/>
            </w:pPr>
            <w:r>
              <w:rPr>
                <w:rFonts w:ascii="Times New Roman CYR" w:hAnsi="Times New Roman CYR" w:cs="Times New Roman CYR"/>
                <w:sz w:val="24"/>
              </w:rPr>
              <w:t>ПК-24,</w:t>
            </w:r>
          </w:p>
          <w:p w:rsidR="007C6909" w:rsidRDefault="000C038C">
            <w:pPr>
              <w:jc w:val="center"/>
            </w:pPr>
            <w:r>
              <w:rPr>
                <w:rFonts w:ascii="Times New Roman CYR" w:hAnsi="Times New Roman CYR" w:cs="Times New Roman CYR"/>
                <w:sz w:val="24"/>
              </w:rPr>
              <w:t>ПК-36,</w:t>
            </w:r>
          </w:p>
          <w:p w:rsidR="007C6909" w:rsidRDefault="000C038C">
            <w:pPr>
              <w:jc w:val="center"/>
            </w:pPr>
            <w:r>
              <w:rPr>
                <w:rFonts w:ascii="Times New Roman CYR" w:hAnsi="Times New Roman CYR" w:cs="Times New Roman CYR"/>
                <w:sz w:val="24"/>
              </w:rPr>
              <w:t>ПК-37,</w:t>
            </w:r>
          </w:p>
          <w:p w:rsidR="007C6909" w:rsidRDefault="000C038C">
            <w:pPr>
              <w:jc w:val="center"/>
            </w:pPr>
            <w:r>
              <w:rPr>
                <w:rFonts w:ascii="Times New Roman CYR" w:hAnsi="Times New Roman CYR" w:cs="Times New Roman CYR"/>
                <w:sz w:val="24"/>
              </w:rPr>
              <w:t>ПК-38</w:t>
            </w:r>
          </w:p>
        </w:tc>
      </w:tr>
      <w:tr w:rsidR="007C6909">
        <w:tc>
          <w:tcPr>
            <w:tcW w:w="6520" w:type="dxa"/>
            <w:vAlign w:val="center"/>
          </w:tcPr>
          <w:p w:rsidR="007C6909" w:rsidRDefault="000C038C">
            <w:r>
              <w:rPr>
                <w:rFonts w:ascii="Times New Roman CYR" w:hAnsi="Times New Roman CYR" w:cs="Times New Roman CYR"/>
                <w:sz w:val="24"/>
              </w:rPr>
              <w:t>2.3. Масштабность проведенного исследования (2 глава)</w:t>
            </w:r>
          </w:p>
        </w:tc>
        <w:tc>
          <w:tcPr>
            <w:tcW w:w="1451" w:type="dxa"/>
            <w:vAlign w:val="center"/>
          </w:tcPr>
          <w:p w:rsidR="007C6909" w:rsidRDefault="000C038C">
            <w:pPr>
              <w:jc w:val="center"/>
            </w:pPr>
            <w:r>
              <w:rPr>
                <w:rFonts w:ascii="Times New Roman CYR" w:hAnsi="Times New Roman CYR" w:cs="Times New Roman CYR"/>
                <w:sz w:val="24"/>
              </w:rPr>
              <w:t>до 10</w:t>
            </w:r>
          </w:p>
        </w:tc>
        <w:tc>
          <w:tcPr>
            <w:tcW w:w="1605" w:type="dxa"/>
            <w:vAlign w:val="center"/>
          </w:tcPr>
          <w:p w:rsidR="007C6909" w:rsidRDefault="000C038C">
            <w:pPr>
              <w:jc w:val="center"/>
            </w:pPr>
            <w:r>
              <w:rPr>
                <w:rFonts w:ascii="Times New Roman CYR" w:hAnsi="Times New Roman CYR" w:cs="Times New Roman CYR"/>
                <w:sz w:val="24"/>
              </w:rPr>
              <w:t>ПК-17,</w:t>
            </w:r>
          </w:p>
          <w:p w:rsidR="007C6909" w:rsidRDefault="000C038C">
            <w:pPr>
              <w:jc w:val="center"/>
            </w:pPr>
            <w:r>
              <w:rPr>
                <w:rFonts w:ascii="Times New Roman CYR" w:hAnsi="Times New Roman CYR" w:cs="Times New Roman CYR"/>
                <w:sz w:val="24"/>
              </w:rPr>
              <w:t>ПК-25,</w:t>
            </w:r>
          </w:p>
          <w:p w:rsidR="007C6909" w:rsidRDefault="000C038C">
            <w:pPr>
              <w:jc w:val="center"/>
            </w:pPr>
            <w:r>
              <w:rPr>
                <w:rFonts w:ascii="Times New Roman CYR" w:hAnsi="Times New Roman CYR" w:cs="Times New Roman CYR"/>
                <w:sz w:val="24"/>
              </w:rPr>
              <w:t>ПК-33,</w:t>
            </w:r>
          </w:p>
          <w:p w:rsidR="007C6909" w:rsidRDefault="000C038C">
            <w:pPr>
              <w:jc w:val="center"/>
            </w:pPr>
            <w:r>
              <w:rPr>
                <w:rFonts w:ascii="Times New Roman CYR" w:hAnsi="Times New Roman CYR" w:cs="Times New Roman CYR"/>
                <w:sz w:val="24"/>
              </w:rPr>
              <w:t>ПК-36,</w:t>
            </w:r>
          </w:p>
          <w:p w:rsidR="007C6909" w:rsidRDefault="000C038C">
            <w:pPr>
              <w:jc w:val="center"/>
            </w:pPr>
            <w:r>
              <w:rPr>
                <w:rFonts w:ascii="Times New Roman CYR" w:hAnsi="Times New Roman CYR" w:cs="Times New Roman CYR"/>
                <w:sz w:val="24"/>
              </w:rPr>
              <w:t>ПК-37,</w:t>
            </w:r>
          </w:p>
          <w:p w:rsidR="007C6909" w:rsidRDefault="000C038C">
            <w:pPr>
              <w:jc w:val="center"/>
            </w:pPr>
            <w:r>
              <w:rPr>
                <w:rFonts w:ascii="Times New Roman CYR" w:hAnsi="Times New Roman CYR" w:cs="Times New Roman CYR"/>
                <w:sz w:val="24"/>
              </w:rPr>
              <w:t>ПК-38</w:t>
            </w:r>
          </w:p>
        </w:tc>
      </w:tr>
      <w:tr w:rsidR="007C6909">
        <w:tc>
          <w:tcPr>
            <w:tcW w:w="6520" w:type="dxa"/>
            <w:vAlign w:val="center"/>
          </w:tcPr>
          <w:p w:rsidR="007C6909" w:rsidRDefault="000C038C">
            <w:r>
              <w:rPr>
                <w:rFonts w:ascii="Times New Roman CYR" w:hAnsi="Times New Roman CYR" w:cs="Times New Roman CYR"/>
                <w:sz w:val="24"/>
              </w:rPr>
              <w:t>2.4. Оценка теоретического содержания</w:t>
            </w:r>
          </w:p>
        </w:tc>
        <w:tc>
          <w:tcPr>
            <w:tcW w:w="1451" w:type="dxa"/>
            <w:vAlign w:val="center"/>
          </w:tcPr>
          <w:p w:rsidR="007C6909" w:rsidRDefault="000C038C">
            <w:pPr>
              <w:jc w:val="center"/>
            </w:pPr>
            <w:r>
              <w:rPr>
                <w:rFonts w:ascii="Times New Roman CYR" w:hAnsi="Times New Roman CYR" w:cs="Times New Roman CYR"/>
                <w:sz w:val="24"/>
              </w:rPr>
              <w:t>до 10</w:t>
            </w:r>
          </w:p>
        </w:tc>
        <w:tc>
          <w:tcPr>
            <w:tcW w:w="1605" w:type="dxa"/>
            <w:vAlign w:val="center"/>
          </w:tcPr>
          <w:p w:rsidR="007C6909" w:rsidRDefault="000C038C">
            <w:pPr>
              <w:jc w:val="center"/>
            </w:pPr>
            <w:r>
              <w:rPr>
                <w:rFonts w:ascii="Times New Roman CYR" w:hAnsi="Times New Roman CYR" w:cs="Times New Roman CYR"/>
                <w:sz w:val="24"/>
              </w:rPr>
              <w:t>ПК-10,</w:t>
            </w:r>
          </w:p>
          <w:p w:rsidR="007C6909" w:rsidRDefault="000C038C">
            <w:pPr>
              <w:jc w:val="center"/>
            </w:pPr>
            <w:r>
              <w:rPr>
                <w:rFonts w:ascii="Times New Roman CYR" w:hAnsi="Times New Roman CYR" w:cs="Times New Roman CYR"/>
                <w:sz w:val="24"/>
              </w:rPr>
              <w:t>ПК-15,</w:t>
            </w:r>
          </w:p>
          <w:p w:rsidR="007C6909" w:rsidRDefault="000C038C">
            <w:pPr>
              <w:jc w:val="center"/>
            </w:pPr>
            <w:r>
              <w:rPr>
                <w:rFonts w:ascii="Times New Roman CYR" w:hAnsi="Times New Roman CYR" w:cs="Times New Roman CYR"/>
                <w:sz w:val="24"/>
              </w:rPr>
              <w:t>ПК-18,</w:t>
            </w:r>
          </w:p>
          <w:p w:rsidR="007C6909" w:rsidRDefault="000C038C">
            <w:pPr>
              <w:jc w:val="center"/>
            </w:pPr>
            <w:r>
              <w:rPr>
                <w:rFonts w:ascii="Times New Roman CYR" w:hAnsi="Times New Roman CYR" w:cs="Times New Roman CYR"/>
                <w:sz w:val="24"/>
              </w:rPr>
              <w:t>ПК-24,</w:t>
            </w:r>
          </w:p>
          <w:p w:rsidR="007C6909" w:rsidRDefault="000C038C">
            <w:pPr>
              <w:jc w:val="center"/>
            </w:pPr>
            <w:r>
              <w:rPr>
                <w:rFonts w:ascii="Times New Roman CYR" w:hAnsi="Times New Roman CYR" w:cs="Times New Roman CYR"/>
                <w:sz w:val="24"/>
              </w:rPr>
              <w:t>ПК-30</w:t>
            </w:r>
          </w:p>
        </w:tc>
      </w:tr>
      <w:tr w:rsidR="007C6909">
        <w:tc>
          <w:tcPr>
            <w:tcW w:w="6520" w:type="dxa"/>
            <w:vAlign w:val="center"/>
          </w:tcPr>
          <w:p w:rsidR="007C6909" w:rsidRDefault="000C038C">
            <w:r>
              <w:rPr>
                <w:rFonts w:ascii="Times New Roman CYR" w:hAnsi="Times New Roman CYR" w:cs="Times New Roman CYR"/>
                <w:sz w:val="24"/>
              </w:rPr>
              <w:t>2.5. Степень авторства</w:t>
            </w:r>
          </w:p>
        </w:tc>
        <w:tc>
          <w:tcPr>
            <w:tcW w:w="1451" w:type="dxa"/>
            <w:vAlign w:val="center"/>
          </w:tcPr>
          <w:p w:rsidR="007C6909" w:rsidRDefault="000C038C">
            <w:pPr>
              <w:jc w:val="center"/>
            </w:pPr>
            <w:r>
              <w:rPr>
                <w:rFonts w:ascii="Times New Roman CYR" w:hAnsi="Times New Roman CYR" w:cs="Times New Roman CYR"/>
                <w:sz w:val="24"/>
              </w:rPr>
              <w:t>до 10</w:t>
            </w:r>
          </w:p>
        </w:tc>
        <w:tc>
          <w:tcPr>
            <w:tcW w:w="1605" w:type="dxa"/>
            <w:vAlign w:val="center"/>
          </w:tcPr>
          <w:p w:rsidR="007C6909" w:rsidRDefault="000C038C">
            <w:pPr>
              <w:jc w:val="center"/>
            </w:pPr>
            <w:r>
              <w:rPr>
                <w:rFonts w:ascii="Times New Roman CYR" w:hAnsi="Times New Roman CYR" w:cs="Times New Roman CYR"/>
                <w:sz w:val="24"/>
              </w:rPr>
              <w:t>ОПК-6</w:t>
            </w:r>
          </w:p>
        </w:tc>
      </w:tr>
      <w:tr w:rsidR="007C6909">
        <w:tc>
          <w:tcPr>
            <w:tcW w:w="6520" w:type="dxa"/>
            <w:vAlign w:val="center"/>
          </w:tcPr>
          <w:p w:rsidR="007C6909" w:rsidRDefault="000C038C">
            <w:r>
              <w:rPr>
                <w:rFonts w:ascii="Times New Roman CYR" w:hAnsi="Times New Roman CYR" w:cs="Times New Roman CYR"/>
                <w:sz w:val="24"/>
              </w:rPr>
              <w:t>2.6. Использование программного обеспечения</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ПК-32,</w:t>
            </w:r>
          </w:p>
          <w:p w:rsidR="007C6909" w:rsidRDefault="000C038C">
            <w:pPr>
              <w:jc w:val="center"/>
            </w:pPr>
            <w:r>
              <w:rPr>
                <w:rFonts w:ascii="Times New Roman CYR" w:hAnsi="Times New Roman CYR" w:cs="Times New Roman CYR"/>
                <w:sz w:val="24"/>
              </w:rPr>
              <w:t>ПК-34,</w:t>
            </w:r>
          </w:p>
          <w:p w:rsidR="007C6909" w:rsidRDefault="000C038C">
            <w:pPr>
              <w:jc w:val="center"/>
            </w:pPr>
            <w:r>
              <w:rPr>
                <w:rFonts w:ascii="Times New Roman CYR" w:hAnsi="Times New Roman CYR" w:cs="Times New Roman CYR"/>
                <w:sz w:val="24"/>
              </w:rPr>
              <w:t>ПК-35</w:t>
            </w:r>
          </w:p>
        </w:tc>
      </w:tr>
      <w:tr w:rsidR="007C6909">
        <w:tc>
          <w:tcPr>
            <w:tcW w:w="6520" w:type="dxa"/>
            <w:vAlign w:val="center"/>
          </w:tcPr>
          <w:p w:rsidR="007C6909" w:rsidRDefault="000C038C">
            <w:pPr>
              <w:jc w:val="right"/>
            </w:pPr>
            <w:r>
              <w:rPr>
                <w:rFonts w:ascii="Times New Roman CYR" w:hAnsi="Times New Roman CYR" w:cs="Times New Roman CYR"/>
                <w:sz w:val="24"/>
              </w:rPr>
              <w:t>Всего баллов</w:t>
            </w:r>
          </w:p>
        </w:tc>
        <w:tc>
          <w:tcPr>
            <w:tcW w:w="1451" w:type="dxa"/>
            <w:vAlign w:val="center"/>
          </w:tcPr>
          <w:p w:rsidR="007C6909" w:rsidRDefault="000C038C">
            <w:pPr>
              <w:jc w:val="center"/>
            </w:pPr>
            <w:r>
              <w:rPr>
                <w:rFonts w:ascii="Times New Roman CYR" w:hAnsi="Times New Roman CYR" w:cs="Times New Roman CYR"/>
                <w:sz w:val="24"/>
              </w:rPr>
              <w:t>до 45</w:t>
            </w:r>
          </w:p>
        </w:tc>
        <w:tc>
          <w:tcPr>
            <w:tcW w:w="1605" w:type="dxa"/>
            <w:vAlign w:val="center"/>
          </w:tcPr>
          <w:p w:rsidR="007C6909" w:rsidRDefault="007C6909">
            <w:pPr>
              <w:jc w:val="center"/>
            </w:pPr>
          </w:p>
        </w:tc>
      </w:tr>
      <w:tr w:rsidR="007C6909">
        <w:tc>
          <w:tcPr>
            <w:tcW w:w="6520" w:type="dxa"/>
            <w:vAlign w:val="center"/>
          </w:tcPr>
          <w:p w:rsidR="007C6909" w:rsidRDefault="000C038C">
            <w:r>
              <w:rPr>
                <w:rFonts w:ascii="Times New Roman CYR" w:hAnsi="Times New Roman CYR" w:cs="Times New Roman CYR"/>
                <w:sz w:val="24"/>
              </w:rPr>
              <w:t>3. Оценка процедуры защиты</w:t>
            </w:r>
          </w:p>
        </w:tc>
        <w:tc>
          <w:tcPr>
            <w:tcW w:w="1451" w:type="dxa"/>
            <w:vAlign w:val="center"/>
          </w:tcPr>
          <w:p w:rsidR="007C6909" w:rsidRDefault="007C6909">
            <w:pPr>
              <w:jc w:val="center"/>
            </w:pPr>
          </w:p>
        </w:tc>
        <w:tc>
          <w:tcPr>
            <w:tcW w:w="1605" w:type="dxa"/>
            <w:vAlign w:val="center"/>
          </w:tcPr>
          <w:p w:rsidR="007C6909" w:rsidRDefault="007C6909">
            <w:pPr>
              <w:jc w:val="center"/>
            </w:pPr>
          </w:p>
        </w:tc>
      </w:tr>
      <w:tr w:rsidR="007C6909">
        <w:tc>
          <w:tcPr>
            <w:tcW w:w="6520" w:type="dxa"/>
            <w:vAlign w:val="center"/>
          </w:tcPr>
          <w:p w:rsidR="007C6909" w:rsidRDefault="000C038C">
            <w:r>
              <w:rPr>
                <w:rFonts w:ascii="Times New Roman CYR" w:hAnsi="Times New Roman CYR" w:cs="Times New Roman CYR"/>
                <w:sz w:val="24"/>
              </w:rPr>
              <w:t>3.1. Качество доклада</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ОПК-2</w:t>
            </w:r>
          </w:p>
        </w:tc>
      </w:tr>
      <w:tr w:rsidR="007C6909">
        <w:tc>
          <w:tcPr>
            <w:tcW w:w="6520" w:type="dxa"/>
            <w:vAlign w:val="center"/>
          </w:tcPr>
          <w:p w:rsidR="007C6909" w:rsidRDefault="000C038C">
            <w:r>
              <w:rPr>
                <w:rFonts w:ascii="Times New Roman CYR" w:hAnsi="Times New Roman CYR" w:cs="Times New Roman CYR"/>
                <w:sz w:val="24"/>
              </w:rPr>
              <w:t>3.2. Качество и использование презентационного материала</w:t>
            </w:r>
          </w:p>
        </w:tc>
        <w:tc>
          <w:tcPr>
            <w:tcW w:w="1451" w:type="dxa"/>
            <w:vAlign w:val="center"/>
          </w:tcPr>
          <w:p w:rsidR="007C6909" w:rsidRDefault="000C038C">
            <w:pPr>
              <w:jc w:val="center"/>
            </w:pPr>
            <w:r>
              <w:rPr>
                <w:rFonts w:ascii="Times New Roman CYR" w:hAnsi="Times New Roman CYR" w:cs="Times New Roman CYR"/>
                <w:sz w:val="24"/>
              </w:rPr>
              <w:t>до 5</w:t>
            </w:r>
          </w:p>
        </w:tc>
        <w:tc>
          <w:tcPr>
            <w:tcW w:w="1605" w:type="dxa"/>
            <w:vAlign w:val="center"/>
          </w:tcPr>
          <w:p w:rsidR="007C6909" w:rsidRDefault="000C038C">
            <w:pPr>
              <w:jc w:val="center"/>
            </w:pPr>
            <w:r>
              <w:rPr>
                <w:rFonts w:ascii="Times New Roman CYR" w:hAnsi="Times New Roman CYR" w:cs="Times New Roman CYR"/>
                <w:sz w:val="24"/>
              </w:rPr>
              <w:t>ОПК-6</w:t>
            </w:r>
          </w:p>
        </w:tc>
      </w:tr>
      <w:tr w:rsidR="007C6909">
        <w:tc>
          <w:tcPr>
            <w:tcW w:w="6520" w:type="dxa"/>
            <w:vAlign w:val="center"/>
          </w:tcPr>
          <w:p w:rsidR="007C6909" w:rsidRDefault="000C038C">
            <w:r>
              <w:rPr>
                <w:rFonts w:ascii="Times New Roman CYR" w:hAnsi="Times New Roman CYR" w:cs="Times New Roman CYR"/>
                <w:sz w:val="24"/>
              </w:rPr>
              <w:t>3.3. Качество ответов на вопросы</w:t>
            </w:r>
          </w:p>
        </w:tc>
        <w:tc>
          <w:tcPr>
            <w:tcW w:w="1451" w:type="dxa"/>
            <w:vAlign w:val="center"/>
          </w:tcPr>
          <w:p w:rsidR="007C6909" w:rsidRDefault="000C038C">
            <w:pPr>
              <w:jc w:val="center"/>
            </w:pPr>
            <w:r>
              <w:rPr>
                <w:rFonts w:ascii="Times New Roman CYR" w:hAnsi="Times New Roman CYR" w:cs="Times New Roman CYR"/>
                <w:sz w:val="24"/>
              </w:rPr>
              <w:t>до 35</w:t>
            </w:r>
          </w:p>
        </w:tc>
        <w:tc>
          <w:tcPr>
            <w:tcW w:w="1605" w:type="dxa"/>
            <w:vAlign w:val="center"/>
          </w:tcPr>
          <w:p w:rsidR="007C6909" w:rsidRDefault="000C038C">
            <w:pPr>
              <w:jc w:val="center"/>
            </w:pPr>
            <w:r>
              <w:rPr>
                <w:rFonts w:ascii="Times New Roman CYR" w:hAnsi="Times New Roman CYR" w:cs="Times New Roman CYR"/>
                <w:sz w:val="24"/>
              </w:rPr>
              <w:t>ОК-3</w:t>
            </w:r>
          </w:p>
        </w:tc>
      </w:tr>
      <w:tr w:rsidR="007C6909">
        <w:tc>
          <w:tcPr>
            <w:tcW w:w="6520" w:type="dxa"/>
            <w:vAlign w:val="center"/>
          </w:tcPr>
          <w:p w:rsidR="007C6909" w:rsidRDefault="000C038C">
            <w:pPr>
              <w:jc w:val="right"/>
            </w:pPr>
            <w:r>
              <w:rPr>
                <w:rFonts w:ascii="Times New Roman CYR" w:hAnsi="Times New Roman CYR" w:cs="Times New Roman CYR"/>
                <w:sz w:val="24"/>
              </w:rPr>
              <w:t>Всего баллов</w:t>
            </w:r>
          </w:p>
        </w:tc>
        <w:tc>
          <w:tcPr>
            <w:tcW w:w="1451" w:type="dxa"/>
            <w:vAlign w:val="center"/>
          </w:tcPr>
          <w:p w:rsidR="007C6909" w:rsidRDefault="000C038C">
            <w:pPr>
              <w:jc w:val="center"/>
            </w:pPr>
            <w:r>
              <w:rPr>
                <w:rFonts w:ascii="Times New Roman CYR" w:hAnsi="Times New Roman CYR" w:cs="Times New Roman CYR"/>
                <w:sz w:val="24"/>
              </w:rPr>
              <w:t>до 45</w:t>
            </w:r>
          </w:p>
        </w:tc>
        <w:tc>
          <w:tcPr>
            <w:tcW w:w="1605" w:type="dxa"/>
            <w:vAlign w:val="center"/>
          </w:tcPr>
          <w:p w:rsidR="007C6909" w:rsidRDefault="007C6909">
            <w:pPr>
              <w:jc w:val="center"/>
            </w:pPr>
          </w:p>
        </w:tc>
      </w:tr>
      <w:tr w:rsidR="007C6909">
        <w:tc>
          <w:tcPr>
            <w:tcW w:w="6520" w:type="dxa"/>
            <w:vAlign w:val="center"/>
          </w:tcPr>
          <w:p w:rsidR="007C6909" w:rsidRDefault="000C038C">
            <w:pPr>
              <w:jc w:val="right"/>
            </w:pPr>
            <w:r>
              <w:rPr>
                <w:rFonts w:ascii="Times New Roman CYR" w:hAnsi="Times New Roman CYR" w:cs="Times New Roman CYR"/>
                <w:sz w:val="24"/>
              </w:rPr>
              <w:t>Итого</w:t>
            </w:r>
          </w:p>
        </w:tc>
        <w:tc>
          <w:tcPr>
            <w:tcW w:w="1451" w:type="dxa"/>
            <w:vAlign w:val="center"/>
          </w:tcPr>
          <w:p w:rsidR="007C6909" w:rsidRDefault="000C038C">
            <w:pPr>
              <w:jc w:val="center"/>
            </w:pPr>
            <w:r>
              <w:rPr>
                <w:rFonts w:ascii="Times New Roman CYR" w:hAnsi="Times New Roman CYR" w:cs="Times New Roman CYR"/>
                <w:sz w:val="24"/>
              </w:rPr>
              <w:t>до 100</w:t>
            </w:r>
          </w:p>
        </w:tc>
        <w:tc>
          <w:tcPr>
            <w:tcW w:w="1605" w:type="dxa"/>
            <w:vAlign w:val="center"/>
          </w:tcPr>
          <w:p w:rsidR="007C6909" w:rsidRDefault="007C6909">
            <w:pPr>
              <w:jc w:val="center"/>
            </w:pPr>
          </w:p>
        </w:tc>
      </w:tr>
    </w:tbl>
    <w:p w:rsidR="007C6909" w:rsidRDefault="007C6909"/>
    <w:p w:rsidR="007C6909" w:rsidRPr="004E18BF" w:rsidRDefault="000C038C" w:rsidP="004E18BF">
      <w:pPr>
        <w:outlineLvl w:val="0"/>
        <w:rPr>
          <w:b/>
          <w:sz w:val="28"/>
        </w:rPr>
      </w:pPr>
      <w:bookmarkStart w:id="8" w:name="_Toc482007177"/>
      <w:r>
        <w:rPr>
          <w:b/>
          <w:sz w:val="28"/>
        </w:rPr>
        <w:t>7. Литература</w:t>
      </w:r>
      <w:bookmarkEnd w:id="8"/>
    </w:p>
    <w:p w:rsidR="007C6909" w:rsidRDefault="000C038C">
      <w:r>
        <w:rPr>
          <w:b/>
          <w:sz w:val="24"/>
        </w:rPr>
        <w:t>а) основная литература:</w:t>
      </w:r>
    </w:p>
    <w:p w:rsidR="007C6909" w:rsidRDefault="000C038C">
      <w:pPr>
        <w:jc w:val="both"/>
      </w:pPr>
      <w:r>
        <w:rPr>
          <w:sz w:val="24"/>
        </w:rPr>
        <w:t>1. Смаржевская Ю. Ю., Медик И. Н. Административные правонарушения в результате проведения таможенного контроля. дипломная работа. Электронный ресурс. 080115. специальность Таможенное дело/ Ю. Ю. Смаржевская.- Иркутск, 2016.-100 с.</w:t>
      </w:r>
    </w:p>
    <w:p w:rsidR="007C6909" w:rsidRDefault="000C038C">
      <w:pPr>
        <w:jc w:val="both"/>
      </w:pPr>
      <w:r>
        <w:rPr>
          <w:sz w:val="24"/>
        </w:rPr>
        <w:t>2. Сальников К. А. Декларирование товаров и транспортных средств. учеб. пособие для вузов/ К. А. Сальников.- СПб.: Интермедия, 2013.-227 с.</w:t>
      </w:r>
    </w:p>
    <w:p w:rsidR="007C6909" w:rsidRDefault="000C038C">
      <w:pPr>
        <w:jc w:val="both"/>
      </w:pPr>
      <w:r>
        <w:rPr>
          <w:sz w:val="24"/>
        </w:rPr>
        <w:t>3. Воротынцева Т. М. Запреты и ограничения внешнеторговой деятельности/ Т.М. Воротынцева.- Санкт-Петербург: Троицкий мост, 2017.-162 с.</w:t>
      </w:r>
    </w:p>
    <w:p w:rsidR="007C6909" w:rsidRDefault="000C038C">
      <w:pPr>
        <w:jc w:val="both"/>
      </w:pPr>
      <w:r>
        <w:rPr>
          <w:sz w:val="24"/>
        </w:rPr>
        <w:t>4. Шувалова Е. Б., Шепелева П. М. Налогообложение участников внешнеэкономической деятельности. учеб. пособие для вузов. рек. УМО по образованию в обл. антикризисного управления/ Е. Б. Шувалова, П. М. Шепелева.- М.: Дашков и К, 2010.-131 с.</w:t>
      </w:r>
    </w:p>
    <w:p w:rsidR="007C6909" w:rsidRDefault="000C038C">
      <w:pPr>
        <w:jc w:val="both"/>
      </w:pPr>
      <w:r>
        <w:rPr>
          <w:sz w:val="24"/>
        </w:rPr>
        <w:t>5. О таможенном регулировании в Российской Федерации. федеральный закон № 311-ФЗ.- М.: Проспект, 2015.-256 с.</w:t>
      </w:r>
    </w:p>
    <w:p w:rsidR="007C6909" w:rsidRDefault="000C038C">
      <w:pPr>
        <w:jc w:val="both"/>
      </w:pPr>
      <w:r>
        <w:rPr>
          <w:sz w:val="24"/>
        </w:rPr>
        <w:t>6. Касинич Ю. Ю., Кулаков В. В. Организация таможенного контроля товаров, перемещаемых физическими лицами в аэропорту. дипломная работа. Электронный ресурс. 38.05.02. специальность Таможенное дело/ Ю. Ю. Касинич.- Иркутск, 2016.-104 с.</w:t>
      </w:r>
    </w:p>
    <w:p w:rsidR="007C6909" w:rsidRDefault="000C038C">
      <w:pPr>
        <w:jc w:val="both"/>
      </w:pPr>
      <w:r>
        <w:rPr>
          <w:sz w:val="24"/>
        </w:rPr>
        <w:t>7. Элова Г. В. Основы документооборота в таможенных органах. учеб. пособие/ Г. В. Элова.- СПб.: Интермедия, 2014.-205 с.</w:t>
      </w:r>
    </w:p>
    <w:p w:rsidR="007C6909" w:rsidRDefault="000C038C">
      <w:pPr>
        <w:jc w:val="both"/>
      </w:pPr>
      <w:r>
        <w:rPr>
          <w:sz w:val="24"/>
        </w:rPr>
        <w:t>8. Гущина О. Г. Порядок уплаты таможенных платежей в условиях Таможенного Союза/ О. Г. Гущина</w:t>
      </w:r>
    </w:p>
    <w:p w:rsidR="007C6909" w:rsidRDefault="000C038C">
      <w:pPr>
        <w:jc w:val="both"/>
      </w:pPr>
      <w:r>
        <w:rPr>
          <w:sz w:val="24"/>
        </w:rPr>
        <w:t>9. Судариков С. А. Станислав Анатольевич Право интеллектуальной собственности. учебник [для вузов]/ С. А. Судариков.- М.: Проспект, 2013.-367 с.</w:t>
      </w:r>
    </w:p>
    <w:p w:rsidR="007C6909" w:rsidRDefault="000C038C">
      <w:pPr>
        <w:jc w:val="both"/>
      </w:pPr>
      <w:r>
        <w:rPr>
          <w:sz w:val="24"/>
        </w:rPr>
        <w:t>10. Потапова А. А. Право интеллектуальной собственности. самое важное/ А.А. Потапова.- Москва: РГ-Пресс, 2014.-10 с.</w:t>
      </w:r>
    </w:p>
    <w:p w:rsidR="007C6909" w:rsidRDefault="000C038C">
      <w:pPr>
        <w:jc w:val="both"/>
      </w:pPr>
      <w:r>
        <w:rPr>
          <w:sz w:val="24"/>
        </w:rPr>
        <w:t>11. Право интеллектуальной собственности/ Н.М. Коршунов.- Москва: Юнити-Дана, 2015.-327 с.</w:t>
      </w:r>
    </w:p>
    <w:p w:rsidR="007C6909" w:rsidRDefault="000C038C">
      <w:pPr>
        <w:jc w:val="both"/>
      </w:pPr>
      <w:r>
        <w:rPr>
          <w:sz w:val="24"/>
        </w:rPr>
        <w:t>12. Костин А. А. Система управления рисками при осуществлении таможенного контроля. учебное пособие для вузов/ А. А. Костин.- СПб.: Интермедия, 2013.-222 с.</w:t>
      </w:r>
    </w:p>
    <w:p w:rsidR="007C6909" w:rsidRDefault="000C038C">
      <w:pPr>
        <w:jc w:val="both"/>
      </w:pPr>
      <w:r>
        <w:rPr>
          <w:sz w:val="24"/>
        </w:rPr>
        <w:t>13. Бондаренко Н. П. Таможенно-тарифное регулирование ВЭД/ Н. П. Бондаренко.- Ростов н/Д: МарТ, 2007.-236 с.</w:t>
      </w:r>
    </w:p>
    <w:p w:rsidR="007C6909" w:rsidRDefault="000C038C">
      <w:pPr>
        <w:jc w:val="both"/>
      </w:pPr>
      <w:r>
        <w:rPr>
          <w:sz w:val="24"/>
        </w:rPr>
        <w:t>14. Малышенко Ю. В. Таможенное декларирование и предварительное информирование в электронной форме. учеб. пособие для вузов. допущено УМО вузов РФ по образованию в обл. таможенного дела/ Ю. В. Малышенко.- СПб.: Интермедия, 2013.-232 с.</w:t>
      </w:r>
    </w:p>
    <w:p w:rsidR="007C6909" w:rsidRDefault="000C038C">
      <w:pPr>
        <w:jc w:val="both"/>
      </w:pPr>
      <w:r>
        <w:rPr>
          <w:sz w:val="24"/>
        </w:rPr>
        <w:t>15. Игнатюк А. З. Таможенное право таможенного союза. курс лекций/ А. З. Игнатюк.- Минск: Амалфея, 2011.-251 с.</w:t>
      </w:r>
    </w:p>
    <w:p w:rsidR="007C6909" w:rsidRDefault="000C038C">
      <w:pPr>
        <w:jc w:val="both"/>
      </w:pPr>
      <w:r>
        <w:rPr>
          <w:sz w:val="24"/>
        </w:rPr>
        <w:t>16. Пилипчук Г. Д. Таможенное право. Краткий курс/ Г.Д. Пилипчук.- Москва: Проспект, 2015.-288 с.</w:t>
      </w:r>
    </w:p>
    <w:p w:rsidR="007C6909" w:rsidRDefault="000C038C">
      <w:pPr>
        <w:jc w:val="both"/>
      </w:pPr>
      <w:r>
        <w:rPr>
          <w:sz w:val="24"/>
        </w:rPr>
        <w:t>17. Костин А. А., Чуб В. А. Таможенные операции, таможенный контроль и таможенные платежи в неторговом обороте. учеб. пособие для вузов/ А. А. Костин, В. А. Чуб.- СПб.: Интермедия, 2013.-243 с.</w:t>
      </w:r>
    </w:p>
    <w:p w:rsidR="007C6909" w:rsidRDefault="000C038C">
      <w:pPr>
        <w:jc w:val="both"/>
      </w:pPr>
      <w:r>
        <w:rPr>
          <w:sz w:val="24"/>
        </w:rPr>
        <w:t>18. Скудалова Т. В. Татьяна Викторовна Таможенные платежи физических лиц. учеб. пособие для вузов. допущено-УМО вузов РФ по образованию в обл. таможенного дела/ Т. В. Скудалова.- СПб.: Троицкий мост, 2012.-192 с.</w:t>
      </w:r>
    </w:p>
    <w:p w:rsidR="007C6909" w:rsidRDefault="000C038C">
      <w:pPr>
        <w:jc w:val="both"/>
      </w:pPr>
      <w:r>
        <w:rPr>
          <w:sz w:val="24"/>
        </w:rPr>
        <w:t>19. Таможенный кодекс таможенного союза. принят Решением Межгосударственного Совета Евразийского экономического сообщества.- М.: Проспект, 2011.-184 с.</w:t>
      </w:r>
    </w:p>
    <w:p w:rsidR="007C6909" w:rsidRDefault="000C038C">
      <w:pPr>
        <w:jc w:val="both"/>
      </w:pPr>
      <w:r>
        <w:rPr>
          <w:sz w:val="24"/>
        </w:rPr>
        <w:t>20. Таможенный кодекс таможенного союза.- М.: ОМЕГА-Л, 2012.-176 с.</w:t>
      </w:r>
    </w:p>
    <w:p w:rsidR="007C6909" w:rsidRDefault="000C038C">
      <w:pPr>
        <w:jc w:val="both"/>
      </w:pPr>
      <w:r>
        <w:rPr>
          <w:sz w:val="24"/>
        </w:rPr>
        <w:t>21. Таможенный кодекс таможенного союза. по состоянию на 10 октября 2015 г..- М.: Проспект, 2015.-216 с.</w:t>
      </w:r>
    </w:p>
    <w:p w:rsidR="007C6909" w:rsidRDefault="000C038C">
      <w:pPr>
        <w:jc w:val="both"/>
      </w:pPr>
      <w:r>
        <w:rPr>
          <w:sz w:val="24"/>
        </w:rPr>
        <w:t>22. Таможенный кодекс таможенного союза. принят Решением Межгосударственного Совета Евразийского экономического сообщества. по состоянию на 1 февраля 2016 г..- М.: Проспект, 2016.-216 с.</w:t>
      </w:r>
    </w:p>
    <w:p w:rsidR="007C6909" w:rsidRDefault="000C038C">
      <w:pPr>
        <w:jc w:val="both"/>
      </w:pPr>
      <w:r>
        <w:rPr>
          <w:sz w:val="24"/>
        </w:rPr>
        <w:t>23. Касьянова Г. Ю. Таможенный кодекс таможенного союза и таможенное регулирование. комментарий к последним изменениям/ под ред. Г. Ю. Касьяновой.- М.: АБАК, 2012.-[516] с.</w:t>
      </w:r>
    </w:p>
    <w:p w:rsidR="007C6909" w:rsidRDefault="000C038C">
      <w:pPr>
        <w:jc w:val="both"/>
      </w:pPr>
      <w:r>
        <w:rPr>
          <w:sz w:val="24"/>
        </w:rPr>
        <w:t>24. Агамагомедова С. А., Шишкина О. В. Таможенный контроль после выпуска товаров/ С.А. Агамагомедова.- СПб.: Троицкий мост, 2014.-224 с.</w:t>
      </w:r>
    </w:p>
    <w:p w:rsidR="007C6909" w:rsidRDefault="000C038C">
      <w:pPr>
        <w:jc w:val="both"/>
      </w:pPr>
      <w:r>
        <w:rPr>
          <w:sz w:val="24"/>
        </w:rPr>
        <w:t>25. Ляпустин С. Н. Таможенный контроль товаров, содержащих объекты интеллек­туальной собственности/ С.Н. Ляпустин.- Санкт-Петербург: Троицкий мост, 2014.-160 с.</w:t>
      </w:r>
    </w:p>
    <w:p w:rsidR="007C6909" w:rsidRDefault="000C038C">
      <w:pPr>
        <w:jc w:val="both"/>
      </w:pPr>
      <w:r>
        <w:rPr>
          <w:sz w:val="24"/>
        </w:rPr>
        <w:t>26. Ляпустин С. Н. Таможенный контроль товаров, содержащих объекты интеллектуальной собственности. учеб. пособие для вузов. рек. УМО по образованию в обл. таможенного дела/ С. Н. Ляпустин.- СПб.: Троицкий мост, 2014.-153 с.</w:t>
      </w:r>
    </w:p>
    <w:p w:rsidR="007C6909" w:rsidRDefault="000C038C">
      <w:pPr>
        <w:jc w:val="both"/>
      </w:pPr>
      <w:r>
        <w:rPr>
          <w:sz w:val="24"/>
        </w:rPr>
        <w:t>27. Афонин П. Н. Петр Николаевич, Сигаев А. Н. Андрей Николаевич Теория и практика применения технических средств таможенного контроля. допущено УМО вузов РФ по образованию в обл. таможенного дела. учебное пособие для вузов/ П. Н. Афонин, А. Н. Сигаев.- СПб.: Троицкий мост, 2013.-8 с.</w:t>
      </w:r>
    </w:p>
    <w:p w:rsidR="007C6909" w:rsidRDefault="000C038C">
      <w:pPr>
        <w:jc w:val="both"/>
      </w:pPr>
      <w:r>
        <w:rPr>
          <w:sz w:val="24"/>
        </w:rPr>
        <w:t>28. Старикова О. Г. Ольга Георгиевна Товарная номенклатура внешнеэкономической деятельности. учеб. пособие для вузов. допущено УМО вузов РФ по образованию в обл. таможенного дела. Электронный ресурс/ О. Г. Старикова.- СПб.: Интермедия, 2011.-1 электрон. опт. диск</w:t>
      </w:r>
    </w:p>
    <w:p w:rsidR="007C6909" w:rsidRDefault="000C038C">
      <w:pPr>
        <w:jc w:val="both"/>
      </w:pPr>
      <w:r>
        <w:rPr>
          <w:sz w:val="24"/>
        </w:rPr>
        <w:t>29. Федотова Г. Ю. Товарная номенклатура внешнеэкономической деятельности. учебник для вузов. допущено УМО вузов РФ по образованию в обл. таможенного дела/ Г. Ю. Федотова.- СПб.: Троицкий мост, 2013.-408 с.</w:t>
      </w:r>
    </w:p>
    <w:p w:rsidR="007C6909" w:rsidRDefault="000C038C">
      <w:pPr>
        <w:jc w:val="both"/>
      </w:pPr>
      <w:r>
        <w:rPr>
          <w:rFonts w:ascii="Times New Roman CYR" w:hAnsi="Times New Roman CYR" w:cs="Times New Roman CYR"/>
          <w:sz w:val="24"/>
        </w:rPr>
        <w:t xml:space="preserve">30. </w:t>
      </w:r>
      <w:hyperlink r:id="rId5" w:history="1">
        <w:r>
          <w:rPr>
            <w:color w:val="0000FF"/>
            <w:sz w:val="24"/>
            <w:u w:val="single"/>
          </w:rPr>
          <w:t>Братановский, С.Н. Административное право : учебник / С.Н. Братановский, А.А. Мамедов. - М. : Юнити-Дана, 2014. - 543 с. - Библиогр. в кн. - ISBN 978-5-238-02571-1 ; То же [Электронный ресурс]. - URL: http://biblioclub.ru/index.php?page=book&amp;id=426495 (30.05.2016).</w:t>
        </w:r>
      </w:hyperlink>
    </w:p>
    <w:p w:rsidR="007C6909" w:rsidRDefault="000C038C">
      <w:pPr>
        <w:jc w:val="both"/>
      </w:pPr>
      <w:r>
        <w:rPr>
          <w:rFonts w:ascii="Times New Roman CYR" w:hAnsi="Times New Roman CYR" w:cs="Times New Roman CYR"/>
          <w:sz w:val="24"/>
        </w:rPr>
        <w:t xml:space="preserve">31. </w:t>
      </w:r>
      <w:hyperlink r:id="rId6" w:history="1">
        <w:r>
          <w:rPr>
            <w:color w:val="0000FF"/>
            <w:sz w:val="24"/>
            <w:u w:val="single"/>
          </w:rPr>
          <w:t>Внешнеэкономическая деятельность предприятия : учебник / Л.Е. Стровский, С.К. Казанцев, А.Б. Неткачев и др. ; под ред. Л.Е. Стровский. - 4-е изд., перераб. и доп. - М. : Юнити-Дана, 2012. - 802 с. - (Золотой фонд российских учебников). - ISBN 978-5-238-00985-8 ; То же [Электронный ресурс]. - URL: http://biblioclub.ru/index.php?page=book&amp;id=118995 (27.05.2016).</w:t>
        </w:r>
      </w:hyperlink>
    </w:p>
    <w:p w:rsidR="007C6909" w:rsidRDefault="000C038C">
      <w:pPr>
        <w:jc w:val="both"/>
      </w:pPr>
      <w:r>
        <w:rPr>
          <w:rFonts w:ascii="Times New Roman CYR" w:hAnsi="Times New Roman CYR" w:cs="Times New Roman CYR"/>
          <w:sz w:val="24"/>
        </w:rPr>
        <w:t xml:space="preserve">32. </w:t>
      </w:r>
      <w:hyperlink r:id="rId7" w:history="1">
        <w:r>
          <w:rPr>
            <w:color w:val="0000FF"/>
            <w:sz w:val="24"/>
            <w:u w:val="single"/>
          </w:rPr>
          <w:t>Внешнеэкономическая деятельность предприятия : учебник / под ред. Л.Е. Стровского. - 5-е изд., перераб. и доп. - М. : Юнити-Дана, 2015. - 504 с. - («Золотой фонд российских учебников»). - Библиогр. в кн. - ISBN 978-5-238-01772-3 ; То же [Электронный ресурс]. - URL: //biblioclub.ru/index.php?page=book&amp;id=114538 (09.01.2017)</w:t>
        </w:r>
      </w:hyperlink>
    </w:p>
    <w:p w:rsidR="007C6909" w:rsidRDefault="000C038C">
      <w:pPr>
        <w:jc w:val="both"/>
      </w:pPr>
      <w:r>
        <w:rPr>
          <w:rFonts w:ascii="Times New Roman CYR" w:hAnsi="Times New Roman CYR" w:cs="Times New Roman CYR"/>
          <w:sz w:val="24"/>
        </w:rPr>
        <w:t xml:space="preserve">33. </w:t>
      </w:r>
      <w:hyperlink r:id="rId8" w:history="1">
        <w:r>
          <w:rPr>
            <w:color w:val="0000FF"/>
            <w:sz w:val="24"/>
            <w:u w:val="single"/>
          </w:rPr>
          <w:t>Воротынцева, Т.М. Запреты и ограничения внешнеторговой деятельности : учебное пособие / Т.М. Воротынцева. - СПб. : Троицкий мост, 2017. - 162 с. : ил., табл., схем. - Библиогр. в кн.. - ISBN 978-5-4377-0087-7 ; То же [Электронный ресурс]. - URL: http://biblioclub.ru/index.php?page=book_red&amp;id=445295&amp;sr=1 (25.11.2016)</w:t>
        </w:r>
      </w:hyperlink>
    </w:p>
    <w:p w:rsidR="007C6909" w:rsidRDefault="000C038C">
      <w:pPr>
        <w:jc w:val="both"/>
      </w:pPr>
      <w:r>
        <w:rPr>
          <w:rFonts w:ascii="Times New Roman CYR" w:hAnsi="Times New Roman CYR" w:cs="Times New Roman CYR"/>
          <w:sz w:val="24"/>
        </w:rPr>
        <w:t xml:space="preserve">34. </w:t>
      </w:r>
      <w:hyperlink r:id="rId9" w:history="1">
        <w:r>
          <w:rPr>
            <w:color w:val="0000FF"/>
            <w:sz w:val="24"/>
            <w:u w:val="single"/>
          </w:rPr>
          <w:t>Государственный контроль таможенными органами в пунктах пропуска : учебное пособие / П.Н. Афонин, Д.Н. Афонин, В.В. Билик, А.Л. Поль-Мари. - СПб. : Троицкий мост, 2014. - 336 с. : ил., табл., схем. - ISBN 978-5-4377-0031-0 ; То же [Электронный ресурс]. - URL: http://biblioclub.ru/index.php?page=book_red&amp;id=445281&amp;sr=1 (13.12.2016)</w:t>
        </w:r>
      </w:hyperlink>
    </w:p>
    <w:p w:rsidR="007C6909" w:rsidRDefault="000C038C">
      <w:pPr>
        <w:jc w:val="both"/>
      </w:pPr>
      <w:r>
        <w:rPr>
          <w:rFonts w:ascii="Times New Roman CYR" w:hAnsi="Times New Roman CYR" w:cs="Times New Roman CYR"/>
          <w:sz w:val="24"/>
        </w:rPr>
        <w:t xml:space="preserve">35. </w:t>
      </w:r>
      <w:hyperlink r:id="rId10" w:history="1">
        <w:r>
          <w:rPr>
            <w:color w:val="0000FF"/>
            <w:sz w:val="24"/>
            <w:u w:val="single"/>
          </w:rPr>
          <w:t>Гражданский кодекс Российской Федерации. Часть четвертая. http://docs.pravo.ru/kodeks-grazhdanskiy_4/50661024/?line_id=1 (04.01.2017)</w:t>
        </w:r>
      </w:hyperlink>
    </w:p>
    <w:p w:rsidR="007C6909" w:rsidRDefault="000C038C">
      <w:pPr>
        <w:jc w:val="both"/>
      </w:pPr>
      <w:r>
        <w:rPr>
          <w:rFonts w:ascii="Times New Roman CYR" w:hAnsi="Times New Roman CYR" w:cs="Times New Roman CYR"/>
          <w:sz w:val="24"/>
        </w:rPr>
        <w:t xml:space="preserve">36. </w:t>
      </w:r>
      <w:hyperlink r:id="rId11" w:history="1">
        <w:r>
          <w:rPr>
            <w:color w:val="0000FF"/>
            <w:sz w:val="24"/>
            <w:u w:val="single"/>
          </w:rPr>
          <w:t>Дробот, Е.В. Таможенно-тарифное регулирование внешнеторговой деятельности : учебное пособие / Е.В. Дробот. - СПб. : Троицкий мост, 2017. - 167 с. : схем., табл., ил. - Библиогр.: с. 155-156. - ISBN 978-5-4377-0088-4 ; То же [Электронный ресурс]. - URL: //biblioclub.ru/index.php?page=book&amp;id=445278 (28.01.2017).</w:t>
        </w:r>
      </w:hyperlink>
    </w:p>
    <w:p w:rsidR="007C6909" w:rsidRDefault="000C038C">
      <w:pPr>
        <w:jc w:val="both"/>
      </w:pPr>
      <w:r>
        <w:rPr>
          <w:rFonts w:ascii="Times New Roman CYR" w:hAnsi="Times New Roman CYR" w:cs="Times New Roman CYR"/>
          <w:sz w:val="24"/>
        </w:rPr>
        <w:t xml:space="preserve">37. </w:t>
      </w:r>
      <w:hyperlink r:id="rId12" w:history="1">
        <w:r>
          <w:rPr>
            <w:color w:val="0000FF"/>
            <w:sz w:val="24"/>
            <w:u w:val="single"/>
          </w:rPr>
          <w:t>Защита интеллектуальной собственности : учебник / И.К. Ларионов, М.А. Гуреева, В.В. Овчинников и др. ; под ред. И.К. Ларионова, М.А. Гуреевой, В.В. Овчинникова. - М. : Издательско-торговая корпорация «Дашков и К°», 2015. - 256 с. - (Учебные издания для бакалавров). - Библиогр. в кн. - ISBN 978-5-394-02184-8 ; То же [Электронный ресурс]. - URL: http://biblioclub.ru/index.php?page=book&amp;id=426463 (04.01.2017)</w:t>
        </w:r>
      </w:hyperlink>
    </w:p>
    <w:p w:rsidR="007C6909" w:rsidRDefault="000C038C">
      <w:pPr>
        <w:jc w:val="both"/>
      </w:pPr>
      <w:r>
        <w:rPr>
          <w:rFonts w:ascii="Times New Roman CYR" w:hAnsi="Times New Roman CYR" w:cs="Times New Roman CYR"/>
          <w:sz w:val="24"/>
        </w:rPr>
        <w:t xml:space="preserve">38. </w:t>
      </w:r>
      <w:hyperlink r:id="rId13" w:history="1">
        <w:r>
          <w:rPr>
            <w:color w:val="0000FF"/>
            <w:sz w:val="24"/>
            <w:u w:val="single"/>
          </w:rPr>
          <w:t>Костин, А.А. Организация таможенного контроля товаров и транспортных средств : учебное пособие / А.А. Костин. - СПб. : Троицкий мост, 2016. - 214 с. : табл., схем., ил. - ISBN 978-5-4377-0082-2 ; То же [Электронный ресурс]. - URL: http//biblioclub.ru/index.php?page=book&amp;id=445252 (23.01.2017).</w:t>
        </w:r>
      </w:hyperlink>
    </w:p>
    <w:p w:rsidR="007C6909" w:rsidRDefault="000C038C">
      <w:pPr>
        <w:jc w:val="both"/>
      </w:pPr>
      <w:r>
        <w:rPr>
          <w:rFonts w:ascii="Times New Roman CYR" w:hAnsi="Times New Roman CYR" w:cs="Times New Roman CYR"/>
          <w:sz w:val="24"/>
        </w:rPr>
        <w:t xml:space="preserve">39. </w:t>
      </w:r>
      <w:hyperlink r:id="rId14" w:history="1">
        <w:r>
          <w:rPr>
            <w:color w:val="0000FF"/>
            <w:sz w:val="24"/>
            <w:u w:val="single"/>
          </w:rPr>
          <w:t>Логинова, А.С. Практикум по декларированию товаров и транспортных средств : учебное пособие / А.С. Логинова, А.В. Одинокова. - СПб. : Троицкий мост, 2017. - 153 с. : табл. - ISBN 978-5-4377-0099-0 ; То же [Электронный ресурс]. - URL: //biblioclub.ru/index.php?page=book&amp;id=445297 (31.01.2017).</w:t>
        </w:r>
      </w:hyperlink>
    </w:p>
    <w:p w:rsidR="007C6909" w:rsidRDefault="000C038C">
      <w:pPr>
        <w:jc w:val="both"/>
      </w:pPr>
      <w:r>
        <w:rPr>
          <w:rFonts w:ascii="Times New Roman CYR" w:hAnsi="Times New Roman CYR" w:cs="Times New Roman CYR"/>
          <w:sz w:val="24"/>
        </w:rPr>
        <w:t xml:space="preserve">40. </w:t>
      </w:r>
      <w:hyperlink r:id="rId15" w:history="1">
        <w:r>
          <w:rPr>
            <w:color w:val="0000FF"/>
            <w:sz w:val="24"/>
            <w:u w:val="single"/>
          </w:rPr>
          <w:t>Логинова, А.С. Таможенные платежи : учебное пособие / А.С. Логинова. - СПб. : Троицкий мост, 2016. - 152 с. : схем., табл., ил. - Библиогр. в кн. - ISBN 978-5-4377-0071-6 ; То же [Электронный ресурс]. - URL: //biblioclub.ru/index.php?page=book&amp;id=445262 (30.01.2017).</w:t>
        </w:r>
      </w:hyperlink>
    </w:p>
    <w:p w:rsidR="007C6909" w:rsidRDefault="000C038C">
      <w:pPr>
        <w:jc w:val="both"/>
      </w:pPr>
      <w:r>
        <w:rPr>
          <w:rFonts w:ascii="Times New Roman CYR" w:hAnsi="Times New Roman CYR" w:cs="Times New Roman CYR"/>
          <w:sz w:val="24"/>
        </w:rPr>
        <w:t xml:space="preserve">41. </w:t>
      </w:r>
      <w:hyperlink r:id="rId16" w:history="1">
        <w:r>
          <w:rPr>
            <w:color w:val="0000FF"/>
            <w:sz w:val="24"/>
            <w:u w:val="single"/>
          </w:rPr>
          <w:t>Мельников, П.С. Налогообложение ВЭД / П.С. Мельников. - М. : Лаборатория книги, 2009. - 174 с. ; То же [Электронный ресурс]. - URL: http://biblioclub.ru/index.php?page=book&amp;id=97826 (31.05.2015).</w:t>
        </w:r>
      </w:hyperlink>
    </w:p>
    <w:p w:rsidR="007C6909" w:rsidRDefault="000C038C">
      <w:pPr>
        <w:jc w:val="both"/>
      </w:pPr>
      <w:r>
        <w:rPr>
          <w:rFonts w:ascii="Times New Roman CYR" w:hAnsi="Times New Roman CYR" w:cs="Times New Roman CYR"/>
          <w:sz w:val="24"/>
        </w:rPr>
        <w:t xml:space="preserve">42. </w:t>
      </w:r>
      <w:hyperlink r:id="rId17" w:history="1">
        <w:r>
          <w:rPr>
            <w:color w:val="0000FF"/>
            <w:sz w:val="24"/>
            <w:u w:val="single"/>
          </w:rPr>
          <w:t>Налоговый кодекс Российской Федерации (часть вторая) [Электронный ресурс]. - URL: //http://pravo.gov.ru/proxy/ips/?docbody=&amp;nd=102067058&amp;intelsearch=%CD%E0%EB%EE%E3%EE%E2%FB%E9+%EA%EE%E4%E5%EA%F1 (16.01.2017).</w:t>
        </w:r>
      </w:hyperlink>
    </w:p>
    <w:p w:rsidR="007C6909" w:rsidRDefault="000C038C">
      <w:pPr>
        <w:jc w:val="both"/>
      </w:pPr>
      <w:r>
        <w:rPr>
          <w:rFonts w:ascii="Times New Roman CYR" w:hAnsi="Times New Roman CYR" w:cs="Times New Roman CYR"/>
          <w:sz w:val="24"/>
        </w:rPr>
        <w:t xml:space="preserve">43. </w:t>
      </w:r>
      <w:hyperlink r:id="rId18" w:history="1">
        <w:r>
          <w:rPr>
            <w:color w:val="0000FF"/>
            <w:sz w:val="24"/>
            <w:u w:val="single"/>
          </w:rPr>
          <w:t>Немирова, Г. Таможенные платежи : сборник задач / Г. Немирова, Т. Сарсенбаев, З. Ильсаев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2014. - 99 с. ; То же [Электронный ресурс]. - URL: //biblioclub.ru/index.php?page=book&amp;id=259285 (30.01.2017).</w:t>
        </w:r>
      </w:hyperlink>
    </w:p>
    <w:p w:rsidR="007C6909" w:rsidRDefault="000C038C">
      <w:pPr>
        <w:jc w:val="both"/>
      </w:pPr>
      <w:r>
        <w:rPr>
          <w:rFonts w:ascii="Times New Roman CYR" w:hAnsi="Times New Roman CYR" w:cs="Times New Roman CYR"/>
          <w:sz w:val="24"/>
        </w:rPr>
        <w:t xml:space="preserve">44. </w:t>
      </w:r>
      <w:hyperlink r:id="rId19" w:history="1">
        <w:r>
          <w:rPr>
            <w:color w:val="0000FF"/>
            <w:sz w:val="24"/>
            <w:u w:val="single"/>
          </w:rPr>
          <w:t>Право интеллектуальной собственности : учебное пособие / Н.Д. Эриашвили, Н.М. Коршунов, Ю.С. Харитонова и др. ; под ред. Н.М. Коршунова, Н.Д. Эриашвили. - 2-е изд., перераб. и доп. - М. : Юнити-Дана, 2015. - 271 с. - Библиогр. в кн. - ISBN 978-5-238-02649-7 ; То же [Электронный ресурс]. - URL: http://biblioclub.ru/index.php?page=book&amp;id=426636 (04.01.2017)</w:t>
        </w:r>
      </w:hyperlink>
    </w:p>
    <w:p w:rsidR="007C6909" w:rsidRDefault="000C038C">
      <w:pPr>
        <w:jc w:val="both"/>
      </w:pPr>
      <w:r>
        <w:rPr>
          <w:rFonts w:ascii="Times New Roman CYR" w:hAnsi="Times New Roman CYR" w:cs="Times New Roman CYR"/>
          <w:sz w:val="24"/>
        </w:rPr>
        <w:t xml:space="preserve">45. </w:t>
      </w:r>
      <w:hyperlink r:id="rId20" w:history="1">
        <w:r>
          <w:rPr>
            <w:color w:val="0000FF"/>
            <w:sz w:val="24"/>
            <w:u w:val="single"/>
          </w:rPr>
          <w:t>Рожкова, Ю.В. Таможенно-тарифное регулирование внешнеторговой деятельности : учебное пособие / Ю.В. Рожкова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2015. - 197 с. : табл. - Библиогр. в кн. - ISBN 978-5-7410-1189-8 ; То же [Электронный ресурс]. - URL: //biblioclub.ru/index.php?page=book&amp;id=439066 (28.01.2017).</w:t>
        </w:r>
      </w:hyperlink>
    </w:p>
    <w:p w:rsidR="007C6909" w:rsidRDefault="000C038C">
      <w:pPr>
        <w:jc w:val="both"/>
      </w:pPr>
      <w:r>
        <w:rPr>
          <w:rFonts w:ascii="Times New Roman CYR" w:hAnsi="Times New Roman CYR" w:cs="Times New Roman CYR"/>
          <w:sz w:val="24"/>
        </w:rPr>
        <w:t xml:space="preserve">46. </w:t>
      </w:r>
      <w:hyperlink r:id="rId21" w:history="1">
        <w:r>
          <w:rPr>
            <w:color w:val="0000FF"/>
            <w:sz w:val="24"/>
            <w:u w:val="single"/>
          </w:rPr>
          <w:t>Соклаков, А.А. Таможенные платежи и таможенная стоимость в различных таможенных процедурах : учебное пособие / А.А. Соклаков. - СПб. : Троицкий мост, 2015. - 184 с. : ил. - Библиогр. в кн. - ISBN 978-5-4377-0042-6 ; То же [Электронный ресурс]. - URL: //biblioclub.ru/index.php?page=book&amp;id=445458 (30.01.2017).</w:t>
        </w:r>
      </w:hyperlink>
    </w:p>
    <w:p w:rsidR="007C6909" w:rsidRDefault="000C038C">
      <w:pPr>
        <w:jc w:val="both"/>
      </w:pPr>
      <w:r>
        <w:rPr>
          <w:rFonts w:ascii="Times New Roman CYR" w:hAnsi="Times New Roman CYR" w:cs="Times New Roman CYR"/>
          <w:sz w:val="24"/>
        </w:rPr>
        <w:t xml:space="preserve">47. </w:t>
      </w:r>
      <w:hyperlink r:id="rId22" w:history="1">
        <w:r>
          <w:rPr>
            <w:color w:val="0000FF"/>
            <w:sz w:val="24"/>
            <w:u w:val="single"/>
          </w:rPr>
          <w:t>Сысоева, Г. Ф.  Бухгалтерский учет, налогообложение и анализ внешнеэкономической деятельности : учебник для магистров / Г. Ф. Сысоева, И. П. Малецкая. — М. : Издательство Юрайт, 2016. — 424 с. — (Магистр). — ISBN 978-5-9916-6299-4. https://www.biblio-online.ru/book/625C71D1-FAED-40D8-8AAF-80732B664014</w:t>
        </w:r>
      </w:hyperlink>
    </w:p>
    <w:p w:rsidR="007C6909" w:rsidRDefault="000C038C">
      <w:pPr>
        <w:jc w:val="both"/>
      </w:pPr>
      <w:r>
        <w:rPr>
          <w:rFonts w:ascii="Times New Roman CYR" w:hAnsi="Times New Roman CYR" w:cs="Times New Roman CYR"/>
          <w:sz w:val="24"/>
        </w:rPr>
        <w:t xml:space="preserve">48. </w:t>
      </w:r>
      <w:hyperlink r:id="rId23" w:history="1">
        <w:r>
          <w:rPr>
            <w:color w:val="0000FF"/>
            <w:sz w:val="24"/>
            <w:u w:val="single"/>
          </w:rPr>
          <w:t>Таможенно-тарифное регулирование внешнеторговой деятельности: учебное пособие/ под ред. Дробот Е. В. - СПб.: Троицкий мост, 2017.- 167 с. - [Электронный ресурс]. - URL: http://biblioclub.ru/index.php?page=book_red&amp;id=445278&amp;sr=1 (25.11.2016)</w:t>
        </w:r>
      </w:hyperlink>
    </w:p>
    <w:p w:rsidR="007C6909" w:rsidRDefault="000C038C">
      <w:pPr>
        <w:jc w:val="both"/>
      </w:pPr>
      <w:r>
        <w:rPr>
          <w:rFonts w:ascii="Times New Roman CYR" w:hAnsi="Times New Roman CYR" w:cs="Times New Roman CYR"/>
          <w:sz w:val="24"/>
        </w:rPr>
        <w:t xml:space="preserve">49. </w:t>
      </w:r>
      <w:hyperlink r:id="rId24" w:history="1">
        <w:r>
          <w:rPr>
            <w:color w:val="0000FF"/>
            <w:sz w:val="24"/>
            <w:u w:val="single"/>
          </w:rPr>
          <w:t>Таможенное оформление прибытия/убытия судов загранплавания в морских портах России : монография / Т.Н. Тимченко, Ю.А. Арестова, А.С. Погарская и др. - СПб. : Троицкий мост, 2015. - 122 с. : ил. - Библиогр.: с. 112-115. - ISBN 978-5-4377-0046-4 ; То же [Электронный ресурс]. - URL: http//biblioclub.ru/index.php?page=book&amp;id=445520 (23.01.2017).</w:t>
        </w:r>
      </w:hyperlink>
    </w:p>
    <w:p w:rsidR="007C6909" w:rsidRDefault="000C038C">
      <w:pPr>
        <w:jc w:val="both"/>
      </w:pPr>
      <w:r>
        <w:rPr>
          <w:rFonts w:ascii="Times New Roman CYR" w:hAnsi="Times New Roman CYR" w:cs="Times New Roman CYR"/>
          <w:sz w:val="24"/>
        </w:rPr>
        <w:t xml:space="preserve">50. </w:t>
      </w:r>
      <w:hyperlink r:id="rId25" w:history="1">
        <w:r>
          <w:rPr>
            <w:color w:val="0000FF"/>
            <w:sz w:val="24"/>
            <w:u w:val="single"/>
          </w:rPr>
          <w:t>Таможенное право : учебник / Н.Д. Эриашвили, И.М. Рассолов, С.Н. Бочаров и др. ; под ред. Н.Д. Эриашвили. - 6-е изд., перераб. и доп. - М. : Юнити-Дана, 2015. - 303 с. : табл. - (Dura lex, sed lex). - Библиогр. в кн. - ISBN 978-5-238-02703-6 ; То же [Электронный ресурс]. - URL: http://biblioclub.ru/index.php?page=book&amp;id=426679 (19.09.2016)</w:t>
        </w:r>
      </w:hyperlink>
    </w:p>
    <w:p w:rsidR="007C6909" w:rsidRDefault="000C038C">
      <w:pPr>
        <w:jc w:val="both"/>
      </w:pPr>
      <w:r>
        <w:rPr>
          <w:rFonts w:ascii="Times New Roman CYR" w:hAnsi="Times New Roman CYR" w:cs="Times New Roman CYR"/>
          <w:sz w:val="24"/>
        </w:rPr>
        <w:t xml:space="preserve">51. </w:t>
      </w:r>
      <w:hyperlink r:id="rId26" w:history="1">
        <w:r>
          <w:rPr>
            <w:color w:val="0000FF"/>
            <w:sz w:val="24"/>
            <w:u w:val="single"/>
          </w:rPr>
          <w:t>Таможенное регулирование внешнеторговой деятельности в России / В.Г. Пансков, В.В. Федоткин. - М. : Финансы и статистика, 2008. - 185 с. - ISBN 978-5-279-03290-7 ; То же [Электронный ресурс]. - URL: http://biblioclub.ru/index.php?page=book&amp;id=63578 (31.05.2016).</w:t>
        </w:r>
      </w:hyperlink>
    </w:p>
    <w:p w:rsidR="007C6909" w:rsidRDefault="000C038C">
      <w:pPr>
        <w:jc w:val="both"/>
      </w:pPr>
      <w:r>
        <w:rPr>
          <w:rFonts w:ascii="Times New Roman CYR" w:hAnsi="Times New Roman CYR" w:cs="Times New Roman CYR"/>
          <w:sz w:val="24"/>
        </w:rPr>
        <w:t xml:space="preserve">52. </w:t>
      </w:r>
      <w:hyperlink r:id="rId27" w:history="1">
        <w:r>
          <w:rPr>
            <w:color w:val="0000FF"/>
            <w:sz w:val="24"/>
            <w:u w:val="single"/>
          </w:rPr>
          <w:t>Таможенный кодекс Таможенного союза / . - СПб. : Троицкий мост, 2013. - 301 с. ; То же [Электронный ресурс]. - URL: //biblioclub.ru/index.php?page=book&amp;id=445464 (09.01.2017)</w:t>
        </w:r>
      </w:hyperlink>
    </w:p>
    <w:p w:rsidR="007C6909" w:rsidRDefault="000C038C">
      <w:pPr>
        <w:jc w:val="both"/>
      </w:pPr>
      <w:r>
        <w:rPr>
          <w:rFonts w:ascii="Times New Roman CYR" w:hAnsi="Times New Roman CYR" w:cs="Times New Roman CYR"/>
          <w:sz w:val="24"/>
        </w:rPr>
        <w:t xml:space="preserve">53. </w:t>
      </w:r>
      <w:hyperlink r:id="rId28" w:history="1">
        <w:r>
          <w:rPr>
            <w:color w:val="0000FF"/>
            <w:sz w:val="24"/>
            <w:u w:val="single"/>
          </w:rPr>
          <w:t>Таможенный кодекс Таможенного союза [Электронный ресурс]. - URL: http://www.consultant.ru/document/cons_doc_LAW_94890/ (16.01.2017).</w:t>
        </w:r>
      </w:hyperlink>
    </w:p>
    <w:p w:rsidR="007C6909" w:rsidRDefault="000C038C">
      <w:pPr>
        <w:jc w:val="both"/>
      </w:pPr>
      <w:r>
        <w:rPr>
          <w:rFonts w:ascii="Times New Roman CYR" w:hAnsi="Times New Roman CYR" w:cs="Times New Roman CYR"/>
          <w:sz w:val="24"/>
        </w:rPr>
        <w:t xml:space="preserve">54. </w:t>
      </w:r>
      <w:hyperlink r:id="rId29" w:history="1">
        <w:r>
          <w:rPr>
            <w:color w:val="0000FF"/>
            <w:sz w:val="24"/>
            <w:u w:val="single"/>
          </w:rPr>
          <w:t>Теория и практика применения технических средств таможенного контроля: учебное пособие / под ред. Афонин П. Н. , Сигаев А. Н. - СПб.: Троицкий мост, 2013. - 260 с.  - [Электронный ресурс]. - URL: http://biblioclub.ru/index.php?page=book_red&amp;id=445317&amp;sr=1 (26.12.2016)</w:t>
        </w:r>
      </w:hyperlink>
    </w:p>
    <w:p w:rsidR="007C6909" w:rsidRDefault="000C038C">
      <w:pPr>
        <w:jc w:val="both"/>
      </w:pPr>
      <w:r>
        <w:rPr>
          <w:rFonts w:ascii="Times New Roman CYR" w:hAnsi="Times New Roman CYR" w:cs="Times New Roman CYR"/>
          <w:sz w:val="24"/>
        </w:rPr>
        <w:t xml:space="preserve">55. </w:t>
      </w:r>
      <w:hyperlink r:id="rId30" w:history="1">
        <w:r>
          <w:rPr>
            <w:color w:val="0000FF"/>
            <w:sz w:val="24"/>
            <w:u w:val="single"/>
          </w:rPr>
          <w:t>Технологии обработки денежной наличности. Бизнес-энциклопедия / под ред. Ионов В. М.  - М.: Московский финансово-промышленный университет «Синергия», 2012 - 554 с.  - [Электронный ресурс]. - URL: http://biblioclub.ru/index.php?page=book_red&amp;id=209617&amp;sr=1 (01.12.2016)</w:t>
        </w:r>
      </w:hyperlink>
    </w:p>
    <w:p w:rsidR="007C6909" w:rsidRDefault="000C038C">
      <w:pPr>
        <w:jc w:val="both"/>
      </w:pPr>
      <w:r>
        <w:rPr>
          <w:rFonts w:ascii="Times New Roman CYR" w:hAnsi="Times New Roman CYR" w:cs="Times New Roman CYR"/>
          <w:sz w:val="24"/>
        </w:rPr>
        <w:t xml:space="preserve">56. </w:t>
      </w:r>
      <w:hyperlink r:id="rId31" w:history="1">
        <w:r>
          <w:rPr>
            <w:color w:val="0000FF"/>
            <w:sz w:val="24"/>
            <w:u w:val="single"/>
          </w:rPr>
          <w:t>Федеральный закон «О таможенном регулировании в Российской Федерации» / . - СПб. : Троицкий мост, 2013. - 375 с. ; То же [Электронный ресурс]. - URL: //biblioclub.ru/index.php?page=book&amp;id=445517 (30.01.2017).</w:t>
        </w:r>
      </w:hyperlink>
    </w:p>
    <w:p w:rsidR="007C6909" w:rsidRDefault="000C038C">
      <w:pPr>
        <w:jc w:val="both"/>
      </w:pPr>
      <w:r>
        <w:rPr>
          <w:rFonts w:ascii="Times New Roman CYR" w:hAnsi="Times New Roman CYR" w:cs="Times New Roman CYR"/>
          <w:sz w:val="24"/>
        </w:rPr>
        <w:t xml:space="preserve">57. </w:t>
      </w:r>
      <w:hyperlink r:id="rId32" w:history="1">
        <w:r>
          <w:rPr>
            <w:color w:val="0000FF"/>
            <w:sz w:val="24"/>
            <w:u w:val="single"/>
          </w:rPr>
          <w:t>Цымбаленко, С.В. Таможенные платежи. Практикум : учебное пособие / С.В. Цымбаленко, А.А. Оразалиев. - СПб. : Троицкий мост, 2016. - 128 с. : ил. - Библиогр.: с. 88-91. - ISBN 978-5-4377-0077-8 ; То же [Электронный ресурс]. - URL: //biblioclub.ru/index.php?page=book&amp;id=445418 (30.01.2017).</w:t>
        </w:r>
      </w:hyperlink>
    </w:p>
    <w:p w:rsidR="007C6909" w:rsidRDefault="000C038C">
      <w:pPr>
        <w:jc w:val="both"/>
      </w:pPr>
      <w:r>
        <w:rPr>
          <w:rFonts w:ascii="Times New Roman CYR" w:hAnsi="Times New Roman CYR" w:cs="Times New Roman CYR"/>
          <w:sz w:val="24"/>
        </w:rPr>
        <w:t xml:space="preserve">58. </w:t>
      </w:r>
      <w:hyperlink r:id="rId33" w:history="1">
        <w:r>
          <w:rPr>
            <w:color w:val="0000FF"/>
            <w:sz w:val="24"/>
            <w:u w:val="single"/>
          </w:rPr>
          <w:t>Эриашвили Н. Д. , Рассолов И. М. , Бочаров С. Н. , Мантусов В. Б. , Галузо В. Н.  Таможенное право: учебник http://biblioclub.ru/index.php?page=book_red&amp;id=426679&amp;sr=1 (28.11.2016)</w:t>
        </w:r>
      </w:hyperlink>
    </w:p>
    <w:p w:rsidR="007C6909" w:rsidRDefault="000C038C">
      <w:pPr>
        <w:jc w:val="both"/>
      </w:pPr>
      <w:r>
        <w:rPr>
          <w:rFonts w:ascii="Times New Roman CYR" w:hAnsi="Times New Roman CYR" w:cs="Times New Roman CYR"/>
          <w:sz w:val="24"/>
        </w:rPr>
        <w:t xml:space="preserve">59. </w:t>
      </w:r>
      <w:hyperlink r:id="rId34" w:history="1">
        <w:r>
          <w:rPr>
            <w:color w:val="0000FF"/>
            <w:sz w:val="24"/>
            <w:u w:val="single"/>
          </w:rPr>
          <w:t>Якупов, З.С. Налогообложение участников внешнеэкономической деятельности : учебное пособие / З.С. Якупов ; Институт экономики, управления и права (г. Казань). - Казань : Познание, 2013. - 208 с. : табл., схем. - ISBN 978-5-8399-0445-3 ; То же [Электронный ресурс]. - URL: //biblioclub.ru/index.php?page=book&amp;id=257694 (16.01.2017).</w:t>
        </w:r>
      </w:hyperlink>
    </w:p>
    <w:p w:rsidR="007C6909" w:rsidRDefault="007C6909"/>
    <w:p w:rsidR="007C6909" w:rsidRDefault="000C038C">
      <w:r>
        <w:rPr>
          <w:b/>
          <w:sz w:val="24"/>
        </w:rPr>
        <w:t>б) дополнительная литература:</w:t>
      </w:r>
    </w:p>
    <w:p w:rsidR="007C6909" w:rsidRDefault="000C038C">
      <w:pPr>
        <w:jc w:val="both"/>
      </w:pPr>
      <w:r>
        <w:rPr>
          <w:sz w:val="24"/>
        </w:rPr>
        <w:t>1. Сафоненков П. Н., Зубач А. В., Сафоненкова О. А. Административная юрисдикционная деятельность таможенных органов. учебник для вузов. допущено УМО высш. образования/ П. Н. Сафоненков, А. В. Зубач, О. А. Сафоненкова.- М.: Юрайт, 2014.-356 с.</w:t>
      </w:r>
    </w:p>
    <w:p w:rsidR="007C6909" w:rsidRDefault="000C038C">
      <w:pPr>
        <w:jc w:val="both"/>
      </w:pPr>
      <w:r>
        <w:rPr>
          <w:sz w:val="24"/>
        </w:rPr>
        <w:t>2. Смаржевская Ю. Ю., Медик И. Н. Административные правонарушения в результате проведения таможенного контроля. дипломная работа. Электронный ресурс. 080115. специальность Таможенное дело/ Ю. Ю. Смаржевская.- Иркутск, 2016.-100 с.</w:t>
      </w:r>
    </w:p>
    <w:p w:rsidR="007C6909" w:rsidRDefault="000C038C">
      <w:pPr>
        <w:jc w:val="both"/>
      </w:pPr>
      <w:r>
        <w:rPr>
          <w:sz w:val="24"/>
        </w:rPr>
        <w:t>3. Актуальные проблемы совершенствования теории и практики таможенного дела в условиях членства России во Всемирной торговой организации. сборник материалов Междунар. науч.-практ. конференции 19 октября 2012 г..- М.: Изд-во Российской таможенной академии, 2013.-402 с.</w:t>
      </w:r>
    </w:p>
    <w:p w:rsidR="007C6909" w:rsidRDefault="000C038C">
      <w:pPr>
        <w:jc w:val="both"/>
      </w:pPr>
      <w:r>
        <w:rPr>
          <w:sz w:val="24"/>
        </w:rPr>
        <w:t>4. Внешнеэкономическая деятельность предприятия. учебник для вузов. допущено Советом УМО вузов России по образованию в обл. менеджмента/ Е. П. Темнышова [и др.].- М.: ИНФРА-М, 2013</w:t>
      </w:r>
    </w:p>
    <w:p w:rsidR="007C6909" w:rsidRDefault="000C038C">
      <w:pPr>
        <w:jc w:val="both"/>
      </w:pPr>
      <w:r>
        <w:rPr>
          <w:sz w:val="24"/>
        </w:rPr>
        <w:t>5. Зубач А. В., Сафоненков П. Н. Выявление и основы расследования административных правонарушений, отнесенных к компетенции таможенных органов. учеб. пособие для вузов/ А. В. Зубач, П. Н. Сафоненков.- СПб.: Интермедия, 2013.-131 с.</w:t>
      </w:r>
    </w:p>
    <w:p w:rsidR="007C6909" w:rsidRDefault="000C038C">
      <w:pPr>
        <w:jc w:val="both"/>
      </w:pPr>
      <w:r>
        <w:rPr>
          <w:sz w:val="24"/>
        </w:rPr>
        <w:t>6. Денисов С. А. Государственное регулирование внешнеторговой деятельности. учеб. пособие для вузов. допущено УМО вузов РФ/ С. А. Денисов.- СПб.: Троицкий мост, 2013.-220 с.</w:t>
      </w:r>
    </w:p>
    <w:p w:rsidR="007C6909" w:rsidRDefault="000C038C">
      <w:pPr>
        <w:jc w:val="both"/>
      </w:pPr>
      <w:r>
        <w:rPr>
          <w:sz w:val="24"/>
        </w:rPr>
        <w:t>7. Сальников К. А. Декларирование товаров и транспортных средств. учеб. пособие для вузов/ К. А. Сальников.- СПб.: Интермедия, 2013.-227 с.</w:t>
      </w:r>
    </w:p>
    <w:p w:rsidR="007C6909" w:rsidRDefault="000C038C">
      <w:pPr>
        <w:jc w:val="both"/>
      </w:pPr>
      <w:r>
        <w:rPr>
          <w:sz w:val="24"/>
        </w:rPr>
        <w:t>8. Единый таможенный тариф таможенного союза. ( в ред. решений Комиссии таможенного союза от 19.12.2009 №155, от 26.02.2010 №177, от 26.02.2010 №196, от 26.02.2010 №196.1, от 16.04.2010 №237 ).- М.: Проспект, 2011.-759 с.</w:t>
      </w:r>
    </w:p>
    <w:p w:rsidR="007C6909" w:rsidRDefault="000C038C">
      <w:pPr>
        <w:jc w:val="both"/>
      </w:pPr>
      <w:r>
        <w:rPr>
          <w:sz w:val="24"/>
        </w:rPr>
        <w:t>9. Запреты и ограничения внешнеторговой деятельности. учебник для вузов. допущено УМО вузов РФ по образованию в обл. таможенного дела.- СПб.: Интермедия, 2013.-915 с.</w:t>
      </w:r>
    </w:p>
    <w:p w:rsidR="007C6909" w:rsidRDefault="000C038C">
      <w:pPr>
        <w:jc w:val="both"/>
      </w:pPr>
      <w:r>
        <w:rPr>
          <w:sz w:val="24"/>
        </w:rPr>
        <w:t>10. Индивидуальное стрелковое оружие и боеприпасы, их идентификация при таможенном контроле. монография/ А. В. Аверкиев [и др.].- М.: Рос. таможенная акад., 2006.-179 с.</w:t>
      </w:r>
    </w:p>
    <w:p w:rsidR="007C6909" w:rsidRDefault="000C038C">
      <w:pPr>
        <w:jc w:val="both"/>
      </w:pPr>
      <w:r>
        <w:rPr>
          <w:sz w:val="24"/>
        </w:rPr>
        <w:t>11. Бурменко Т. Д. Интеллектуальная собственность в современной системе отношений собственности/ Т. Д. Бурменко</w:t>
      </w:r>
    </w:p>
    <w:p w:rsidR="007C6909" w:rsidRDefault="000C038C">
      <w:pPr>
        <w:jc w:val="both"/>
      </w:pPr>
      <w:r>
        <w:rPr>
          <w:sz w:val="24"/>
        </w:rPr>
        <w:t>12. Майдачевский Д. Я. Интеллектуальная собственность:вопросы теории и практики/ Д. Я. Майдачевский</w:t>
      </w:r>
    </w:p>
    <w:p w:rsidR="007C6909" w:rsidRDefault="000C038C">
      <w:pPr>
        <w:jc w:val="both"/>
      </w:pPr>
      <w:r>
        <w:rPr>
          <w:sz w:val="24"/>
        </w:rPr>
        <w:t>13. Старовойтова Е. Н., Долидович О. М. История таможенного дела и таможенной политики России. учеб. пособие для вузов. допущено УМО вузов РФ по образованию в обл. таможенного дела/ Е. Н. Старовойтова, О. М. Долидович.- СПб.: Троицкий мост, 2012.-175 с.</w:t>
      </w:r>
    </w:p>
    <w:p w:rsidR="007C6909" w:rsidRDefault="000C038C">
      <w:pPr>
        <w:jc w:val="both"/>
      </w:pPr>
      <w:r>
        <w:rPr>
          <w:sz w:val="24"/>
        </w:rPr>
        <w:t>14. Ламм Т. В. Концепция интеллектуальных прав/ Т. В. Ламм</w:t>
      </w:r>
    </w:p>
    <w:p w:rsidR="007C6909" w:rsidRDefault="000C038C">
      <w:pPr>
        <w:jc w:val="both"/>
      </w:pPr>
      <w:r>
        <w:rPr>
          <w:sz w:val="24"/>
        </w:rPr>
        <w:t>15. Свинухов В. Г., Оканова Т. Н. Налогообложение участников внешнеэкономической деятельности. учебник : рек. УМО высш. учеб. заведений РФ по образованию в обл. фин./ В. Г. Свинухов, Т. Н. Оканова.- М.: Магистр, 2008.-447 с.</w:t>
      </w:r>
    </w:p>
    <w:p w:rsidR="007C6909" w:rsidRDefault="000C038C">
      <w:pPr>
        <w:jc w:val="both"/>
      </w:pPr>
      <w:r>
        <w:rPr>
          <w:sz w:val="24"/>
        </w:rPr>
        <w:t>16. Орлова Е. Н. Елена Николаевна Налогообложение участников внешнеэкономической деятельности. учеб. пособие/ Е. Н. Орлова.- Иркутск: Изд-во БГУЭП, 2009.-150 с.</w:t>
      </w:r>
    </w:p>
    <w:p w:rsidR="007C6909" w:rsidRDefault="000C038C">
      <w:pPr>
        <w:jc w:val="both"/>
      </w:pPr>
      <w:r>
        <w:rPr>
          <w:sz w:val="24"/>
        </w:rPr>
        <w:t>17. Комарова Е. В. Организация таможенного контроля товаров и транспортных средств. специальность 030501 "Юриспруденция". курс лекций. 3-е изд., испр./ Е. В. Комарова.- М.: Рос. таможенная акад., 2009.-76 с.</w:t>
      </w:r>
    </w:p>
    <w:p w:rsidR="007C6909" w:rsidRDefault="000C038C">
      <w:pPr>
        <w:jc w:val="both"/>
      </w:pPr>
      <w:r>
        <w:rPr>
          <w:sz w:val="24"/>
        </w:rPr>
        <w:t>18. Трофимов С. В. Правовое регулирование налогообложения оборота инновационных продуктов. Электронный ресурс/ С. В. Трофимов.- Иркутск: Изд-во БГУЭП, 2015.-272 с.</w:t>
      </w:r>
    </w:p>
    <w:p w:rsidR="007C6909" w:rsidRDefault="000C038C">
      <w:pPr>
        <w:jc w:val="both"/>
      </w:pPr>
      <w:r>
        <w:rPr>
          <w:sz w:val="24"/>
        </w:rPr>
        <w:t>19. Правовые вопросы Евразийского таможенного союза. Rechtsfragen der Eurasischen Zollunion. 15-1 Конф. по внешнеэкономическому праву, Мюнстер, 2010/ рук. конф.: Дирк Элер, Ханс-Михаэль Вольффганг.- Берлин: Интропик Медиа, 2012.-337 с.</w:t>
      </w:r>
    </w:p>
    <w:p w:rsidR="007C6909" w:rsidRDefault="000C038C">
      <w:pPr>
        <w:jc w:val="both"/>
      </w:pPr>
      <w:r>
        <w:rPr>
          <w:sz w:val="24"/>
        </w:rPr>
        <w:t>20. Костин А. А. Система управления рисками при осуществлении таможенного контроля. учебное пособие для вузов/ А. А. Костин.- СПб.: Интермедия, 2013.-222 с.</w:t>
      </w:r>
    </w:p>
    <w:p w:rsidR="007C6909" w:rsidRDefault="000C038C">
      <w:pPr>
        <w:jc w:val="both"/>
      </w:pPr>
      <w:r>
        <w:rPr>
          <w:sz w:val="24"/>
        </w:rPr>
        <w:t>21. Трофимов С. В. Сложные объекты интеллектуальной собственности в части четвертой ГК РФ/ С. В. Трофимов</w:t>
      </w:r>
    </w:p>
    <w:p w:rsidR="007C6909" w:rsidRDefault="000C038C">
      <w:pPr>
        <w:jc w:val="both"/>
      </w:pPr>
      <w:r>
        <w:rPr>
          <w:sz w:val="24"/>
        </w:rPr>
        <w:t>22. Баклан Н. А., Ярунина А. Г. Становление и развитие технологий таможенного декларирования на основе электронных документов и с использованием средств электронного обмена. дипломная работа. Электронный ресурс. 38.05.02. специальность Таможенное дело/ Н. А. Баклан.- Иркутск, 2016.-75 с.</w:t>
      </w:r>
    </w:p>
    <w:p w:rsidR="007C6909" w:rsidRDefault="000C038C">
      <w:pPr>
        <w:jc w:val="both"/>
      </w:pPr>
      <w:r>
        <w:rPr>
          <w:sz w:val="24"/>
        </w:rPr>
        <w:t>23. Таможенная политика России на Дальнем Востоке.- Владивосток: Владивостокский филиал Российской таможенной академии, 2016.-118 с.</w:t>
      </w:r>
    </w:p>
    <w:p w:rsidR="007C6909" w:rsidRDefault="000C038C">
      <w:pPr>
        <w:jc w:val="both"/>
      </w:pPr>
      <w:r>
        <w:rPr>
          <w:sz w:val="24"/>
        </w:rPr>
        <w:t>24. Ларькина Е. .., Поштакова Г. А. Таможенная статистика/ Е... Ларькина.- Санкт-Петербург: Троицкий мост, 2016.-232 с.</w:t>
      </w:r>
    </w:p>
    <w:p w:rsidR="007C6909" w:rsidRDefault="000C038C">
      <w:pPr>
        <w:jc w:val="both"/>
      </w:pPr>
      <w:r>
        <w:rPr>
          <w:sz w:val="24"/>
        </w:rPr>
        <w:t>25. Таможенная статистика в условиях функционирования Таможенного союза/ В.А. Терехов.- СПб.: Троицкий мост, 2013.-160 с.</w:t>
      </w:r>
    </w:p>
    <w:p w:rsidR="007C6909" w:rsidRDefault="000C038C">
      <w:pPr>
        <w:jc w:val="both"/>
      </w:pPr>
      <w:r>
        <w:rPr>
          <w:sz w:val="24"/>
        </w:rPr>
        <w:t>26. Артамонова Е. Е. Таможенно-тарифное регулирование внешнеэкономических связей Российской Федерации и Китайской Народной Республики/ Е.Е. Артамонова.- Новосибирск, 2016.-102 с.</w:t>
      </w:r>
    </w:p>
    <w:p w:rsidR="007C6909" w:rsidRDefault="000C038C">
      <w:pPr>
        <w:jc w:val="both"/>
      </w:pPr>
      <w:r>
        <w:rPr>
          <w:sz w:val="24"/>
        </w:rPr>
        <w:t>27. Малышенко Ю. В. Таможенное декларирование и предварительное информирование в электронной форме. учеб. пособие для вузов. допущено УМО вузов РФ по образованию в обл. таможенного дела/ Ю. В. Малышенко.- СПб.: Интермедия, 2013.-232 с.</w:t>
      </w:r>
    </w:p>
    <w:p w:rsidR="007C6909" w:rsidRDefault="000C038C">
      <w:pPr>
        <w:jc w:val="both"/>
      </w:pPr>
      <w:r>
        <w:rPr>
          <w:sz w:val="24"/>
        </w:rPr>
        <w:t>28. Таможенное дело. учебник для студентов вузов, обучающихся по специальности «Юриспруденция»/ Н.Д. Эриашвили.- Москва: ЮНИТИ-ДАНА: Закон и право, 2015.-375 с.</w:t>
      </w:r>
    </w:p>
    <w:p w:rsidR="007C6909" w:rsidRDefault="000C038C">
      <w:pPr>
        <w:jc w:val="both"/>
      </w:pPr>
      <w:r>
        <w:rPr>
          <w:sz w:val="24"/>
        </w:rPr>
        <w:t>29. Зильберштейн А. А. Таможенное право. Шпаргалка. 2-е изд., перераб. и доп./ А.А. Зильберштейн.- Москва: РГ-Пресс, 2015.-158 с.</w:t>
      </w:r>
    </w:p>
    <w:p w:rsidR="007C6909" w:rsidRDefault="000C038C">
      <w:pPr>
        <w:jc w:val="both"/>
      </w:pPr>
      <w:r>
        <w:rPr>
          <w:sz w:val="24"/>
        </w:rPr>
        <w:t>30. Пансков В. Г., Федоткин В. В. Таможенное регулирование внешнеторговой деятельности в России. учеб-метод. пособие/ В. Г. Пансков, В. В. Федоткин.- М.: ИНФРА-М, 2008.-366 с.</w:t>
      </w:r>
    </w:p>
    <w:p w:rsidR="007C6909" w:rsidRDefault="000C038C">
      <w:pPr>
        <w:jc w:val="both"/>
      </w:pPr>
      <w:r>
        <w:rPr>
          <w:sz w:val="24"/>
        </w:rPr>
        <w:t>31. Пунтус А. А. Таможенное регулирование. Таможенный контроль.- М.: Панорама, 2007-</w:t>
      </w:r>
    </w:p>
    <w:p w:rsidR="007C6909" w:rsidRDefault="000C038C">
      <w:pPr>
        <w:jc w:val="both"/>
      </w:pPr>
      <w:r>
        <w:rPr>
          <w:sz w:val="24"/>
        </w:rPr>
        <w:t>32. Пунтус А. А. Таможенное регулирование. Таможенный контроль: 2009, № 1.- М.: Панорама</w:t>
      </w:r>
    </w:p>
    <w:p w:rsidR="007C6909" w:rsidRDefault="000C038C">
      <w:pPr>
        <w:jc w:val="both"/>
      </w:pPr>
      <w:r>
        <w:rPr>
          <w:sz w:val="24"/>
        </w:rPr>
        <w:t>33. Пунтус А. А. Таможенное регулирование. Таможенный контроль: 2009, № 10.- М.: Панорама</w:t>
      </w:r>
    </w:p>
    <w:p w:rsidR="007C6909" w:rsidRDefault="000C038C">
      <w:pPr>
        <w:jc w:val="both"/>
      </w:pPr>
      <w:r>
        <w:rPr>
          <w:sz w:val="24"/>
        </w:rPr>
        <w:t>34. Пунтус А. А. Таможенное регулирование. Таможенный контроль: 2009, № 11.- М.: Панорама</w:t>
      </w:r>
    </w:p>
    <w:p w:rsidR="007C6909" w:rsidRDefault="000C038C">
      <w:pPr>
        <w:jc w:val="both"/>
      </w:pPr>
      <w:r>
        <w:rPr>
          <w:sz w:val="24"/>
        </w:rPr>
        <w:t>35. Пунтус А. А. Таможенное регулирование. Таможенный контроль: 2009, № 12.- М.: Панорама</w:t>
      </w:r>
    </w:p>
    <w:p w:rsidR="007C6909" w:rsidRDefault="000C038C">
      <w:pPr>
        <w:jc w:val="both"/>
      </w:pPr>
      <w:r>
        <w:rPr>
          <w:sz w:val="24"/>
        </w:rPr>
        <w:t>36. Пунтус А. А. Таможенное регулирование. Таможенный контроль: 2009, № 2.- М.: Панорама</w:t>
      </w:r>
    </w:p>
    <w:p w:rsidR="007C6909" w:rsidRDefault="000C038C">
      <w:pPr>
        <w:jc w:val="both"/>
      </w:pPr>
      <w:r>
        <w:rPr>
          <w:sz w:val="24"/>
        </w:rPr>
        <w:t>37. Пунтус А. А. Таможенное регулирование. Таможенный контроль: 2009, № 3.- М.: Панорама</w:t>
      </w:r>
    </w:p>
    <w:p w:rsidR="007C6909" w:rsidRDefault="000C038C">
      <w:pPr>
        <w:jc w:val="both"/>
      </w:pPr>
      <w:r>
        <w:rPr>
          <w:sz w:val="24"/>
        </w:rPr>
        <w:t>38. Пунтус А. А. Таможенное регулирование. Таможенный контроль: 2009, № 4.- М.: Панорама</w:t>
      </w:r>
    </w:p>
    <w:p w:rsidR="007C6909" w:rsidRDefault="000C038C">
      <w:pPr>
        <w:jc w:val="both"/>
      </w:pPr>
      <w:r>
        <w:rPr>
          <w:sz w:val="24"/>
        </w:rPr>
        <w:t>39. Пунтус А. А. Таможенное регулирование. Таможенный контроль: 2009, № 5.- М.: Панорама</w:t>
      </w:r>
    </w:p>
    <w:p w:rsidR="007C6909" w:rsidRDefault="000C038C">
      <w:pPr>
        <w:jc w:val="both"/>
      </w:pPr>
      <w:r>
        <w:rPr>
          <w:sz w:val="24"/>
        </w:rPr>
        <w:t>40. Пунтус А. А. Таможенное регулирование. Таможенный контроль: 2009, № 6.- М.: Панорама</w:t>
      </w:r>
    </w:p>
    <w:p w:rsidR="007C6909" w:rsidRDefault="000C038C">
      <w:pPr>
        <w:jc w:val="both"/>
      </w:pPr>
      <w:r>
        <w:rPr>
          <w:sz w:val="24"/>
        </w:rPr>
        <w:t>41. Пунтус А. А. Таможенное регулирование. Таможенный контроль: 2009, № 7.- М.: Панорама</w:t>
      </w:r>
    </w:p>
    <w:p w:rsidR="007C6909" w:rsidRDefault="000C038C">
      <w:pPr>
        <w:jc w:val="both"/>
      </w:pPr>
      <w:r>
        <w:rPr>
          <w:sz w:val="24"/>
        </w:rPr>
        <w:t>42. Пунтус А. А. Таможенное регулирование. Таможенный контроль: 2009, № 8.- М.: Панорама</w:t>
      </w:r>
    </w:p>
    <w:p w:rsidR="007C6909" w:rsidRDefault="000C038C">
      <w:pPr>
        <w:jc w:val="both"/>
      </w:pPr>
      <w:r>
        <w:rPr>
          <w:sz w:val="24"/>
        </w:rPr>
        <w:t>43. Пунтус А. А. Таможенное регулирование. Таможенный контроль: 2009, № 9.- М.: Панорама</w:t>
      </w:r>
    </w:p>
    <w:p w:rsidR="007C6909" w:rsidRDefault="000C038C">
      <w:pPr>
        <w:jc w:val="both"/>
      </w:pPr>
      <w:r>
        <w:rPr>
          <w:sz w:val="24"/>
        </w:rPr>
        <w:t>44. Пунтус А. А. Таможенное регулирование. Таможенный контроль: 2010, № 1.- М.: Панорама</w:t>
      </w:r>
    </w:p>
    <w:p w:rsidR="007C6909" w:rsidRDefault="000C038C">
      <w:pPr>
        <w:jc w:val="both"/>
      </w:pPr>
      <w:r>
        <w:rPr>
          <w:sz w:val="24"/>
        </w:rPr>
        <w:t>45. Пунтус А. А. Таможенное регулирование. Таможенный контроль: 2010, № 10.- М.: Панорама</w:t>
      </w:r>
    </w:p>
    <w:p w:rsidR="007C6909" w:rsidRDefault="000C038C">
      <w:pPr>
        <w:jc w:val="both"/>
      </w:pPr>
      <w:r>
        <w:rPr>
          <w:sz w:val="24"/>
        </w:rPr>
        <w:t>46. Пунтус А. А. Таможенное регулирование. Таможенный контроль: 2010, № 11.- М.: Панорама</w:t>
      </w:r>
    </w:p>
    <w:p w:rsidR="007C6909" w:rsidRDefault="000C038C">
      <w:pPr>
        <w:jc w:val="both"/>
      </w:pPr>
      <w:r>
        <w:rPr>
          <w:sz w:val="24"/>
        </w:rPr>
        <w:t>47. Пунтус А. А. Таможенное регулирование. Таможенный контроль: 2010, № 12.- М.: Панорама</w:t>
      </w:r>
    </w:p>
    <w:p w:rsidR="007C6909" w:rsidRDefault="000C038C">
      <w:pPr>
        <w:jc w:val="both"/>
      </w:pPr>
      <w:r>
        <w:rPr>
          <w:sz w:val="24"/>
        </w:rPr>
        <w:t>48. Пунтус А. А. Таможенное регулирование. Таможенный контроль: 2010, № 2.- М.: Панорама</w:t>
      </w:r>
    </w:p>
    <w:p w:rsidR="007C6909" w:rsidRDefault="000C038C">
      <w:pPr>
        <w:jc w:val="both"/>
      </w:pPr>
      <w:r>
        <w:rPr>
          <w:sz w:val="24"/>
        </w:rPr>
        <w:t>49. Пунтус А. А. Таможенное регулирование. Таможенный контроль: 2010, № 3.- М.: Панорама</w:t>
      </w:r>
    </w:p>
    <w:p w:rsidR="007C6909" w:rsidRDefault="000C038C">
      <w:pPr>
        <w:jc w:val="both"/>
      </w:pPr>
      <w:r>
        <w:rPr>
          <w:sz w:val="24"/>
        </w:rPr>
        <w:t>50. Пунтус А. А. Таможенное регулирование. Таможенный контроль: 2010, № 4.- М.: Панорама</w:t>
      </w:r>
    </w:p>
    <w:p w:rsidR="007C6909" w:rsidRDefault="000C038C">
      <w:pPr>
        <w:jc w:val="both"/>
      </w:pPr>
      <w:r>
        <w:rPr>
          <w:sz w:val="24"/>
        </w:rPr>
        <w:t>51. Пунтус А. А. Таможенное регулирование. Таможенный контроль: 2010, № 6.- М.: Панорама</w:t>
      </w:r>
    </w:p>
    <w:p w:rsidR="007C6909" w:rsidRDefault="000C038C">
      <w:pPr>
        <w:jc w:val="both"/>
      </w:pPr>
      <w:r>
        <w:rPr>
          <w:sz w:val="24"/>
        </w:rPr>
        <w:t>52. Пунтус А. А. Таможенное регулирование. Таможенный контроль: 2010, № 8.- М.: Панорама</w:t>
      </w:r>
    </w:p>
    <w:p w:rsidR="007C6909" w:rsidRDefault="000C038C">
      <w:pPr>
        <w:jc w:val="both"/>
      </w:pPr>
      <w:r>
        <w:rPr>
          <w:sz w:val="24"/>
        </w:rPr>
        <w:t>53. Пунтус А. А. Таможенное регулирование. Таможенный контроль: 2010, № 9.- М.: Панорама</w:t>
      </w:r>
    </w:p>
    <w:p w:rsidR="007C6909" w:rsidRDefault="000C038C">
      <w:pPr>
        <w:jc w:val="both"/>
      </w:pPr>
      <w:r>
        <w:rPr>
          <w:sz w:val="24"/>
        </w:rPr>
        <w:t>54. Пунтус А. А. Таможенное регулирование. Таможенный контроль: 2011, № 1.- М.: Панорама</w:t>
      </w:r>
    </w:p>
    <w:p w:rsidR="007C6909" w:rsidRDefault="000C038C">
      <w:pPr>
        <w:jc w:val="both"/>
      </w:pPr>
      <w:r>
        <w:rPr>
          <w:sz w:val="24"/>
        </w:rPr>
        <w:t>55. Пунтус А. А. Таможенное регулирование. Таможенный контроль: 2016, № 10.- М.: Панорама</w:t>
      </w:r>
    </w:p>
    <w:p w:rsidR="007C6909" w:rsidRDefault="000C038C">
      <w:pPr>
        <w:jc w:val="both"/>
      </w:pPr>
      <w:r>
        <w:rPr>
          <w:sz w:val="24"/>
        </w:rPr>
        <w:t>56. Пунтус А. А. Таможенное регулирование. Таможенный контроль: 2016, № 11.- М.: Панорама</w:t>
      </w:r>
    </w:p>
    <w:p w:rsidR="007C6909" w:rsidRDefault="000C038C">
      <w:pPr>
        <w:jc w:val="both"/>
      </w:pPr>
      <w:r>
        <w:rPr>
          <w:sz w:val="24"/>
        </w:rPr>
        <w:t>57. Костин А. А., Чуб В. А. Таможенные операции, таможенный контроль и таможенные платежи в неторговом обороте. учеб. пособие для вузов/ А. А. Костин, В. А. Чуб.- СПб.: Интермедия, 2013.-243 с.</w:t>
      </w:r>
    </w:p>
    <w:p w:rsidR="007C6909" w:rsidRDefault="000C038C">
      <w:pPr>
        <w:jc w:val="both"/>
      </w:pPr>
      <w:r>
        <w:rPr>
          <w:sz w:val="24"/>
        </w:rPr>
        <w:t>58. Чиварзина И. Л. Таможенные платежи при ввозе транспортных средств на территорию России для юридических и физических лиц. [справочное пособие]/ Сост.: И. Л. Чиварзина.- М.: Центр экономики и маркетинга, 1996.-48 с.</w:t>
      </w:r>
    </w:p>
    <w:p w:rsidR="007C6909" w:rsidRDefault="000C038C">
      <w:pPr>
        <w:jc w:val="both"/>
      </w:pPr>
      <w:r>
        <w:rPr>
          <w:sz w:val="24"/>
        </w:rPr>
        <w:t>59. Скудалова Т. В. Татьяна Викторовна Таможенные платежи физических лиц. учеб. пособие для вузов. допущено-УМО вузов РФ по образованию в обл. таможенного дела/ Т. В. Скудалова.- СПб.: Троицкий мост, 2012.-192 с.</w:t>
      </w:r>
    </w:p>
    <w:p w:rsidR="007C6909" w:rsidRDefault="000C038C">
      <w:pPr>
        <w:jc w:val="both"/>
      </w:pPr>
      <w:r>
        <w:rPr>
          <w:sz w:val="24"/>
        </w:rPr>
        <w:t>60. Голощапов Н. А., Ильин И. А. Таможенный контроль/ Н. А. Голощапов.- М.: Экзамен, 2000.-319 с.</w:t>
      </w:r>
    </w:p>
    <w:p w:rsidR="007C6909" w:rsidRDefault="000C038C">
      <w:pPr>
        <w:jc w:val="both"/>
      </w:pPr>
      <w:r>
        <w:rPr>
          <w:sz w:val="24"/>
        </w:rPr>
        <w:t>61. Агамагомедова С. А., Шишкина О. В. Таможенный контроль после выпуска товаров/ С.А. Агамагомедова.- СПб.: Троицкий мост, 2014.-224 с.</w:t>
      </w:r>
    </w:p>
    <w:p w:rsidR="007C6909" w:rsidRDefault="000C038C">
      <w:pPr>
        <w:jc w:val="both"/>
      </w:pPr>
      <w:r>
        <w:rPr>
          <w:sz w:val="24"/>
        </w:rPr>
        <w:t>62. Ляпустин С. Н. Таможенный контроль товаров, содержащих объекты интеллектуальной собственности. учеб. пособие для вузов. рек. УМО по образованию в обл. таможенного дела/ С. Н. Ляпустин.- СПб.: Троицкий мост, 2014.-153 с.</w:t>
      </w:r>
    </w:p>
    <w:p w:rsidR="007C6909" w:rsidRDefault="000C038C">
      <w:pPr>
        <w:jc w:val="both"/>
      </w:pPr>
      <w:r>
        <w:rPr>
          <w:sz w:val="24"/>
        </w:rPr>
        <w:t>63. Халипов С. В. Таможенный представитель. ответы на экзаменационные вопросы для специалистов по таможенным операциям. 4-е изд., перераб./ С. В. Халипов.- М.: Юриспруденция, 2013.-283 с.</w:t>
      </w:r>
    </w:p>
    <w:p w:rsidR="007C6909" w:rsidRDefault="000C038C">
      <w:pPr>
        <w:jc w:val="both"/>
      </w:pPr>
      <w:r>
        <w:rPr>
          <w:sz w:val="24"/>
        </w:rPr>
        <w:t>64. Потапова Е. В., Короткова С. Н. Теоретические основы института таможенных платежей в Российской Федерации. дипломная работа. Электронный ресурс. 38.05.02. специальность Таможенное дело/ Е. В. Потапова.- Иркутск, 2016.-93 с.</w:t>
      </w:r>
    </w:p>
    <w:p w:rsidR="007C6909" w:rsidRDefault="000C038C">
      <w:pPr>
        <w:jc w:val="both"/>
      </w:pPr>
      <w:r>
        <w:rPr>
          <w:sz w:val="24"/>
        </w:rPr>
        <w:t>65. Шепелев А. Ф., Туров А. С. Товарная номенклатура внешнеэкономической деятельности. учеб. пособие/ А. Ф. Шепелев, А. С. Туров.- М.: Экспертное бюро, 2000.-144 с.</w:t>
      </w:r>
    </w:p>
    <w:p w:rsidR="007C6909" w:rsidRDefault="000C038C">
      <w:pPr>
        <w:jc w:val="both"/>
      </w:pPr>
      <w:r>
        <w:rPr>
          <w:sz w:val="24"/>
        </w:rPr>
        <w:t>66. Товарная номенклатура внешнеэкономической деятельности Российской Федерации. ТН ВЭД России. алф.-предм. указ..- СПб.: Тирекс, 2007.-534, 414, 26, 14</w:t>
      </w:r>
    </w:p>
    <w:p w:rsidR="007C6909" w:rsidRDefault="000C038C">
      <w:pPr>
        <w:jc w:val="both"/>
      </w:pPr>
      <w:r>
        <w:rPr>
          <w:sz w:val="24"/>
        </w:rPr>
        <w:t>67. Товарная номенклатура внешнеэкономической деятельности Содружества Независимых Государств (ТН ВЭД СНГ). Изд. 2-е..- М.: СИНУС, 1996.-981 с.</w:t>
      </w:r>
    </w:p>
    <w:p w:rsidR="007C6909" w:rsidRDefault="000C038C">
      <w:pPr>
        <w:jc w:val="both"/>
      </w:pPr>
      <w:r>
        <w:rPr>
          <w:sz w:val="24"/>
        </w:rPr>
        <w:t>68. Лепа Т. П. Управление рисками. конспект лекций/ Т. П. Лепа.- Иркутск: Изд-во ИРГТУ, 2011.-99 с.</w:t>
      </w:r>
    </w:p>
    <w:p w:rsidR="007C6909" w:rsidRDefault="000C038C">
      <w:pPr>
        <w:jc w:val="both"/>
      </w:pPr>
      <w:r>
        <w:rPr>
          <w:sz w:val="24"/>
        </w:rPr>
        <w:t>69. Пимонов К. А. Константин Анатольевич Учебно-методический комплекс по дисциплине "Таможенно-тарифное регулирование внешнеэкономической деятельности (ВЭД) и таможенная стоимость". программа и методические указания по изучению курса. специальность 030501 Юриспруденция; Специализация "Государственное, международное право". (очное обучение)/ сост. К. А. Пимонов.- Иркутск: Изд-во БГУЭП, 2009.-20 с.</w:t>
      </w:r>
    </w:p>
    <w:p w:rsidR="007C6909" w:rsidRDefault="000C038C">
      <w:pPr>
        <w:jc w:val="both"/>
      </w:pPr>
      <w:r>
        <w:rPr>
          <w:sz w:val="24"/>
        </w:rPr>
        <w:t>70. Федотов Д. Ю. Экономика таможенного дела. учебное пособие. Электронный ресурс/ Д. Ю. Федотов.- Иркутск: Изд-во БГУЭП, 2012.-201 с.</w:t>
      </w:r>
    </w:p>
    <w:p w:rsidR="007C6909" w:rsidRDefault="000C038C">
      <w:pPr>
        <w:jc w:val="both"/>
      </w:pPr>
      <w:r>
        <w:rPr>
          <w:sz w:val="24"/>
        </w:rPr>
        <w:t>71. Руденко Л. Г., Губанов Р. С. Экономика таможенного дела. учебник/ Л. Г. Руденко, Р. С. Губанов.- М.: Дело и сервис, 2015.-111 с.</w:t>
      </w:r>
    </w:p>
    <w:p w:rsidR="007C6909" w:rsidRDefault="000C038C">
      <w:pPr>
        <w:jc w:val="both"/>
      </w:pPr>
      <w:r>
        <w:rPr>
          <w:sz w:val="24"/>
        </w:rPr>
        <w:t>72. Шишкоедова Н. Н., Толмачёв И. А. Экспорт и импорт. Учет и налоги/ Н. Н. Шишкоедова.- М.: РосБух, 2008.-190 с.</w:t>
      </w:r>
    </w:p>
    <w:p w:rsidR="007C6909" w:rsidRDefault="000C038C">
      <w:pPr>
        <w:jc w:val="both"/>
      </w:pPr>
      <w:r>
        <w:rPr>
          <w:rFonts w:ascii="Times New Roman CYR" w:hAnsi="Times New Roman CYR" w:cs="Times New Roman CYR"/>
          <w:sz w:val="24"/>
        </w:rPr>
        <w:t xml:space="preserve">73. </w:t>
      </w:r>
      <w:hyperlink r:id="rId35" w:history="1">
        <w:r>
          <w:rPr>
            <w:color w:val="0000FF"/>
            <w:sz w:val="24"/>
            <w:u w:val="single"/>
          </w:rPr>
          <w:t>Альбеков, А.У. Таможенная логистика : учебное пособие / А.У. Альбеков, С.Н. Гамидуллаев, А.В. Парфенов. - СПб. : Троицкий мост, 2013. - 176 с. - Библиогр. в кн. - ISBN 978-5-4377-0025-9 ; То же [Электронный ресурс]. - URL: //biblioclub.ru/index.php?page=book&amp;id=445412 (09.01.2017)</w:t>
        </w:r>
      </w:hyperlink>
    </w:p>
    <w:p w:rsidR="007C6909" w:rsidRDefault="000C038C">
      <w:pPr>
        <w:jc w:val="both"/>
      </w:pPr>
      <w:r>
        <w:rPr>
          <w:rFonts w:ascii="Times New Roman CYR" w:hAnsi="Times New Roman CYR" w:cs="Times New Roman CYR"/>
          <w:sz w:val="24"/>
        </w:rPr>
        <w:t xml:space="preserve">74. </w:t>
      </w:r>
      <w:hyperlink r:id="rId36" w:history="1">
        <w:r>
          <w:rPr>
            <w:color w:val="0000FF"/>
            <w:sz w:val="24"/>
            <w:u w:val="single"/>
          </w:rPr>
          <w:t>Богданчук, В.П. Таможенное право: Ответы на экзаменационные вопросы : пособие / В.П. Богданчук. - 3-е изд., перераб. и доп. - Минск : ТетраСистемс, 2012. - 144 с. - ISBN 978-985-536-349-2 ; То же [Электронный ресурс]. - URL: //biblioclub.ru/index.php?page=book&amp;id=136498 (31.01.2017).</w:t>
        </w:r>
      </w:hyperlink>
    </w:p>
    <w:p w:rsidR="007C6909" w:rsidRDefault="000C038C">
      <w:pPr>
        <w:jc w:val="both"/>
      </w:pPr>
      <w:r>
        <w:rPr>
          <w:rFonts w:ascii="Times New Roman CYR" w:hAnsi="Times New Roman CYR" w:cs="Times New Roman CYR"/>
          <w:sz w:val="24"/>
        </w:rPr>
        <w:t xml:space="preserve">75. </w:t>
      </w:r>
      <w:hyperlink r:id="rId37" w:history="1">
        <w:r>
          <w:rPr>
            <w:color w:val="0000FF"/>
            <w:sz w:val="24"/>
            <w:u w:val="single"/>
          </w:rPr>
          <w:t>Гражданское право : учебник : в 2 ч. / под ред. В.П. Камышанского, Н.М. Коршунова, В.И. Иванова. - М. : ЮНИТИ-ДАНА: Закон и право, 2012. - Ч. 2. - 751 с. : ил. - (Серия «Юриспруденция для бакалавров»). - Библиогр. в кн. - ISBN 978-5-238-02114-0 (ч. 2). - ISBN 978-5-238-02112-6 ; То же [Электронный ресурс]. - URL: http://biblioclub.ru/index.php?page=book&amp;id=448352 (23.12.2016)</w:t>
        </w:r>
      </w:hyperlink>
    </w:p>
    <w:p w:rsidR="007C6909" w:rsidRDefault="000C038C">
      <w:pPr>
        <w:jc w:val="both"/>
      </w:pPr>
      <w:r>
        <w:rPr>
          <w:rFonts w:ascii="Times New Roman CYR" w:hAnsi="Times New Roman CYR" w:cs="Times New Roman CYR"/>
          <w:sz w:val="24"/>
        </w:rPr>
        <w:t xml:space="preserve">76. </w:t>
      </w:r>
      <w:hyperlink r:id="rId38" w:history="1">
        <w:r>
          <w:rPr>
            <w:color w:val="0000FF"/>
            <w:sz w:val="24"/>
            <w:u w:val="single"/>
          </w:rPr>
          <w:t>Дробот, Е.В. Таможенно-тарифное регулирование внешнеторговой деятельности : учебное пособие / Е.В. Дробот. - СПб. : Троицкий мост, 2017. - 167 с. : схем., табл., ил. - Библиогр.: с. 155-156. - ISBN 978-5-4377-0088-4 ; То же [Электронный ресурс]. - URL: //biblioclub.ru/index.php?page=book&amp;id=445278 (28.01.2017).</w:t>
        </w:r>
      </w:hyperlink>
    </w:p>
    <w:p w:rsidR="007C6909" w:rsidRDefault="000C038C">
      <w:pPr>
        <w:jc w:val="both"/>
      </w:pPr>
      <w:r>
        <w:rPr>
          <w:rFonts w:ascii="Times New Roman CYR" w:hAnsi="Times New Roman CYR" w:cs="Times New Roman CYR"/>
          <w:sz w:val="24"/>
        </w:rPr>
        <w:t xml:space="preserve">77. </w:t>
      </w:r>
      <w:hyperlink r:id="rId39" w:history="1">
        <w:r>
          <w:rPr>
            <w:color w:val="0000FF"/>
            <w:sz w:val="24"/>
            <w:u w:val="single"/>
          </w:rPr>
          <w:t>Зенин, И.А. Проблемы российского права интеллектуальной собственности (избранные труды) / И.А. Зенин. - М. : Статут, 2015. - 525 с. - Библиогр. в кн. - ISBN 978-5-8354-1095-8 ; То же [Электронный ресурс]. - URL: http://biblioclub.ru/index.php?page=book&amp;id=450764 (03.01.2017)</w:t>
        </w:r>
      </w:hyperlink>
    </w:p>
    <w:p w:rsidR="007C6909" w:rsidRDefault="000C038C">
      <w:pPr>
        <w:jc w:val="both"/>
      </w:pPr>
      <w:r>
        <w:rPr>
          <w:rFonts w:ascii="Times New Roman CYR" w:hAnsi="Times New Roman CYR" w:cs="Times New Roman CYR"/>
          <w:sz w:val="24"/>
        </w:rPr>
        <w:t xml:space="preserve">78. </w:t>
      </w:r>
      <w:hyperlink r:id="rId40" w:history="1">
        <w:r>
          <w:rPr>
            <w:color w:val="0000FF"/>
            <w:sz w:val="24"/>
            <w:u w:val="single"/>
          </w:rPr>
          <w:t>Ионова, А.Ф. Учет, налогообложение и анализ внешнеэкономической деятельности организации : учебное пособие / А.Ф. Ионова, Н.А. Тарасова, Н.Д. Амаглобели. - 2-е изд., перераб. и доп. - М. : Юнити-Дана, 2012. - 416 с. - ISBN 978-5-238-01937-6 ; То же [Электронный ресурс]. - URL: //biblioclub.ru/index.php?page=book&amp;id=117564 (09.01.2017)</w:t>
        </w:r>
      </w:hyperlink>
    </w:p>
    <w:p w:rsidR="007C6909" w:rsidRDefault="000C038C">
      <w:pPr>
        <w:jc w:val="both"/>
      </w:pPr>
      <w:r>
        <w:rPr>
          <w:rFonts w:ascii="Times New Roman CYR" w:hAnsi="Times New Roman CYR" w:cs="Times New Roman CYR"/>
          <w:sz w:val="24"/>
        </w:rPr>
        <w:t xml:space="preserve">79. </w:t>
      </w:r>
      <w:hyperlink r:id="rId41" w:history="1">
        <w:r>
          <w:rPr>
            <w:color w:val="0000FF"/>
            <w:sz w:val="24"/>
            <w:u w:val="single"/>
          </w:rPr>
          <w:t>Косаренко, Н.Н. Таможенное право России : курс лекций / Н.Н. Косаренко. - 2-е изд., испр. и доп. - М. : Флинта, 2009. - 216 с. - (Библиотека юриста). - ISBN 978-5-89349-708-3 ; То же [Электронный ресурс]. - URL: http://biblioclub.ru/index.php?page=book&amp;id=83310 (19.09.2016)</w:t>
        </w:r>
      </w:hyperlink>
    </w:p>
    <w:p w:rsidR="007C6909" w:rsidRDefault="000C038C">
      <w:pPr>
        <w:jc w:val="both"/>
      </w:pPr>
      <w:r>
        <w:rPr>
          <w:rFonts w:ascii="Times New Roman CYR" w:hAnsi="Times New Roman CYR" w:cs="Times New Roman CYR"/>
          <w:sz w:val="24"/>
        </w:rPr>
        <w:t xml:space="preserve">80. </w:t>
      </w:r>
      <w:hyperlink r:id="rId42" w:history="1">
        <w:r>
          <w:rPr>
            <w:color w:val="0000FF"/>
            <w:sz w:val="24"/>
            <w:u w:val="single"/>
          </w:rPr>
          <w:t>Костин, А.А. Организация таможенного контроля товаров и транспортных средств : учебное пособие / А.А. Костин. - СПб. : Троицкий мост, 2016. - 214 с. : табл., схем., ил. - ISBN 978-5-4377-0082-2 ; То же [Электронный ресурс]. - URL: http//biblioclub.ru/index.php?page=book&amp;id=445252 (23.01.2017).</w:t>
        </w:r>
      </w:hyperlink>
    </w:p>
    <w:p w:rsidR="007C6909" w:rsidRDefault="000C038C">
      <w:pPr>
        <w:jc w:val="both"/>
      </w:pPr>
      <w:r>
        <w:rPr>
          <w:rFonts w:ascii="Times New Roman CYR" w:hAnsi="Times New Roman CYR" w:cs="Times New Roman CYR"/>
          <w:sz w:val="24"/>
        </w:rPr>
        <w:t xml:space="preserve">81. </w:t>
      </w:r>
      <w:hyperlink r:id="rId43" w:history="1">
        <w:r>
          <w:rPr>
            <w:color w:val="0000FF"/>
            <w:sz w:val="24"/>
            <w:u w:val="single"/>
          </w:rPr>
          <w:t>Логинова, А.С. Таможенные платежи : учебное пособие / А.С. Логинова. - СПб. : Троицкий мост, 2016. - 152 с. : схем., табл., ил. - Библиогр. в кн. - ISBN 978-5-4377-0071-6 ; То же [Электронный ресурс]. - URL: //biblioclub.ru/index.php?page=book&amp;id=445262 (28.12.2016).</w:t>
        </w:r>
      </w:hyperlink>
    </w:p>
    <w:p w:rsidR="007C6909" w:rsidRDefault="000C038C">
      <w:pPr>
        <w:jc w:val="both"/>
      </w:pPr>
      <w:r>
        <w:rPr>
          <w:rFonts w:ascii="Times New Roman CYR" w:hAnsi="Times New Roman CYR" w:cs="Times New Roman CYR"/>
          <w:sz w:val="24"/>
        </w:rPr>
        <w:t xml:space="preserve">82. </w:t>
      </w:r>
      <w:hyperlink r:id="rId44" w:history="1">
        <w:r>
          <w:rPr>
            <w:color w:val="0000FF"/>
            <w:sz w:val="24"/>
            <w:u w:val="single"/>
          </w:rPr>
          <w:t>Международное налоговое право : учебник и практикум для бакалавриата и магистратуры / А. А. Копина, А. В. Реут, Н. А. Соловьева, А. О. Якушев ; отв. ред. А. А. Копина, А. В. Реут. — М. : Издательство Юрайт, 2016. — 243 с. — (Бакалавр и магистр. Академический курс). — ISBN 978-5-9916-6476-9. https://www.biblio-online.ru/book/D33D1906-747E-47BC-8AEB-AB0F63BA44F0</w:t>
        </w:r>
      </w:hyperlink>
    </w:p>
    <w:p w:rsidR="007C6909" w:rsidRDefault="000C038C">
      <w:pPr>
        <w:jc w:val="both"/>
      </w:pPr>
      <w:r>
        <w:rPr>
          <w:rFonts w:ascii="Times New Roman CYR" w:hAnsi="Times New Roman CYR" w:cs="Times New Roman CYR"/>
          <w:sz w:val="24"/>
        </w:rPr>
        <w:t xml:space="preserve">83. </w:t>
      </w:r>
      <w:hyperlink r:id="rId45" w:history="1">
        <w:r>
          <w:rPr>
            <w:color w:val="0000FF"/>
            <w:sz w:val="24"/>
            <w:u w:val="single"/>
          </w:rPr>
          <w:t>О таможенном регулировании в Российской Федерации: Федеральный закон от 27.11.2010 №311-ФЗ [Электронный ресурс]. - URL: http://pravo.gov.ru/proxy/ips/?docbody=&amp;nd=102143403&amp;intelsearch=%D2%E0%EC%EE%E6%E5%ED%ED%FB%E9+%EA%EE%E4%E5%EA%F1 (16.01.2017).</w:t>
        </w:r>
      </w:hyperlink>
    </w:p>
    <w:p w:rsidR="007C6909" w:rsidRDefault="000C038C">
      <w:pPr>
        <w:jc w:val="both"/>
      </w:pPr>
      <w:r>
        <w:rPr>
          <w:rFonts w:ascii="Times New Roman CYR" w:hAnsi="Times New Roman CYR" w:cs="Times New Roman CYR"/>
          <w:sz w:val="24"/>
        </w:rPr>
        <w:t xml:space="preserve">84. </w:t>
      </w:r>
      <w:hyperlink r:id="rId46" w:history="1">
        <w:r>
          <w:rPr>
            <w:color w:val="0000FF"/>
            <w:sz w:val="24"/>
            <w:u w:val="single"/>
          </w:rPr>
          <w:t>Овсянников, С.А. Актуальные проблемы таможенного контроля в условиях евразийской интеграции : монография / С.А. Овсянников, С.А. Агамагомедова. - СПб. : Троицкий мост, 2017. - 98 с. - Библиогр. в кн. - ISBN 978-5-9908002-7-4 ; То же [Электронный ресурс]. - URL: http//biblioclub.ru/index.php?page=book&amp;id=447259 (23.01.2017)</w:t>
        </w:r>
      </w:hyperlink>
    </w:p>
    <w:p w:rsidR="007C6909" w:rsidRDefault="000C038C">
      <w:pPr>
        <w:jc w:val="both"/>
      </w:pPr>
      <w:r>
        <w:rPr>
          <w:rFonts w:ascii="Times New Roman CYR" w:hAnsi="Times New Roman CYR" w:cs="Times New Roman CYR"/>
          <w:sz w:val="24"/>
        </w:rPr>
        <w:t xml:space="preserve">85. </w:t>
      </w:r>
      <w:hyperlink r:id="rId47" w:history="1">
        <w:r>
          <w:rPr>
            <w:color w:val="0000FF"/>
            <w:sz w:val="24"/>
            <w:u w:val="single"/>
          </w:rPr>
          <w:t>Овчинников, О.А. Основы таможенного дела : учебное пособие / О.А. Овчинников. - СПб. : Троицкий мост, 2016. - 152 с. - Библиогр. в кн. - ISBN 978-5-4377-0081-5 ; То же [Электронный ресурс]. - URL: http://biblioclub.ru/index.php?page=book&amp;id=445300 (26.01.2017)</w:t>
        </w:r>
      </w:hyperlink>
    </w:p>
    <w:p w:rsidR="007C6909" w:rsidRDefault="000C038C">
      <w:pPr>
        <w:jc w:val="both"/>
      </w:pPr>
      <w:r>
        <w:rPr>
          <w:rFonts w:ascii="Times New Roman CYR" w:hAnsi="Times New Roman CYR" w:cs="Times New Roman CYR"/>
          <w:sz w:val="24"/>
        </w:rPr>
        <w:t xml:space="preserve">86. </w:t>
      </w:r>
      <w:hyperlink r:id="rId48" w:history="1">
        <w:r>
          <w:rPr>
            <w:color w:val="0000FF"/>
            <w:sz w:val="24"/>
            <w:u w:val="single"/>
          </w:rPr>
          <w:t>Рожкова, Ю.В. Таможенно-тарифное регулирование внешнеторговой деятельности : учебное пособие / Ю.В. Рожкова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2015. - 197 с. : табл. - Библиогр. в кн. - ISBN 978-5-7410-1189-8 ; То же [Электронный ресурс]. - URL: http://biblioclub.ru/index.php?page=book&amp;id=439066 (31.05.2016).</w:t>
        </w:r>
      </w:hyperlink>
    </w:p>
    <w:p w:rsidR="007C6909" w:rsidRDefault="000C038C">
      <w:pPr>
        <w:jc w:val="both"/>
      </w:pPr>
      <w:r>
        <w:rPr>
          <w:rFonts w:ascii="Times New Roman CYR" w:hAnsi="Times New Roman CYR" w:cs="Times New Roman CYR"/>
          <w:sz w:val="24"/>
        </w:rPr>
        <w:t xml:space="preserve">87. </w:t>
      </w:r>
      <w:hyperlink r:id="rId49" w:history="1">
        <w:r>
          <w:rPr>
            <w:color w:val="0000FF"/>
            <w:sz w:val="24"/>
            <w:u w:val="single"/>
          </w:rPr>
          <w:t>Соклаков, А.А. Таможенные платежи и таможенная стоимость в различных таможенных процедурах : учебное пособие / А.А. Соклаков. - СПб. : Троицкий мост, 2015. - 184 с. : ил. - Библиогр. в кн. - ISBN 978-5-4377-0042-6 ; То же [Электронный ресурс]. - URL: //biblioclub.ru/index.php?page=book&amp;id=445458 (16.01.2017)</w:t>
        </w:r>
      </w:hyperlink>
    </w:p>
    <w:p w:rsidR="007C6909" w:rsidRDefault="000C038C">
      <w:pPr>
        <w:jc w:val="both"/>
      </w:pPr>
      <w:r>
        <w:rPr>
          <w:rFonts w:ascii="Times New Roman CYR" w:hAnsi="Times New Roman CYR" w:cs="Times New Roman CYR"/>
          <w:sz w:val="24"/>
        </w:rPr>
        <w:t xml:space="preserve">88. </w:t>
      </w:r>
      <w:hyperlink r:id="rId50" w:history="1">
        <w:r>
          <w:rPr>
            <w:color w:val="0000FF"/>
            <w:sz w:val="24"/>
            <w:u w:val="single"/>
          </w:rPr>
          <w:t>Соловьёв, Д.В. Защита таможенными органами прав интеллектуальной собственности / Д.В. Соловьёв. - М. : Лаборатория книги, 2010. - 151 с. ; То же [Электронный ресурс]. - URL: http://biblioclub.ru/index.php?page=book&amp;id=86939 (04.01.2017)</w:t>
        </w:r>
      </w:hyperlink>
    </w:p>
    <w:p w:rsidR="007C6909" w:rsidRDefault="000C038C">
      <w:pPr>
        <w:jc w:val="both"/>
      </w:pPr>
      <w:r>
        <w:rPr>
          <w:rFonts w:ascii="Times New Roman CYR" w:hAnsi="Times New Roman CYR" w:cs="Times New Roman CYR"/>
          <w:sz w:val="24"/>
        </w:rPr>
        <w:t xml:space="preserve">89. </w:t>
      </w:r>
      <w:hyperlink r:id="rId51" w:history="1">
        <w:r>
          <w:rPr>
            <w:color w:val="0000FF"/>
            <w:sz w:val="24"/>
            <w:u w:val="single"/>
          </w:rPr>
          <w:t>Таможенная статистика в условиях функционирования Таможенного союза : учебное пособие / В.А. Терехов, В.Н. Москаленко, Е.В. Родительская, И.М. Турланова. - СПб. : Троицкий мост, 2013. - 160 с. : ил. - ISBN 978-5-4377-0015-0 ; То же [Электронный ресурс]. - URL: //biblioclub.ru/index.php?page=book&amp;id=445522 (02.11.2016)</w:t>
        </w:r>
      </w:hyperlink>
    </w:p>
    <w:p w:rsidR="007C6909" w:rsidRDefault="000C038C">
      <w:pPr>
        <w:jc w:val="both"/>
      </w:pPr>
      <w:r>
        <w:rPr>
          <w:rFonts w:ascii="Times New Roman CYR" w:hAnsi="Times New Roman CYR" w:cs="Times New Roman CYR"/>
          <w:sz w:val="24"/>
        </w:rPr>
        <w:t xml:space="preserve">90. </w:t>
      </w:r>
      <w:hyperlink r:id="rId52" w:history="1">
        <w:r>
          <w:rPr>
            <w:color w:val="0000FF"/>
            <w:sz w:val="24"/>
            <w:u w:val="single"/>
          </w:rPr>
          <w:t>Таможенное дело. Сборник студенческих работ / под ред. Г. Чухнина. - М. : Студенческая наука, 2013. - 2012 с. - (Вузовская наука в помощь студенту). - ISBN 978-5-906419-32-3 ; То же [Электронный ресурс]. - URL: http://biblioclub.ru/index.php?page=book&amp;id=210224 (31.05.2016).</w:t>
        </w:r>
      </w:hyperlink>
    </w:p>
    <w:p w:rsidR="007C6909" w:rsidRDefault="000C038C">
      <w:pPr>
        <w:jc w:val="both"/>
      </w:pPr>
      <w:r>
        <w:rPr>
          <w:rFonts w:ascii="Times New Roman CYR" w:hAnsi="Times New Roman CYR" w:cs="Times New Roman CYR"/>
          <w:sz w:val="24"/>
        </w:rPr>
        <w:t xml:space="preserve">91. </w:t>
      </w:r>
      <w:hyperlink r:id="rId53" w:history="1">
        <w:r>
          <w:rPr>
            <w:color w:val="0000FF"/>
            <w:sz w:val="24"/>
            <w:u w:val="single"/>
          </w:rPr>
          <w:t>Таможенное оформление прибытия/убытия судов загранплавания в морских портах России : монография / Т.Н. Тимченко, Ю.А. Арестова, А.С. Погарская и др. - СПб. : Троицкий мост, 2015. - 122 с. : ил. - Библиогр.: с. 112-115. - ISBN 978-5-4377-0046-4 ; То же [Электронный ресурс]. - URL: http//biblioclub.ru/index.php?page=book&amp;id=445520 (23.01.2017).</w:t>
        </w:r>
      </w:hyperlink>
    </w:p>
    <w:p w:rsidR="007C6909" w:rsidRDefault="000C038C">
      <w:pPr>
        <w:jc w:val="both"/>
      </w:pPr>
      <w:r>
        <w:rPr>
          <w:rFonts w:ascii="Times New Roman CYR" w:hAnsi="Times New Roman CYR" w:cs="Times New Roman CYR"/>
          <w:sz w:val="24"/>
        </w:rPr>
        <w:t xml:space="preserve">92. </w:t>
      </w:r>
      <w:hyperlink r:id="rId54" w:history="1">
        <w:r>
          <w:rPr>
            <w:color w:val="0000FF"/>
            <w:sz w:val="24"/>
            <w:u w:val="single"/>
          </w:rPr>
          <w:t>Таможенное право : учебник / Н.Д. Эриашвили, И.М. Рассолов, С.Н. Бочаров и др. ; под ред. Н.Д. Эриашвили. - 6-е изд., перераб. и доп. - М. : Юнити-Дана, 2015. - 303 с. : табл. - (Dura lex, sed lex). - Библиогр. в кн. - ISBN 978-5-238-02703-6 ; То же [Электронный ресурс]. - URL: http://biblioclub.ru/index.php?page=book&amp;id=426679 (19.09.2016)</w:t>
        </w:r>
      </w:hyperlink>
    </w:p>
    <w:p w:rsidR="007C6909" w:rsidRDefault="000C038C">
      <w:pPr>
        <w:jc w:val="both"/>
      </w:pPr>
      <w:r>
        <w:rPr>
          <w:rFonts w:ascii="Times New Roman CYR" w:hAnsi="Times New Roman CYR" w:cs="Times New Roman CYR"/>
          <w:sz w:val="24"/>
        </w:rPr>
        <w:t xml:space="preserve">93. </w:t>
      </w:r>
      <w:hyperlink r:id="rId55" w:history="1">
        <w:r>
          <w:rPr>
            <w:color w:val="0000FF"/>
            <w:sz w:val="24"/>
            <w:u w:val="single"/>
          </w:rPr>
          <w:t>Таможенное право : учебник / под общ. ред. С.Ю. Кашкина, В.П. Кириленко. - СПб. : Троицкий мост, 2015. - 544 с. : ил. - Библиогр. в кн. - ISBN 978-5-4377-0043-3 ; То же [Электронный ресурс]. - URL: http://biblioclub.ru/index.php?page=book&amp;id=445462 (25.01.2017)</w:t>
        </w:r>
      </w:hyperlink>
    </w:p>
    <w:p w:rsidR="007C6909" w:rsidRDefault="000C038C">
      <w:pPr>
        <w:jc w:val="both"/>
      </w:pPr>
      <w:r>
        <w:rPr>
          <w:rFonts w:ascii="Times New Roman CYR" w:hAnsi="Times New Roman CYR" w:cs="Times New Roman CYR"/>
          <w:sz w:val="24"/>
        </w:rPr>
        <w:t xml:space="preserve">94. </w:t>
      </w:r>
      <w:hyperlink r:id="rId56" w:history="1">
        <w:r>
          <w:rPr>
            <w:color w:val="0000FF"/>
            <w:sz w:val="24"/>
            <w:u w:val="single"/>
          </w:rPr>
          <w:t>Таможенное право. Краткий курс / Г.Д. Пилипчук. - М. : Проспект, 2015. - 288 с. - ISBN 978-5-392-16579-7 ; То же [Электронный ресурс]. - URL:http://biblioclub.ru/index.php?page=book&amp;id=276972 (06.12.2016)</w:t>
        </w:r>
      </w:hyperlink>
    </w:p>
    <w:p w:rsidR="007C6909" w:rsidRDefault="000C038C">
      <w:pPr>
        <w:jc w:val="both"/>
      </w:pPr>
      <w:r>
        <w:rPr>
          <w:rFonts w:ascii="Times New Roman CYR" w:hAnsi="Times New Roman CYR" w:cs="Times New Roman CYR"/>
          <w:sz w:val="24"/>
        </w:rPr>
        <w:t xml:space="preserve">95. </w:t>
      </w:r>
      <w:hyperlink r:id="rId57" w:history="1">
        <w:r>
          <w:rPr>
            <w:color w:val="0000FF"/>
            <w:sz w:val="24"/>
            <w:u w:val="single"/>
          </w:rPr>
          <w:t>Таможенный кодекс Таможенного союза / . - СПб. : Троицкий мост, 2013. - 301 с. ; То же [Электронный ресурс]. - URL: //biblioclub.ru/index.php?page=book&amp;id=445464 (09.01.2017)</w:t>
        </w:r>
      </w:hyperlink>
    </w:p>
    <w:p w:rsidR="007C6909" w:rsidRDefault="000C038C">
      <w:pPr>
        <w:jc w:val="both"/>
      </w:pPr>
      <w:r>
        <w:rPr>
          <w:rFonts w:ascii="Times New Roman CYR" w:hAnsi="Times New Roman CYR" w:cs="Times New Roman CYR"/>
          <w:sz w:val="24"/>
        </w:rPr>
        <w:t xml:space="preserve">96. </w:t>
      </w:r>
      <w:hyperlink r:id="rId58" w:history="1">
        <w:r>
          <w:rPr>
            <w:color w:val="0000FF"/>
            <w:sz w:val="24"/>
            <w:u w:val="single"/>
          </w:rPr>
          <w:t>Таможенный кодекс Таможенного союза [Электронный ресурс]. - URL: http://www.consultant.ru/document/cons_doc_LAW_94890/ (16.01.2017).</w:t>
        </w:r>
      </w:hyperlink>
    </w:p>
    <w:p w:rsidR="007C6909" w:rsidRDefault="000C038C">
      <w:pPr>
        <w:jc w:val="both"/>
      </w:pPr>
      <w:r>
        <w:rPr>
          <w:rFonts w:ascii="Times New Roman CYR" w:hAnsi="Times New Roman CYR" w:cs="Times New Roman CYR"/>
          <w:sz w:val="24"/>
        </w:rPr>
        <w:t xml:space="preserve">97. </w:t>
      </w:r>
      <w:hyperlink r:id="rId59" w:history="1">
        <w:r>
          <w:rPr>
            <w:color w:val="0000FF"/>
            <w:sz w:val="24"/>
            <w:u w:val="single"/>
          </w:rPr>
          <w:t>Толок, Ю.И. Защита интеллектуальной собственности и патентоведение : учебное пособие / Ю.И. Толок, Т.В. Толок ; Министерство образования и науки России, Федеральное государственное бюджетное образовательное учреждение высшего профессионального образования «Казанский национальный исследовательский технологический университет». - Казань : КНИТУ, 2013. - 294 с. : табл., схем. - ISBN 978-5-7882-1383- 5 ; То же [Электронный ресурс]. - URL: http://biblioclub.ru/index.php?page=book&amp;id=258739 (04.01.2017)</w:t>
        </w:r>
      </w:hyperlink>
    </w:p>
    <w:p w:rsidR="007C6909" w:rsidRDefault="000C038C">
      <w:pPr>
        <w:jc w:val="both"/>
      </w:pPr>
      <w:r>
        <w:rPr>
          <w:rFonts w:ascii="Times New Roman CYR" w:hAnsi="Times New Roman CYR" w:cs="Times New Roman CYR"/>
          <w:sz w:val="24"/>
        </w:rPr>
        <w:t xml:space="preserve">98. </w:t>
      </w:r>
      <w:hyperlink r:id="rId60" w:history="1">
        <w:r>
          <w:rPr>
            <w:color w:val="0000FF"/>
            <w:sz w:val="24"/>
            <w:u w:val="single"/>
          </w:rPr>
          <w:t>Управление инновациями и интеллектуальной собственностью фирмы : монография / С.В. Валдайцев, А.С. Железнов, А.Н. Марьинский и др. ; под ред. С.В. Валдайцева. - М. : Проспект, 2014. - 415 с. - ISBN 978-5-392-13528-8 ; То же [Электронный ресурс]. - URL: http://biblioclub.ru/index.php?page=book&amp;id=252086 (03.01.2017)</w:t>
        </w:r>
      </w:hyperlink>
    </w:p>
    <w:p w:rsidR="007C6909" w:rsidRDefault="000C038C">
      <w:pPr>
        <w:jc w:val="both"/>
      </w:pPr>
      <w:r>
        <w:rPr>
          <w:rFonts w:ascii="Times New Roman CYR" w:hAnsi="Times New Roman CYR" w:cs="Times New Roman CYR"/>
          <w:sz w:val="24"/>
        </w:rPr>
        <w:t xml:space="preserve">99. </w:t>
      </w:r>
      <w:hyperlink r:id="rId61" w:history="1">
        <w:r>
          <w:rPr>
            <w:color w:val="0000FF"/>
            <w:sz w:val="24"/>
            <w:u w:val="single"/>
          </w:rPr>
          <w:t>Управление таможенным делом : учебное пособие / под общ. ред. В.В. Макрусева, В.А. Черных. - СПб. : Троицкий мост, 2013. - 448 с. : табл., схем. - Библиогр. в кн. - ISBN 978-5-904406-23-3 ; То же [Электронный ресурс]. - URL: //biblioclub.ru/index.php?page=book&amp;id=445304 (28.11.2016).</w:t>
        </w:r>
      </w:hyperlink>
    </w:p>
    <w:p w:rsidR="007C6909" w:rsidRDefault="000C038C">
      <w:pPr>
        <w:jc w:val="both"/>
      </w:pPr>
      <w:r>
        <w:rPr>
          <w:rFonts w:ascii="Times New Roman CYR" w:hAnsi="Times New Roman CYR" w:cs="Times New Roman CYR"/>
          <w:sz w:val="24"/>
        </w:rPr>
        <w:t xml:space="preserve">100. </w:t>
      </w:r>
      <w:hyperlink r:id="rId62" w:history="1">
        <w:r>
          <w:rPr>
            <w:color w:val="0000FF"/>
            <w:sz w:val="24"/>
            <w:u w:val="single"/>
          </w:rPr>
          <w:t>Шепелева, П.М. Налогообложение участников внешнеэкономической деятельности : учебно-методический комплекс / П.М. Шепелева. - М. : Евразийский открытый институт, 2008. - 166 с. - ISBN 978-5-374-00158-7 ; То же [Электронный ресурс]. - URL: //biblioclub.ru/index.php?page=book&amp;id=90637 (28.12.2016).</w:t>
        </w:r>
      </w:hyperlink>
    </w:p>
    <w:p w:rsidR="007C6909" w:rsidRDefault="007C6909"/>
    <w:p w:rsidR="007C6909" w:rsidRPr="004E18BF" w:rsidRDefault="000C038C" w:rsidP="004E18BF">
      <w:pPr>
        <w:outlineLvl w:val="0"/>
        <w:rPr>
          <w:b/>
          <w:sz w:val="28"/>
        </w:rPr>
      </w:pPr>
      <w:bookmarkStart w:id="9" w:name="_Toc482007178"/>
      <w:r>
        <w:rPr>
          <w:b/>
          <w:sz w:val="28"/>
        </w:rPr>
        <w:t>8. Краткие рекомендации при подготовке к государственному экзамену</w:t>
      </w:r>
      <w:bookmarkEnd w:id="9"/>
    </w:p>
    <w:p w:rsidR="007C6909" w:rsidRDefault="000C038C">
      <w:pPr>
        <w:jc w:val="both"/>
      </w:pPr>
      <w:r>
        <w:rPr>
          <w:sz w:val="28"/>
        </w:rPr>
        <w:tab/>
        <w:t>При подготовке к государственному экзамену студенты должны внимательно ознакомиться с вопросами к нему, по которым составлены тестовые задания, задачи и ситуации.</w:t>
      </w:r>
    </w:p>
    <w:p w:rsidR="007C6909" w:rsidRDefault="000C038C">
      <w:pPr>
        <w:jc w:val="both"/>
      </w:pPr>
      <w:r>
        <w:rPr>
          <w:sz w:val="28"/>
        </w:rPr>
        <w:tab/>
        <w:t>Подготовку по указанным вопросам целесообразно осуществлять в соответствии с материалом, представленным в определенных главах рекомендованных учебников.</w:t>
      </w:r>
    </w:p>
    <w:p w:rsidR="007C6909" w:rsidRDefault="000C038C">
      <w:pPr>
        <w:jc w:val="both"/>
      </w:pPr>
      <w:r>
        <w:rPr>
          <w:sz w:val="28"/>
        </w:rPr>
        <w:tab/>
        <w:t>Уточнять вопросы, возникшие при подготовке к госэкзамену, можно в рамках установочных лекций.</w:t>
      </w:r>
    </w:p>
    <w:p w:rsidR="007C6909" w:rsidRDefault="000C038C">
      <w:pPr>
        <w:jc w:val="both"/>
      </w:pPr>
      <w:r>
        <w:rPr>
          <w:sz w:val="28"/>
        </w:rPr>
        <w:tab/>
        <w:t>Подготовку к экзамену следует вести равномерно в течение всего периода после получения настоящей программы до момента его проведения.</w:t>
      </w:r>
    </w:p>
    <w:p w:rsidR="007C6909" w:rsidRDefault="007C6909"/>
    <w:p w:rsidR="007C6909" w:rsidRPr="004E18BF" w:rsidRDefault="000C038C" w:rsidP="004E18BF">
      <w:pPr>
        <w:outlineLvl w:val="0"/>
        <w:rPr>
          <w:b/>
          <w:sz w:val="28"/>
        </w:rPr>
      </w:pPr>
      <w:bookmarkStart w:id="10" w:name="_Toc482007179"/>
      <w:r>
        <w:rPr>
          <w:b/>
          <w:sz w:val="28"/>
        </w:rPr>
        <w:t>9. Методические рекомендации по выполнению выпускной квалификационной работы</w:t>
      </w:r>
      <w:bookmarkEnd w:id="10"/>
    </w:p>
    <w:p w:rsidR="007C6909" w:rsidRDefault="007C6909">
      <w:pPr>
        <w:rPr>
          <w:sz w:val="28"/>
        </w:rPr>
      </w:pPr>
    </w:p>
    <w:p w:rsidR="00312B0E" w:rsidRPr="00F52807" w:rsidRDefault="00312B0E" w:rsidP="00F52807">
      <w:pPr>
        <w:spacing w:before="240" w:after="120"/>
        <w:jc w:val="center"/>
        <w:rPr>
          <w:b/>
          <w:sz w:val="28"/>
          <w:szCs w:val="28"/>
        </w:rPr>
      </w:pPr>
      <w:bookmarkStart w:id="11" w:name="_Toc444239430"/>
      <w:r w:rsidRPr="00F52807">
        <w:rPr>
          <w:b/>
          <w:sz w:val="28"/>
          <w:szCs w:val="28"/>
        </w:rPr>
        <w:t>9.1. Тематика дипломных работ</w:t>
      </w:r>
      <w:bookmarkEnd w:id="11"/>
    </w:p>
    <w:p w:rsidR="00312B0E" w:rsidRPr="004C37AD" w:rsidRDefault="00312B0E" w:rsidP="002E170A">
      <w:pPr>
        <w:ind w:firstLine="720"/>
        <w:jc w:val="both"/>
        <w:rPr>
          <w:sz w:val="28"/>
          <w:szCs w:val="28"/>
        </w:rPr>
      </w:pPr>
      <w:r w:rsidRPr="004C37AD">
        <w:rPr>
          <w:sz w:val="28"/>
          <w:szCs w:val="28"/>
        </w:rPr>
        <w:t xml:space="preserve">Выпускающая кафедра составляет и утверждает перечень тем дипломных работ и доводит его до сведения обучающихся не позднее чем за 6 месяцев до даты начала государственной итоговой аттестации. </w:t>
      </w:r>
    </w:p>
    <w:p w:rsidR="00312B0E" w:rsidRPr="004C37AD" w:rsidRDefault="00312B0E" w:rsidP="002E170A">
      <w:pPr>
        <w:ind w:firstLine="720"/>
        <w:jc w:val="both"/>
        <w:rPr>
          <w:sz w:val="28"/>
          <w:szCs w:val="28"/>
        </w:rPr>
      </w:pPr>
      <w:r w:rsidRPr="004C37AD">
        <w:rPr>
          <w:sz w:val="28"/>
          <w:szCs w:val="28"/>
        </w:rPr>
        <w:t>Студенту предоставляется право самостоятельного выбора темы дипломной работы. Кроме того, он может предложить свою тему, обосновав необходимость ее разработки (предлагаемая тема предварительно согласовывается с соответствующей выпускающей кафедрой).</w:t>
      </w:r>
    </w:p>
    <w:p w:rsidR="00312B0E" w:rsidRPr="004C37AD" w:rsidRDefault="00312B0E" w:rsidP="00A35395">
      <w:pPr>
        <w:ind w:firstLine="720"/>
        <w:jc w:val="both"/>
        <w:rPr>
          <w:sz w:val="28"/>
          <w:szCs w:val="28"/>
        </w:rPr>
      </w:pPr>
      <w:r w:rsidRPr="004C37AD">
        <w:rPr>
          <w:sz w:val="28"/>
          <w:szCs w:val="28"/>
        </w:rPr>
        <w:t>При выборе темы необходимо учитывать:</w:t>
      </w:r>
    </w:p>
    <w:p w:rsidR="00312B0E" w:rsidRPr="004C37AD" w:rsidRDefault="00312B0E" w:rsidP="00312B0E">
      <w:pPr>
        <w:widowControl w:val="0"/>
        <w:numPr>
          <w:ilvl w:val="0"/>
          <w:numId w:val="18"/>
        </w:numPr>
        <w:autoSpaceDE w:val="0"/>
        <w:autoSpaceDN w:val="0"/>
        <w:adjustRightInd w:val="0"/>
        <w:ind w:left="680" w:firstLine="0"/>
        <w:jc w:val="both"/>
        <w:rPr>
          <w:sz w:val="28"/>
          <w:szCs w:val="28"/>
        </w:rPr>
      </w:pPr>
      <w:r w:rsidRPr="004C37AD">
        <w:rPr>
          <w:sz w:val="28"/>
          <w:szCs w:val="28"/>
        </w:rPr>
        <w:t>актуальность (научную и практическую ценность, уровень разработки);</w:t>
      </w:r>
    </w:p>
    <w:p w:rsidR="00312B0E" w:rsidRPr="004C37AD" w:rsidRDefault="00312B0E" w:rsidP="00312B0E">
      <w:pPr>
        <w:widowControl w:val="0"/>
        <w:numPr>
          <w:ilvl w:val="0"/>
          <w:numId w:val="18"/>
        </w:numPr>
        <w:autoSpaceDE w:val="0"/>
        <w:autoSpaceDN w:val="0"/>
        <w:adjustRightInd w:val="0"/>
        <w:ind w:left="680" w:firstLine="0"/>
        <w:jc w:val="both"/>
        <w:rPr>
          <w:sz w:val="28"/>
          <w:szCs w:val="28"/>
        </w:rPr>
      </w:pPr>
      <w:r w:rsidRPr="004C37AD">
        <w:rPr>
          <w:sz w:val="28"/>
          <w:szCs w:val="28"/>
        </w:rPr>
        <w:t>личный опыт практической деятельности (особенно для студентов заочной формы обучения), интерес к той или иной проблеме, необходимость расширения диапазона своих знаний и профессионального уровня с учетом будущей деятельности;</w:t>
      </w:r>
    </w:p>
    <w:p w:rsidR="00312B0E" w:rsidRPr="004C37AD" w:rsidRDefault="00312B0E" w:rsidP="00312B0E">
      <w:pPr>
        <w:widowControl w:val="0"/>
        <w:numPr>
          <w:ilvl w:val="0"/>
          <w:numId w:val="18"/>
        </w:numPr>
        <w:autoSpaceDE w:val="0"/>
        <w:autoSpaceDN w:val="0"/>
        <w:adjustRightInd w:val="0"/>
        <w:ind w:left="680" w:firstLine="0"/>
        <w:jc w:val="both"/>
        <w:rPr>
          <w:sz w:val="28"/>
          <w:szCs w:val="28"/>
        </w:rPr>
      </w:pPr>
      <w:r w:rsidRPr="004C37AD">
        <w:rPr>
          <w:sz w:val="28"/>
          <w:szCs w:val="28"/>
        </w:rPr>
        <w:t>возможность подбора необходимого материала и проведения исследования в целом, наличие статистических данных;</w:t>
      </w:r>
    </w:p>
    <w:p w:rsidR="00312B0E" w:rsidRPr="004C37AD" w:rsidRDefault="00312B0E" w:rsidP="00312B0E">
      <w:pPr>
        <w:widowControl w:val="0"/>
        <w:numPr>
          <w:ilvl w:val="0"/>
          <w:numId w:val="18"/>
        </w:numPr>
        <w:autoSpaceDE w:val="0"/>
        <w:autoSpaceDN w:val="0"/>
        <w:adjustRightInd w:val="0"/>
        <w:ind w:left="680" w:firstLine="0"/>
        <w:jc w:val="both"/>
        <w:rPr>
          <w:sz w:val="28"/>
          <w:szCs w:val="28"/>
        </w:rPr>
      </w:pPr>
      <w:r w:rsidRPr="004C37AD">
        <w:rPr>
          <w:sz w:val="28"/>
          <w:szCs w:val="28"/>
        </w:rPr>
        <w:t>возможность последующего более глубокого исследования проблемы, например, при подготовке кандидатской диссертации.</w:t>
      </w:r>
    </w:p>
    <w:p w:rsidR="00312B0E" w:rsidRPr="004C37AD" w:rsidRDefault="00312B0E" w:rsidP="002E170A">
      <w:pPr>
        <w:shd w:val="clear" w:color="auto" w:fill="FFFFFF"/>
        <w:ind w:firstLine="454"/>
        <w:jc w:val="both"/>
        <w:rPr>
          <w:spacing w:val="1"/>
          <w:sz w:val="28"/>
          <w:szCs w:val="28"/>
        </w:rPr>
      </w:pPr>
      <w:r w:rsidRPr="004C37AD">
        <w:rPr>
          <w:sz w:val="28"/>
          <w:szCs w:val="28"/>
        </w:rPr>
        <w:t xml:space="preserve">После выбора темы ее название обсуждается и согласовывается с </w:t>
      </w:r>
      <w:r w:rsidRPr="004C37AD">
        <w:rPr>
          <w:spacing w:val="1"/>
          <w:sz w:val="28"/>
          <w:szCs w:val="28"/>
        </w:rPr>
        <w:t>руководителем и при необходимости уточняется (корректируется).</w:t>
      </w:r>
    </w:p>
    <w:p w:rsidR="00312B0E" w:rsidRPr="004C37AD" w:rsidRDefault="00312B0E" w:rsidP="00CE67CC">
      <w:pPr>
        <w:shd w:val="clear" w:color="auto" w:fill="FFFFFF"/>
        <w:ind w:firstLine="454"/>
        <w:jc w:val="both"/>
        <w:rPr>
          <w:sz w:val="28"/>
          <w:szCs w:val="28"/>
        </w:rPr>
      </w:pPr>
      <w:r w:rsidRPr="004C37AD">
        <w:rPr>
          <w:spacing w:val="1"/>
          <w:sz w:val="28"/>
          <w:szCs w:val="28"/>
        </w:rPr>
        <w:t>Окончательно сформулированные и согласованные с руководителем темы дипломных работ закрепляются за студентами приказом университета на ос</w:t>
      </w:r>
      <w:r>
        <w:rPr>
          <w:spacing w:val="1"/>
          <w:sz w:val="28"/>
          <w:szCs w:val="28"/>
        </w:rPr>
        <w:t>новании их письменных заявлений,</w:t>
      </w:r>
      <w:r w:rsidRPr="004C37AD">
        <w:rPr>
          <w:spacing w:val="1"/>
          <w:sz w:val="28"/>
          <w:szCs w:val="28"/>
        </w:rPr>
        <w:t xml:space="preserve"> поданных до выхода на преддипломную практику. Изменение тем дипломных работ производится только в исключительных случаях </w:t>
      </w:r>
      <w:r w:rsidRPr="004C37AD">
        <w:rPr>
          <w:sz w:val="28"/>
          <w:szCs w:val="28"/>
        </w:rPr>
        <w:t>по согласованию с руководителем и заведующим кафедрой в срок не позднее 1/3 времени прохождения преддипломной практики по личному заявлению обучающегося.</w:t>
      </w:r>
    </w:p>
    <w:p w:rsidR="00312B0E" w:rsidRDefault="00312B0E" w:rsidP="00CE67CC">
      <w:pPr>
        <w:pStyle w:val="ConsPlusNormal"/>
        <w:ind w:firstLine="540"/>
        <w:jc w:val="both"/>
      </w:pPr>
      <w:r w:rsidRPr="004C37AD">
        <w:t>По окончании преддипломной практики допускается корректировка (уточнение формулировки) темы дипломной работы.</w:t>
      </w:r>
    </w:p>
    <w:p w:rsidR="00312B0E" w:rsidRPr="00F52807" w:rsidRDefault="00312B0E" w:rsidP="00F52807">
      <w:pPr>
        <w:spacing w:before="240" w:after="120"/>
        <w:jc w:val="center"/>
        <w:rPr>
          <w:b/>
          <w:sz w:val="28"/>
          <w:szCs w:val="28"/>
        </w:rPr>
      </w:pPr>
      <w:bookmarkStart w:id="12" w:name="_Toc444239431"/>
      <w:r w:rsidRPr="00F52807">
        <w:rPr>
          <w:b/>
          <w:sz w:val="28"/>
          <w:szCs w:val="28"/>
        </w:rPr>
        <w:t>9.2. Организация и сроки выполнения дипломных работ</w:t>
      </w:r>
      <w:bookmarkEnd w:id="12"/>
    </w:p>
    <w:p w:rsidR="00312B0E" w:rsidRPr="004C37AD" w:rsidRDefault="00312B0E" w:rsidP="00371ED6">
      <w:pPr>
        <w:shd w:val="clear" w:color="auto" w:fill="FFFFFF"/>
        <w:ind w:firstLine="454"/>
        <w:jc w:val="both"/>
        <w:rPr>
          <w:spacing w:val="1"/>
          <w:sz w:val="28"/>
          <w:szCs w:val="28"/>
        </w:rPr>
      </w:pPr>
      <w:r w:rsidRPr="004C37AD">
        <w:rPr>
          <w:spacing w:val="1"/>
          <w:sz w:val="28"/>
          <w:szCs w:val="28"/>
        </w:rPr>
        <w:t>Выполнение дипломной работы включает в себя следующие этапы:</w:t>
      </w:r>
    </w:p>
    <w:p w:rsidR="00312B0E" w:rsidRPr="004C37AD" w:rsidRDefault="00055115" w:rsidP="00371ED6">
      <w:pPr>
        <w:shd w:val="clear" w:color="auto" w:fill="FFFFFF"/>
        <w:ind w:firstLine="454"/>
        <w:jc w:val="both"/>
        <w:rPr>
          <w:spacing w:val="1"/>
          <w:sz w:val="28"/>
          <w:szCs w:val="28"/>
        </w:rPr>
      </w:pPr>
      <w:r w:rsidRPr="00E273FB">
        <w:rPr>
          <w:noProof/>
          <w:spacing w:val="1"/>
          <w:sz w:val="28"/>
          <w:szCs w:val="28"/>
        </w:rPr>
        <w:drawing>
          <wp:inline distT="0" distB="0" distL="0" distR="0">
            <wp:extent cx="5848350" cy="6689725"/>
            <wp:effectExtent l="38100" t="38100" r="19050" b="34925"/>
            <wp:docPr id="1"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312B0E" w:rsidRPr="004C37AD" w:rsidRDefault="00312B0E" w:rsidP="00983109">
      <w:pPr>
        <w:ind w:firstLine="454"/>
        <w:jc w:val="both"/>
        <w:rPr>
          <w:spacing w:val="1"/>
          <w:sz w:val="28"/>
          <w:szCs w:val="28"/>
        </w:rPr>
      </w:pPr>
      <w:r w:rsidRPr="004C37AD">
        <w:rPr>
          <w:spacing w:val="1"/>
          <w:sz w:val="28"/>
          <w:szCs w:val="28"/>
        </w:rPr>
        <w:t xml:space="preserve">После подписания приказа о закреплении тем дипломных работ за студентами и назначении руководителей каждому студенту выдается письменное задание на выполнение дипломной работы. Задание выдается руководителем на бланке </w:t>
      </w:r>
      <w:r>
        <w:rPr>
          <w:spacing w:val="1"/>
          <w:sz w:val="28"/>
          <w:szCs w:val="28"/>
        </w:rPr>
        <w:t>установленного образца</w:t>
      </w:r>
      <w:r w:rsidRPr="004C37AD">
        <w:rPr>
          <w:spacing w:val="1"/>
          <w:sz w:val="28"/>
          <w:szCs w:val="28"/>
        </w:rPr>
        <w:t>.</w:t>
      </w:r>
    </w:p>
    <w:p w:rsidR="00312B0E" w:rsidRPr="004C37AD" w:rsidRDefault="00312B0E" w:rsidP="00371ED6">
      <w:pPr>
        <w:shd w:val="clear" w:color="auto" w:fill="FFFFFF"/>
        <w:ind w:firstLine="454"/>
        <w:jc w:val="both"/>
        <w:rPr>
          <w:sz w:val="28"/>
          <w:szCs w:val="28"/>
        </w:rPr>
      </w:pPr>
      <w:r w:rsidRPr="004C37AD">
        <w:rPr>
          <w:spacing w:val="1"/>
          <w:sz w:val="28"/>
          <w:szCs w:val="28"/>
        </w:rPr>
        <w:t>На основании полученного задания на выполнение дипломной работы студентом совместно с руководителем составляется план</w:t>
      </w:r>
      <w:r w:rsidRPr="004C37AD">
        <w:rPr>
          <w:spacing w:val="-1"/>
          <w:sz w:val="28"/>
          <w:szCs w:val="28"/>
        </w:rPr>
        <w:t xml:space="preserve">, в котором отражается структура </w:t>
      </w:r>
      <w:r w:rsidRPr="004C37AD">
        <w:rPr>
          <w:sz w:val="28"/>
          <w:szCs w:val="28"/>
        </w:rPr>
        <w:t>работы, названия глав и параграфов.</w:t>
      </w:r>
    </w:p>
    <w:p w:rsidR="00312B0E" w:rsidRPr="004C37AD" w:rsidRDefault="00312B0E" w:rsidP="00A35395">
      <w:pPr>
        <w:shd w:val="clear" w:color="auto" w:fill="FFFFFF"/>
        <w:ind w:firstLine="454"/>
        <w:jc w:val="both"/>
        <w:rPr>
          <w:sz w:val="28"/>
          <w:szCs w:val="28"/>
        </w:rPr>
      </w:pPr>
      <w:r w:rsidRPr="004C37AD">
        <w:rPr>
          <w:sz w:val="28"/>
          <w:szCs w:val="28"/>
        </w:rPr>
        <w:t xml:space="preserve">После </w:t>
      </w:r>
      <w:r w:rsidRPr="004C37AD">
        <w:rPr>
          <w:spacing w:val="1"/>
          <w:sz w:val="28"/>
          <w:szCs w:val="28"/>
        </w:rPr>
        <w:t>выбора</w:t>
      </w:r>
      <w:r w:rsidRPr="004C37AD">
        <w:rPr>
          <w:sz w:val="28"/>
          <w:szCs w:val="28"/>
        </w:rPr>
        <w:t xml:space="preserve"> темы, ее осмысления и уяснения целевой установки дипломной работы определяются (с помощью руководителя) объект, предмет и границы исследования, тем самым устанавливаются объем и масштаб «поисковой» деятельности.</w:t>
      </w:r>
    </w:p>
    <w:p w:rsidR="00312B0E" w:rsidRPr="004C37AD" w:rsidRDefault="00312B0E" w:rsidP="00A35395">
      <w:pPr>
        <w:shd w:val="clear" w:color="auto" w:fill="FFFFFF"/>
        <w:ind w:firstLine="454"/>
        <w:jc w:val="both"/>
        <w:rPr>
          <w:sz w:val="28"/>
          <w:szCs w:val="28"/>
        </w:rPr>
      </w:pPr>
      <w:r w:rsidRPr="004C37AD">
        <w:rPr>
          <w:sz w:val="28"/>
          <w:szCs w:val="28"/>
        </w:rPr>
        <w:t>Дипломные работы выполняются на основе изучения и анализа ма</w:t>
      </w:r>
      <w:r w:rsidRPr="004C37AD">
        <w:rPr>
          <w:spacing w:val="1"/>
          <w:sz w:val="28"/>
          <w:szCs w:val="28"/>
        </w:rPr>
        <w:t xml:space="preserve">териалов учебной и научной литературы (учебников, учебных пособий, </w:t>
      </w:r>
      <w:r w:rsidRPr="004C37AD">
        <w:rPr>
          <w:spacing w:val="-1"/>
          <w:sz w:val="28"/>
          <w:szCs w:val="28"/>
        </w:rPr>
        <w:t>монографий, периодических изданий, в том числе и на иностранных язы</w:t>
      </w:r>
      <w:r w:rsidRPr="004C37AD">
        <w:rPr>
          <w:spacing w:val="1"/>
          <w:sz w:val="28"/>
          <w:szCs w:val="28"/>
        </w:rPr>
        <w:t>ках, нормативной литературы и т.д.), документальных материалов по из</w:t>
      </w:r>
      <w:r w:rsidRPr="004C37AD">
        <w:rPr>
          <w:spacing w:val="2"/>
          <w:sz w:val="28"/>
          <w:szCs w:val="28"/>
        </w:rPr>
        <w:t xml:space="preserve">бранной теме, а также фактов и статистических материалов, полученных </w:t>
      </w:r>
      <w:r w:rsidRPr="004C37AD">
        <w:rPr>
          <w:spacing w:val="-2"/>
          <w:sz w:val="28"/>
          <w:szCs w:val="28"/>
        </w:rPr>
        <w:t>из личного опыта работы, проведенных экспериментов, наблюдений и т.п.</w:t>
      </w:r>
    </w:p>
    <w:p w:rsidR="00312B0E" w:rsidRPr="004C37AD" w:rsidRDefault="00312B0E" w:rsidP="00A35395">
      <w:pPr>
        <w:shd w:val="clear" w:color="auto" w:fill="FFFFFF"/>
        <w:ind w:firstLine="454"/>
        <w:jc w:val="both"/>
        <w:rPr>
          <w:sz w:val="28"/>
          <w:szCs w:val="28"/>
        </w:rPr>
      </w:pPr>
      <w:r w:rsidRPr="004C37AD">
        <w:rPr>
          <w:spacing w:val="2"/>
          <w:sz w:val="28"/>
          <w:szCs w:val="28"/>
        </w:rPr>
        <w:t xml:space="preserve">Для этого необходимо владеть знаниями современной </w:t>
      </w:r>
      <w:r w:rsidRPr="004C37AD">
        <w:rPr>
          <w:sz w:val="28"/>
          <w:szCs w:val="28"/>
        </w:rPr>
        <w:t>библиографии и иметь навыки:</w:t>
      </w:r>
    </w:p>
    <w:p w:rsidR="00312B0E" w:rsidRPr="004C37AD" w:rsidRDefault="00312B0E" w:rsidP="00312B0E">
      <w:pPr>
        <w:widowControl w:val="0"/>
        <w:numPr>
          <w:ilvl w:val="0"/>
          <w:numId w:val="16"/>
        </w:numPr>
        <w:shd w:val="clear" w:color="auto" w:fill="FFFFFF"/>
        <w:tabs>
          <w:tab w:val="left" w:pos="955"/>
        </w:tabs>
        <w:autoSpaceDE w:val="0"/>
        <w:autoSpaceDN w:val="0"/>
        <w:adjustRightInd w:val="0"/>
        <w:ind w:firstLine="454"/>
        <w:jc w:val="both"/>
        <w:rPr>
          <w:sz w:val="28"/>
          <w:szCs w:val="28"/>
        </w:rPr>
      </w:pPr>
      <w:r w:rsidRPr="004C37AD">
        <w:rPr>
          <w:sz w:val="28"/>
          <w:szCs w:val="28"/>
        </w:rPr>
        <w:t>работы с указателями, каталогами, обзорами и т.д.;</w:t>
      </w:r>
    </w:p>
    <w:p w:rsidR="00312B0E" w:rsidRPr="004C37AD" w:rsidRDefault="00312B0E" w:rsidP="00312B0E">
      <w:pPr>
        <w:widowControl w:val="0"/>
        <w:numPr>
          <w:ilvl w:val="0"/>
          <w:numId w:val="16"/>
        </w:numPr>
        <w:shd w:val="clear" w:color="auto" w:fill="FFFFFF"/>
        <w:tabs>
          <w:tab w:val="left" w:pos="955"/>
        </w:tabs>
        <w:autoSpaceDE w:val="0"/>
        <w:autoSpaceDN w:val="0"/>
        <w:adjustRightInd w:val="0"/>
        <w:ind w:firstLine="454"/>
        <w:jc w:val="both"/>
        <w:rPr>
          <w:sz w:val="28"/>
          <w:szCs w:val="28"/>
        </w:rPr>
      </w:pPr>
      <w:r w:rsidRPr="004C37AD">
        <w:rPr>
          <w:sz w:val="28"/>
          <w:szCs w:val="28"/>
        </w:rPr>
        <w:t>использования справочных правовых систем типа «СТМ», «Гарант», «Консультант Плюс» и др.;</w:t>
      </w:r>
    </w:p>
    <w:p w:rsidR="00312B0E" w:rsidRPr="004C37AD" w:rsidRDefault="00312B0E" w:rsidP="00312B0E">
      <w:pPr>
        <w:widowControl w:val="0"/>
        <w:numPr>
          <w:ilvl w:val="0"/>
          <w:numId w:val="16"/>
        </w:numPr>
        <w:shd w:val="clear" w:color="auto" w:fill="FFFFFF"/>
        <w:tabs>
          <w:tab w:val="left" w:pos="955"/>
        </w:tabs>
        <w:autoSpaceDE w:val="0"/>
        <w:autoSpaceDN w:val="0"/>
        <w:adjustRightInd w:val="0"/>
        <w:ind w:firstLine="454"/>
        <w:jc w:val="both"/>
        <w:rPr>
          <w:sz w:val="28"/>
          <w:szCs w:val="28"/>
        </w:rPr>
      </w:pPr>
      <w:r w:rsidRPr="004C37AD">
        <w:rPr>
          <w:spacing w:val="1"/>
          <w:sz w:val="28"/>
          <w:szCs w:val="28"/>
        </w:rPr>
        <w:t>поиска информации в сети Ин</w:t>
      </w:r>
      <w:r w:rsidRPr="004C37AD">
        <w:rPr>
          <w:spacing w:val="-1"/>
          <w:sz w:val="28"/>
          <w:szCs w:val="28"/>
        </w:rPr>
        <w:t>тернет;</w:t>
      </w:r>
    </w:p>
    <w:p w:rsidR="00312B0E" w:rsidRPr="004C37AD" w:rsidRDefault="00312B0E" w:rsidP="00312B0E">
      <w:pPr>
        <w:widowControl w:val="0"/>
        <w:numPr>
          <w:ilvl w:val="0"/>
          <w:numId w:val="16"/>
        </w:numPr>
        <w:shd w:val="clear" w:color="auto" w:fill="FFFFFF"/>
        <w:tabs>
          <w:tab w:val="left" w:pos="955"/>
        </w:tabs>
        <w:autoSpaceDE w:val="0"/>
        <w:autoSpaceDN w:val="0"/>
        <w:adjustRightInd w:val="0"/>
        <w:ind w:firstLine="454"/>
        <w:jc w:val="both"/>
        <w:rPr>
          <w:sz w:val="28"/>
          <w:szCs w:val="28"/>
        </w:rPr>
      </w:pPr>
      <w:r w:rsidRPr="004C37AD">
        <w:rPr>
          <w:spacing w:val="1"/>
          <w:sz w:val="28"/>
          <w:szCs w:val="28"/>
        </w:rPr>
        <w:t>работы с научной и учебной литературой.</w:t>
      </w:r>
    </w:p>
    <w:p w:rsidR="00312B0E" w:rsidRPr="004C37AD" w:rsidRDefault="00312B0E" w:rsidP="00A35395">
      <w:pPr>
        <w:shd w:val="clear" w:color="auto" w:fill="FFFFFF"/>
        <w:ind w:firstLine="454"/>
        <w:jc w:val="both"/>
        <w:rPr>
          <w:sz w:val="28"/>
          <w:szCs w:val="28"/>
        </w:rPr>
      </w:pPr>
      <w:r w:rsidRPr="004C37AD">
        <w:rPr>
          <w:spacing w:val="2"/>
          <w:sz w:val="28"/>
          <w:szCs w:val="28"/>
        </w:rPr>
        <w:t>Поиск необходимой информации целесообразно вести по нескольким направлениям путем ознакомления:</w:t>
      </w:r>
    </w:p>
    <w:p w:rsidR="00312B0E" w:rsidRPr="004C37AD" w:rsidRDefault="00312B0E" w:rsidP="00312B0E">
      <w:pPr>
        <w:widowControl w:val="0"/>
        <w:numPr>
          <w:ilvl w:val="0"/>
          <w:numId w:val="14"/>
        </w:numPr>
        <w:shd w:val="clear" w:color="auto" w:fill="FFFFFF"/>
        <w:tabs>
          <w:tab w:val="left" w:pos="912"/>
        </w:tabs>
        <w:autoSpaceDE w:val="0"/>
        <w:autoSpaceDN w:val="0"/>
        <w:adjustRightInd w:val="0"/>
        <w:ind w:firstLine="454"/>
        <w:jc w:val="both"/>
        <w:rPr>
          <w:sz w:val="28"/>
          <w:szCs w:val="28"/>
        </w:rPr>
      </w:pPr>
      <w:r w:rsidRPr="004C37AD">
        <w:rPr>
          <w:sz w:val="28"/>
          <w:szCs w:val="28"/>
        </w:rPr>
        <w:t>с нормативно-правовыми документами;</w:t>
      </w:r>
    </w:p>
    <w:p w:rsidR="00312B0E" w:rsidRPr="004C37AD" w:rsidRDefault="00312B0E" w:rsidP="00312B0E">
      <w:pPr>
        <w:widowControl w:val="0"/>
        <w:numPr>
          <w:ilvl w:val="0"/>
          <w:numId w:val="17"/>
        </w:numPr>
        <w:shd w:val="clear" w:color="auto" w:fill="FFFFFF"/>
        <w:tabs>
          <w:tab w:val="left" w:pos="912"/>
        </w:tabs>
        <w:autoSpaceDE w:val="0"/>
        <w:autoSpaceDN w:val="0"/>
        <w:adjustRightInd w:val="0"/>
        <w:ind w:firstLine="454"/>
        <w:jc w:val="both"/>
        <w:rPr>
          <w:sz w:val="28"/>
          <w:szCs w:val="28"/>
        </w:rPr>
      </w:pPr>
      <w:r w:rsidRPr="004C37AD">
        <w:rPr>
          <w:spacing w:val="-2"/>
          <w:sz w:val="28"/>
          <w:szCs w:val="28"/>
        </w:rPr>
        <w:t>со справочной литературой (энциклопедиями, справочниками, сло</w:t>
      </w:r>
      <w:r w:rsidRPr="004C37AD">
        <w:rPr>
          <w:spacing w:val="-4"/>
          <w:sz w:val="28"/>
          <w:szCs w:val="28"/>
        </w:rPr>
        <w:t>варями и т.п.);</w:t>
      </w:r>
    </w:p>
    <w:p w:rsidR="00312B0E" w:rsidRPr="004C37AD" w:rsidRDefault="00312B0E" w:rsidP="00312B0E">
      <w:pPr>
        <w:widowControl w:val="0"/>
        <w:numPr>
          <w:ilvl w:val="0"/>
          <w:numId w:val="17"/>
        </w:numPr>
        <w:shd w:val="clear" w:color="auto" w:fill="FFFFFF"/>
        <w:tabs>
          <w:tab w:val="left" w:pos="912"/>
        </w:tabs>
        <w:autoSpaceDE w:val="0"/>
        <w:autoSpaceDN w:val="0"/>
        <w:adjustRightInd w:val="0"/>
        <w:ind w:firstLine="454"/>
        <w:jc w:val="both"/>
        <w:rPr>
          <w:sz w:val="28"/>
          <w:szCs w:val="28"/>
        </w:rPr>
      </w:pPr>
      <w:r w:rsidRPr="004C37AD">
        <w:rPr>
          <w:spacing w:val="3"/>
          <w:sz w:val="28"/>
          <w:szCs w:val="28"/>
        </w:rPr>
        <w:t>с основными источниками по теме дипломной работы (моногра</w:t>
      </w:r>
      <w:r w:rsidRPr="004C37AD">
        <w:rPr>
          <w:spacing w:val="2"/>
          <w:sz w:val="28"/>
          <w:szCs w:val="28"/>
        </w:rPr>
        <w:t>фиями, учебниками), реферативными и периодическими научными изда</w:t>
      </w:r>
      <w:r w:rsidRPr="004C37AD">
        <w:rPr>
          <w:spacing w:val="-2"/>
          <w:sz w:val="28"/>
          <w:szCs w:val="28"/>
        </w:rPr>
        <w:t>ниями по теме и т.д.;</w:t>
      </w:r>
    </w:p>
    <w:p w:rsidR="00312B0E" w:rsidRPr="004C37AD" w:rsidRDefault="00312B0E" w:rsidP="00312B0E">
      <w:pPr>
        <w:widowControl w:val="0"/>
        <w:numPr>
          <w:ilvl w:val="0"/>
          <w:numId w:val="17"/>
        </w:numPr>
        <w:shd w:val="clear" w:color="auto" w:fill="FFFFFF"/>
        <w:tabs>
          <w:tab w:val="left" w:pos="912"/>
        </w:tabs>
        <w:autoSpaceDE w:val="0"/>
        <w:autoSpaceDN w:val="0"/>
        <w:adjustRightInd w:val="0"/>
        <w:ind w:firstLine="454"/>
        <w:jc w:val="both"/>
        <w:rPr>
          <w:sz w:val="28"/>
          <w:szCs w:val="28"/>
        </w:rPr>
      </w:pPr>
      <w:r w:rsidRPr="004C37AD">
        <w:rPr>
          <w:spacing w:val="3"/>
          <w:sz w:val="28"/>
          <w:szCs w:val="28"/>
        </w:rPr>
        <w:t>с каталогами-указателями источников, имеющихся в библиотеке университета</w:t>
      </w:r>
      <w:r w:rsidRPr="004C37AD">
        <w:rPr>
          <w:spacing w:val="-1"/>
          <w:sz w:val="28"/>
          <w:szCs w:val="28"/>
        </w:rPr>
        <w:t xml:space="preserve"> и других библиотеках.</w:t>
      </w:r>
    </w:p>
    <w:p w:rsidR="00312B0E" w:rsidRPr="004C37AD" w:rsidRDefault="00312B0E" w:rsidP="00A35395">
      <w:pPr>
        <w:shd w:val="clear" w:color="auto" w:fill="FFFFFF"/>
        <w:ind w:firstLine="454"/>
        <w:jc w:val="both"/>
        <w:rPr>
          <w:sz w:val="28"/>
          <w:szCs w:val="28"/>
        </w:rPr>
      </w:pPr>
      <w:r w:rsidRPr="004C37AD">
        <w:rPr>
          <w:spacing w:val="-1"/>
          <w:sz w:val="28"/>
          <w:szCs w:val="28"/>
        </w:rPr>
        <w:t>Для сбора фактического материала необходимо максимально эффек</w:t>
      </w:r>
      <w:r w:rsidRPr="004C37AD">
        <w:rPr>
          <w:sz w:val="28"/>
          <w:szCs w:val="28"/>
        </w:rPr>
        <w:t>тивно использовать все виды проводимых практик. Во время преддиплом</w:t>
      </w:r>
      <w:r w:rsidRPr="004C37AD">
        <w:rPr>
          <w:spacing w:val="1"/>
          <w:sz w:val="28"/>
          <w:szCs w:val="28"/>
        </w:rPr>
        <w:t>ной практики следует активно вести подбор статистических данных, ха</w:t>
      </w:r>
      <w:r w:rsidRPr="004C37AD">
        <w:rPr>
          <w:spacing w:val="4"/>
          <w:sz w:val="28"/>
          <w:szCs w:val="28"/>
        </w:rPr>
        <w:t xml:space="preserve">рактеризующих современное состояние рассматриваемой (исследуемой) </w:t>
      </w:r>
      <w:r w:rsidRPr="004C37AD">
        <w:rPr>
          <w:spacing w:val="-1"/>
          <w:sz w:val="28"/>
          <w:szCs w:val="28"/>
        </w:rPr>
        <w:t>в дипломной работе проблемы.</w:t>
      </w:r>
    </w:p>
    <w:p w:rsidR="00312B0E" w:rsidRPr="004C37AD" w:rsidRDefault="00312B0E" w:rsidP="00A35395">
      <w:pPr>
        <w:shd w:val="clear" w:color="auto" w:fill="FFFFFF"/>
        <w:ind w:firstLine="454"/>
        <w:jc w:val="both"/>
        <w:rPr>
          <w:sz w:val="28"/>
          <w:szCs w:val="28"/>
        </w:rPr>
      </w:pPr>
      <w:r w:rsidRPr="004C37AD">
        <w:rPr>
          <w:spacing w:val="1"/>
          <w:sz w:val="28"/>
          <w:szCs w:val="28"/>
        </w:rPr>
        <w:t>В зависимости от объема изучаемого источника и ценности его от</w:t>
      </w:r>
      <w:r w:rsidRPr="004C37AD">
        <w:rPr>
          <w:spacing w:val="-1"/>
          <w:sz w:val="28"/>
          <w:szCs w:val="28"/>
        </w:rPr>
        <w:t>дельных положений для исследователя используются разные формы записи, а иногда одновременно две-три.</w:t>
      </w:r>
    </w:p>
    <w:p w:rsidR="00312B0E" w:rsidRPr="004C37AD" w:rsidRDefault="00312B0E" w:rsidP="00A35395">
      <w:pPr>
        <w:shd w:val="clear" w:color="auto" w:fill="FFFFFF"/>
        <w:ind w:firstLine="454"/>
        <w:jc w:val="both"/>
        <w:rPr>
          <w:sz w:val="28"/>
          <w:szCs w:val="28"/>
        </w:rPr>
      </w:pPr>
      <w:r w:rsidRPr="004C37AD">
        <w:rPr>
          <w:spacing w:val="1"/>
          <w:sz w:val="28"/>
          <w:szCs w:val="28"/>
        </w:rPr>
        <w:t xml:space="preserve">Цитирование используется, когда необходимо точно воспроизвести определение какого-то понятия, процесса или явления, подкрепить или </w:t>
      </w:r>
      <w:r w:rsidRPr="004C37AD">
        <w:rPr>
          <w:sz w:val="28"/>
          <w:szCs w:val="28"/>
        </w:rPr>
        <w:t>обосновать собственное утверждение, а также выразить критическое замечание в адрес автора.</w:t>
      </w:r>
    </w:p>
    <w:p w:rsidR="00312B0E" w:rsidRPr="004C37AD" w:rsidRDefault="00312B0E" w:rsidP="00A35395">
      <w:pPr>
        <w:shd w:val="clear" w:color="auto" w:fill="FFFFFF"/>
        <w:ind w:firstLine="454"/>
        <w:jc w:val="both"/>
        <w:rPr>
          <w:sz w:val="28"/>
          <w:szCs w:val="28"/>
        </w:rPr>
      </w:pPr>
      <w:r w:rsidRPr="004C37AD">
        <w:rPr>
          <w:spacing w:val="-1"/>
          <w:sz w:val="28"/>
          <w:szCs w:val="28"/>
        </w:rPr>
        <w:t xml:space="preserve">Тезисы дают возможность лаконично изложить главные положения </w:t>
      </w:r>
      <w:r w:rsidRPr="004C37AD">
        <w:rPr>
          <w:sz w:val="28"/>
          <w:szCs w:val="28"/>
        </w:rPr>
        <w:t>публикации в той последовательности, в которой они представлены в под</w:t>
      </w:r>
      <w:r w:rsidRPr="004C37AD">
        <w:rPr>
          <w:spacing w:val="-1"/>
          <w:sz w:val="28"/>
          <w:szCs w:val="28"/>
        </w:rPr>
        <w:t>линнике. Требования лаконичности и точности изложения авторской мыс</w:t>
      </w:r>
      <w:r w:rsidRPr="004C37AD">
        <w:rPr>
          <w:sz w:val="28"/>
          <w:szCs w:val="28"/>
        </w:rPr>
        <w:t>ли делают эту форму записи довольно сложной.</w:t>
      </w:r>
    </w:p>
    <w:p w:rsidR="00312B0E" w:rsidRPr="004C37AD" w:rsidRDefault="00312B0E" w:rsidP="00A35395">
      <w:pPr>
        <w:shd w:val="clear" w:color="auto" w:fill="FFFFFF"/>
        <w:ind w:firstLine="454"/>
        <w:jc w:val="both"/>
        <w:rPr>
          <w:sz w:val="28"/>
          <w:szCs w:val="28"/>
        </w:rPr>
      </w:pPr>
      <w:r w:rsidRPr="004C37AD">
        <w:rPr>
          <w:sz w:val="28"/>
          <w:szCs w:val="28"/>
        </w:rPr>
        <w:t xml:space="preserve">После изучения научной и учебной литературы, других источников </w:t>
      </w:r>
      <w:r w:rsidRPr="004C37AD">
        <w:rPr>
          <w:spacing w:val="1"/>
          <w:sz w:val="28"/>
          <w:szCs w:val="28"/>
        </w:rPr>
        <w:t>информации необходимо обобщить и систематизировать собранный фак</w:t>
      </w:r>
      <w:r w:rsidRPr="004C37AD">
        <w:rPr>
          <w:spacing w:val="-1"/>
          <w:sz w:val="28"/>
          <w:szCs w:val="28"/>
        </w:rPr>
        <w:t>тический материал, дать ему объективную оценку и интерпретацию, сфор</w:t>
      </w:r>
      <w:r w:rsidRPr="004C37AD">
        <w:rPr>
          <w:spacing w:val="1"/>
          <w:sz w:val="28"/>
          <w:szCs w:val="28"/>
        </w:rPr>
        <w:t xml:space="preserve">мулировать рабочую гипотезу по теме исследования, а затем разработать </w:t>
      </w:r>
      <w:r w:rsidRPr="004C37AD">
        <w:rPr>
          <w:sz w:val="28"/>
          <w:szCs w:val="28"/>
        </w:rPr>
        <w:t>развернутый план дипломной работы с указанием глав и параграфов.</w:t>
      </w:r>
    </w:p>
    <w:p w:rsidR="00312B0E" w:rsidRPr="004C37AD" w:rsidRDefault="00312B0E" w:rsidP="00A35395">
      <w:pPr>
        <w:shd w:val="clear" w:color="auto" w:fill="FFFFFF"/>
        <w:ind w:firstLine="454"/>
        <w:jc w:val="both"/>
        <w:rPr>
          <w:sz w:val="28"/>
          <w:szCs w:val="28"/>
        </w:rPr>
      </w:pPr>
      <w:r w:rsidRPr="004C37AD">
        <w:rPr>
          <w:spacing w:val="-1"/>
          <w:sz w:val="28"/>
          <w:szCs w:val="28"/>
        </w:rPr>
        <w:t>Гипотеза – это система предположений и допущений, истинность ко</w:t>
      </w:r>
      <w:r w:rsidRPr="004C37AD">
        <w:rPr>
          <w:sz w:val="28"/>
          <w:szCs w:val="28"/>
        </w:rPr>
        <w:t>торых нуждается в проверке и подтверждении.</w:t>
      </w:r>
    </w:p>
    <w:p w:rsidR="00312B0E" w:rsidRPr="004C37AD" w:rsidRDefault="00312B0E" w:rsidP="00A35395">
      <w:pPr>
        <w:shd w:val="clear" w:color="auto" w:fill="FFFFFF"/>
        <w:ind w:firstLine="454"/>
        <w:jc w:val="both"/>
        <w:rPr>
          <w:sz w:val="28"/>
          <w:szCs w:val="28"/>
        </w:rPr>
      </w:pPr>
      <w:r w:rsidRPr="004C37AD">
        <w:rPr>
          <w:spacing w:val="1"/>
          <w:sz w:val="28"/>
          <w:szCs w:val="28"/>
        </w:rPr>
        <w:t>Формулируя гипотезу, студент должен выявить противоречия в ис</w:t>
      </w:r>
      <w:r w:rsidRPr="004C37AD">
        <w:rPr>
          <w:sz w:val="28"/>
          <w:szCs w:val="28"/>
        </w:rPr>
        <w:t>следуемой проблеме и определить основное направление исследования.</w:t>
      </w:r>
    </w:p>
    <w:p w:rsidR="00312B0E" w:rsidRPr="004C37AD" w:rsidRDefault="00312B0E" w:rsidP="00A35395">
      <w:pPr>
        <w:shd w:val="clear" w:color="auto" w:fill="FFFFFF"/>
        <w:ind w:firstLine="454"/>
        <w:jc w:val="both"/>
        <w:rPr>
          <w:sz w:val="28"/>
          <w:szCs w:val="28"/>
        </w:rPr>
      </w:pPr>
      <w:r w:rsidRPr="004C37AD">
        <w:rPr>
          <w:sz w:val="28"/>
          <w:szCs w:val="28"/>
        </w:rPr>
        <w:t>Правильно сформулированная гипотеза предположительно указыва</w:t>
      </w:r>
      <w:r w:rsidRPr="004C37AD">
        <w:rPr>
          <w:spacing w:val="1"/>
          <w:sz w:val="28"/>
          <w:szCs w:val="28"/>
        </w:rPr>
        <w:t xml:space="preserve">ет пути решения проблемы, определяет методы исследования, характер и </w:t>
      </w:r>
      <w:r w:rsidRPr="004C37AD">
        <w:rPr>
          <w:spacing w:val="-1"/>
          <w:sz w:val="28"/>
          <w:szCs w:val="28"/>
        </w:rPr>
        <w:t>объем необходимого и достаточного фактического материала и устанавливает определенный аспект в разработке проблемы. Гипотеза, направляя ход исследования, может уточняться (совершенствоваться) в процессе его про</w:t>
      </w:r>
      <w:r w:rsidRPr="004C37AD">
        <w:rPr>
          <w:spacing w:val="-2"/>
          <w:sz w:val="28"/>
          <w:szCs w:val="28"/>
        </w:rPr>
        <w:t xml:space="preserve">ведения. Она проверяется в ходе выполнения моделирования и проведения </w:t>
      </w:r>
      <w:r w:rsidRPr="004C37AD">
        <w:rPr>
          <w:spacing w:val="-1"/>
          <w:sz w:val="28"/>
          <w:szCs w:val="28"/>
        </w:rPr>
        <w:t>эксперимента, сопоставляется с имеющимся практическим опытом, стати</w:t>
      </w:r>
      <w:r w:rsidRPr="004C37AD">
        <w:rPr>
          <w:spacing w:val="2"/>
          <w:sz w:val="28"/>
          <w:szCs w:val="28"/>
        </w:rPr>
        <w:t xml:space="preserve">стическими материалами и данными науки и либо подтверждается как </w:t>
      </w:r>
      <w:r w:rsidRPr="004C37AD">
        <w:rPr>
          <w:sz w:val="28"/>
          <w:szCs w:val="28"/>
        </w:rPr>
        <w:t>верная, либо опровергается как несостоятельная.</w:t>
      </w:r>
    </w:p>
    <w:p w:rsidR="00312B0E" w:rsidRPr="004C37AD" w:rsidRDefault="00312B0E" w:rsidP="00A872D9">
      <w:pPr>
        <w:shd w:val="clear" w:color="auto" w:fill="FFFFFF"/>
        <w:ind w:firstLine="454"/>
        <w:jc w:val="both"/>
        <w:rPr>
          <w:sz w:val="28"/>
          <w:szCs w:val="28"/>
        </w:rPr>
      </w:pPr>
      <w:r w:rsidRPr="004C37AD">
        <w:rPr>
          <w:spacing w:val="1"/>
          <w:sz w:val="28"/>
          <w:szCs w:val="28"/>
        </w:rPr>
        <w:t xml:space="preserve">При подготовке дипломной работы рекомендуется использовать различные методы моделирования, постановку и проведение экспериментов, </w:t>
      </w:r>
      <w:r w:rsidRPr="004C37AD">
        <w:rPr>
          <w:spacing w:val="2"/>
          <w:sz w:val="28"/>
          <w:szCs w:val="28"/>
        </w:rPr>
        <w:t xml:space="preserve">средства вычислительной техники. Необходимо, чтобы работа носила </w:t>
      </w:r>
      <w:r w:rsidRPr="004C37AD">
        <w:rPr>
          <w:spacing w:val="4"/>
          <w:sz w:val="28"/>
          <w:szCs w:val="28"/>
        </w:rPr>
        <w:t>творческий, исследовательский характер, в обязательном порядке содержала ссылки на использованные источники информации. Освещение опы</w:t>
      </w:r>
      <w:r w:rsidRPr="004C37AD">
        <w:rPr>
          <w:spacing w:val="1"/>
          <w:sz w:val="28"/>
          <w:szCs w:val="28"/>
        </w:rPr>
        <w:t>та практической деятельности организаций или таможенных органов должно быть вы</w:t>
      </w:r>
      <w:r w:rsidRPr="004C37AD">
        <w:rPr>
          <w:sz w:val="28"/>
          <w:szCs w:val="28"/>
        </w:rPr>
        <w:t xml:space="preserve">полнено в органичном единстве с анализом общественно-политических и </w:t>
      </w:r>
      <w:r w:rsidRPr="004C37AD">
        <w:rPr>
          <w:spacing w:val="-1"/>
          <w:sz w:val="28"/>
          <w:szCs w:val="28"/>
        </w:rPr>
        <w:t>социально-экономических проблем российского общества.</w:t>
      </w:r>
    </w:p>
    <w:p w:rsidR="00312B0E" w:rsidRPr="004C37AD" w:rsidRDefault="00312B0E" w:rsidP="00A35395">
      <w:pPr>
        <w:shd w:val="clear" w:color="auto" w:fill="FFFFFF"/>
        <w:ind w:firstLine="454"/>
        <w:jc w:val="both"/>
        <w:rPr>
          <w:spacing w:val="-1"/>
          <w:sz w:val="28"/>
          <w:szCs w:val="28"/>
        </w:rPr>
      </w:pPr>
      <w:r w:rsidRPr="004C37AD">
        <w:rPr>
          <w:spacing w:val="-1"/>
          <w:sz w:val="28"/>
          <w:szCs w:val="28"/>
        </w:rPr>
        <w:t>Приступая к изложению материалов исследования, студенту необхо</w:t>
      </w:r>
      <w:r w:rsidRPr="004C37AD">
        <w:rPr>
          <w:spacing w:val="2"/>
          <w:sz w:val="28"/>
          <w:szCs w:val="28"/>
        </w:rPr>
        <w:t xml:space="preserve">димо помнить, что дипломная работа должна иметь четкую, органичную </w:t>
      </w:r>
      <w:r w:rsidRPr="004C37AD">
        <w:rPr>
          <w:spacing w:val="1"/>
          <w:sz w:val="28"/>
          <w:szCs w:val="28"/>
        </w:rPr>
        <w:t>структуру, которая включает в себя титульный лист, задание на выполнение дипломной работы, содержание, введение, основную часть, заключе</w:t>
      </w:r>
      <w:r w:rsidRPr="004C37AD">
        <w:rPr>
          <w:spacing w:val="-1"/>
          <w:sz w:val="28"/>
          <w:szCs w:val="28"/>
        </w:rPr>
        <w:t xml:space="preserve">ние, список использованной литературы и приложения. </w:t>
      </w:r>
    </w:p>
    <w:p w:rsidR="00312B0E" w:rsidRPr="004C37AD" w:rsidRDefault="00312B0E" w:rsidP="00A35395">
      <w:pPr>
        <w:shd w:val="clear" w:color="auto" w:fill="FFFFFF"/>
        <w:ind w:firstLine="454"/>
        <w:jc w:val="both"/>
        <w:rPr>
          <w:sz w:val="28"/>
          <w:szCs w:val="28"/>
        </w:rPr>
      </w:pPr>
      <w:r w:rsidRPr="004C37AD">
        <w:rPr>
          <w:spacing w:val="1"/>
          <w:sz w:val="28"/>
          <w:szCs w:val="28"/>
        </w:rPr>
        <w:t xml:space="preserve">Главы и параграфы дипломной работы должны быть связаны единой </w:t>
      </w:r>
      <w:r w:rsidRPr="004C37AD">
        <w:rPr>
          <w:spacing w:val="-1"/>
          <w:sz w:val="28"/>
          <w:szCs w:val="28"/>
        </w:rPr>
        <w:t xml:space="preserve">логикой и продуманной последовательностью изложения рассматриваемой </w:t>
      </w:r>
      <w:r w:rsidRPr="004C37AD">
        <w:rPr>
          <w:spacing w:val="1"/>
          <w:sz w:val="28"/>
          <w:szCs w:val="28"/>
        </w:rPr>
        <w:t>проблемы. Материал работы не следует излишне перегружать иностран</w:t>
      </w:r>
      <w:r w:rsidRPr="004C37AD">
        <w:rPr>
          <w:spacing w:val="2"/>
          <w:sz w:val="28"/>
          <w:szCs w:val="28"/>
        </w:rPr>
        <w:t xml:space="preserve">ными словами и сложно построенными предложениями, в то же время </w:t>
      </w:r>
      <w:r w:rsidRPr="004C37AD">
        <w:rPr>
          <w:spacing w:val="1"/>
          <w:sz w:val="28"/>
          <w:szCs w:val="28"/>
        </w:rPr>
        <w:t>нужно избегать чрезмерно кратких, слабо связанных между собой фраз, допускающих двойное толкование, и т.п. Необходимо добиться лаконич</w:t>
      </w:r>
      <w:r w:rsidRPr="004C37AD">
        <w:rPr>
          <w:spacing w:val="2"/>
          <w:sz w:val="28"/>
          <w:szCs w:val="28"/>
        </w:rPr>
        <w:t xml:space="preserve">ности и четкости формулировок, точности определений, литературной </w:t>
      </w:r>
      <w:r w:rsidRPr="004C37AD">
        <w:rPr>
          <w:sz w:val="28"/>
          <w:szCs w:val="28"/>
        </w:rPr>
        <w:t>формы изложения. В то же время работа не должна носить характер справ</w:t>
      </w:r>
      <w:r w:rsidRPr="004C37AD">
        <w:rPr>
          <w:spacing w:val="-4"/>
          <w:sz w:val="28"/>
          <w:szCs w:val="28"/>
        </w:rPr>
        <w:t>ки или доклада.</w:t>
      </w:r>
    </w:p>
    <w:p w:rsidR="00312B0E" w:rsidRPr="004C37AD" w:rsidRDefault="00312B0E" w:rsidP="00A35395">
      <w:pPr>
        <w:shd w:val="clear" w:color="auto" w:fill="FFFFFF"/>
        <w:ind w:firstLine="454"/>
        <w:jc w:val="both"/>
        <w:rPr>
          <w:sz w:val="28"/>
          <w:szCs w:val="28"/>
        </w:rPr>
      </w:pPr>
      <w:r w:rsidRPr="004C37AD">
        <w:rPr>
          <w:spacing w:val="4"/>
          <w:sz w:val="28"/>
          <w:szCs w:val="28"/>
        </w:rPr>
        <w:t xml:space="preserve">Не рекомендуется вести изложение материала работы от первого </w:t>
      </w:r>
      <w:r w:rsidRPr="004C37AD">
        <w:rPr>
          <w:spacing w:val="3"/>
          <w:sz w:val="28"/>
          <w:szCs w:val="28"/>
        </w:rPr>
        <w:t xml:space="preserve">лица единственного числа: </w:t>
      </w:r>
      <w:r w:rsidRPr="004C37AD">
        <w:rPr>
          <w:i/>
          <w:iCs/>
          <w:spacing w:val="3"/>
          <w:sz w:val="28"/>
          <w:szCs w:val="28"/>
        </w:rPr>
        <w:t xml:space="preserve">«я наблюдал», «я считаю», «разработанный мною метод», «по моему мнению» </w:t>
      </w:r>
      <w:r w:rsidRPr="004C37AD">
        <w:rPr>
          <w:spacing w:val="3"/>
          <w:sz w:val="28"/>
          <w:szCs w:val="28"/>
        </w:rPr>
        <w:t>и т.п. Корректнее использовать ме</w:t>
      </w:r>
      <w:r w:rsidRPr="004C37AD">
        <w:rPr>
          <w:sz w:val="28"/>
          <w:szCs w:val="28"/>
        </w:rPr>
        <w:t xml:space="preserve">стоимение </w:t>
      </w:r>
      <w:r w:rsidRPr="004C37AD">
        <w:rPr>
          <w:i/>
          <w:iCs/>
          <w:sz w:val="28"/>
          <w:szCs w:val="28"/>
        </w:rPr>
        <w:t xml:space="preserve">«мы», </w:t>
      </w:r>
      <w:r w:rsidRPr="004C37AD">
        <w:rPr>
          <w:sz w:val="28"/>
          <w:szCs w:val="28"/>
        </w:rPr>
        <w:t>но желательно обойтись и без него. Допускаются оборо</w:t>
      </w:r>
      <w:r w:rsidRPr="004C37AD">
        <w:rPr>
          <w:spacing w:val="2"/>
          <w:sz w:val="28"/>
          <w:szCs w:val="28"/>
        </w:rPr>
        <w:t xml:space="preserve">ты с сохранением первого лица множественного лица, в которых исключается местоимение «мы», т.е. фразы строятся с употреблением слов </w:t>
      </w:r>
      <w:r w:rsidRPr="004C37AD">
        <w:rPr>
          <w:i/>
          <w:iCs/>
          <w:spacing w:val="2"/>
          <w:sz w:val="28"/>
          <w:szCs w:val="28"/>
        </w:rPr>
        <w:t>«на</w:t>
      </w:r>
      <w:r w:rsidRPr="004C37AD">
        <w:rPr>
          <w:i/>
          <w:iCs/>
          <w:spacing w:val="1"/>
          <w:sz w:val="28"/>
          <w:szCs w:val="28"/>
        </w:rPr>
        <w:t xml:space="preserve">блюдаем», «устанавливаем», «имеем». </w:t>
      </w:r>
      <w:r w:rsidRPr="004C37AD">
        <w:rPr>
          <w:spacing w:val="1"/>
          <w:sz w:val="28"/>
          <w:szCs w:val="28"/>
        </w:rPr>
        <w:t xml:space="preserve">Можно использовать выражения: </w:t>
      </w:r>
      <w:r w:rsidRPr="004C37AD">
        <w:rPr>
          <w:i/>
          <w:iCs/>
          <w:spacing w:val="3"/>
          <w:sz w:val="28"/>
          <w:szCs w:val="28"/>
        </w:rPr>
        <w:t xml:space="preserve">«на наш взгляд», «по нашему мнению», </w:t>
      </w:r>
      <w:r w:rsidRPr="004C37AD">
        <w:rPr>
          <w:spacing w:val="3"/>
          <w:sz w:val="28"/>
          <w:szCs w:val="28"/>
        </w:rPr>
        <w:t xml:space="preserve">однако предпочтительнее писать </w:t>
      </w:r>
      <w:r w:rsidRPr="004C37AD">
        <w:rPr>
          <w:i/>
          <w:iCs/>
          <w:spacing w:val="4"/>
          <w:sz w:val="28"/>
          <w:szCs w:val="28"/>
        </w:rPr>
        <w:t xml:space="preserve">«по мнению автора» </w:t>
      </w:r>
      <w:r w:rsidRPr="004C37AD">
        <w:rPr>
          <w:spacing w:val="4"/>
          <w:sz w:val="28"/>
          <w:szCs w:val="28"/>
        </w:rPr>
        <w:t xml:space="preserve">(дипломной работы) или выражать ту же мысль в </w:t>
      </w:r>
      <w:r w:rsidRPr="004C37AD">
        <w:rPr>
          <w:spacing w:val="1"/>
          <w:sz w:val="28"/>
          <w:szCs w:val="28"/>
        </w:rPr>
        <w:t xml:space="preserve">безличной форме: </w:t>
      </w:r>
      <w:r w:rsidRPr="004C37AD">
        <w:rPr>
          <w:i/>
          <w:iCs/>
          <w:spacing w:val="1"/>
          <w:sz w:val="28"/>
          <w:szCs w:val="28"/>
        </w:rPr>
        <w:t xml:space="preserve">«изучение опыта работы структурных подразделений таможенных </w:t>
      </w:r>
      <w:r w:rsidRPr="004C37AD">
        <w:rPr>
          <w:i/>
          <w:iCs/>
          <w:spacing w:val="3"/>
          <w:sz w:val="28"/>
          <w:szCs w:val="28"/>
        </w:rPr>
        <w:t xml:space="preserve">органов свидетельствует о том, что», «на основе выполненного анализа можно утверждать ...», «проведенные исследования </w:t>
      </w:r>
      <w:r w:rsidRPr="004C37AD">
        <w:rPr>
          <w:i/>
          <w:iCs/>
          <w:spacing w:val="2"/>
          <w:sz w:val="28"/>
          <w:szCs w:val="28"/>
        </w:rPr>
        <w:t xml:space="preserve">подтвердили </w:t>
      </w:r>
      <w:r w:rsidRPr="004C37AD">
        <w:rPr>
          <w:spacing w:val="2"/>
          <w:sz w:val="28"/>
          <w:szCs w:val="28"/>
        </w:rPr>
        <w:t xml:space="preserve">... </w:t>
      </w:r>
      <w:r w:rsidRPr="004C37AD">
        <w:rPr>
          <w:i/>
          <w:iCs/>
          <w:spacing w:val="2"/>
          <w:sz w:val="28"/>
          <w:szCs w:val="28"/>
        </w:rPr>
        <w:t>»</w:t>
      </w:r>
      <w:r w:rsidRPr="004C37AD">
        <w:rPr>
          <w:spacing w:val="2"/>
          <w:sz w:val="28"/>
          <w:szCs w:val="28"/>
        </w:rPr>
        <w:t>и т.п.</w:t>
      </w:r>
    </w:p>
    <w:p w:rsidR="00312B0E" w:rsidRPr="004C37AD" w:rsidRDefault="00312B0E" w:rsidP="00A35395">
      <w:pPr>
        <w:shd w:val="clear" w:color="auto" w:fill="FFFFFF"/>
        <w:ind w:firstLine="454"/>
        <w:jc w:val="both"/>
        <w:rPr>
          <w:sz w:val="28"/>
          <w:szCs w:val="28"/>
        </w:rPr>
      </w:pPr>
      <w:r w:rsidRPr="004C37AD">
        <w:rPr>
          <w:spacing w:val="1"/>
          <w:sz w:val="28"/>
          <w:szCs w:val="28"/>
        </w:rPr>
        <w:t xml:space="preserve">Ссылаясь в тексте на графики, диаграммы или таблицы, следует </w:t>
      </w:r>
      <w:r w:rsidRPr="004C37AD">
        <w:rPr>
          <w:spacing w:val="2"/>
          <w:sz w:val="28"/>
          <w:szCs w:val="28"/>
        </w:rPr>
        <w:t xml:space="preserve">пользоваться словами </w:t>
      </w:r>
      <w:r w:rsidRPr="004C37AD">
        <w:rPr>
          <w:i/>
          <w:iCs/>
          <w:spacing w:val="2"/>
          <w:sz w:val="28"/>
          <w:szCs w:val="28"/>
        </w:rPr>
        <w:t>«приведены», «показаны», «изображены», «по</w:t>
      </w:r>
      <w:r w:rsidRPr="004C37AD">
        <w:rPr>
          <w:i/>
          <w:iCs/>
          <w:spacing w:val="1"/>
          <w:sz w:val="28"/>
          <w:szCs w:val="28"/>
        </w:rPr>
        <w:t xml:space="preserve">строены», </w:t>
      </w:r>
      <w:r w:rsidRPr="004C37AD">
        <w:rPr>
          <w:spacing w:val="1"/>
          <w:sz w:val="28"/>
          <w:szCs w:val="28"/>
        </w:rPr>
        <w:t xml:space="preserve">например: </w:t>
      </w:r>
      <w:r w:rsidRPr="004C37AD">
        <w:rPr>
          <w:i/>
          <w:iCs/>
          <w:spacing w:val="1"/>
          <w:sz w:val="28"/>
          <w:szCs w:val="28"/>
        </w:rPr>
        <w:t>«Динамика доли налога на добавленную стоимость в структуре доходов федерального бюджета</w:t>
      </w:r>
      <w:r w:rsidRPr="004C37AD">
        <w:rPr>
          <w:i/>
          <w:iCs/>
          <w:sz w:val="28"/>
          <w:szCs w:val="28"/>
        </w:rPr>
        <w:t xml:space="preserve"> приведена...»</w:t>
      </w:r>
      <w:r w:rsidRPr="004C37AD">
        <w:rPr>
          <w:i/>
          <w:iCs/>
          <w:spacing w:val="-4"/>
          <w:sz w:val="28"/>
          <w:szCs w:val="28"/>
        </w:rPr>
        <w:t>.</w:t>
      </w:r>
    </w:p>
    <w:p w:rsidR="00312B0E" w:rsidRPr="004C37AD" w:rsidRDefault="00312B0E" w:rsidP="00A35395">
      <w:pPr>
        <w:shd w:val="clear" w:color="auto" w:fill="FFFFFF"/>
        <w:ind w:firstLine="454"/>
        <w:jc w:val="both"/>
        <w:rPr>
          <w:sz w:val="28"/>
          <w:szCs w:val="28"/>
        </w:rPr>
      </w:pPr>
      <w:r w:rsidRPr="004C37AD">
        <w:rPr>
          <w:spacing w:val="-3"/>
          <w:sz w:val="28"/>
          <w:szCs w:val="28"/>
        </w:rPr>
        <w:t>В дипломной работе важно добиться единства стиля изложения, обеспечить орфографическую, синтаксическую и стилистическую грамотность.</w:t>
      </w:r>
    </w:p>
    <w:p w:rsidR="00312B0E" w:rsidRPr="004C37AD" w:rsidRDefault="00312B0E" w:rsidP="008163B1">
      <w:pPr>
        <w:shd w:val="clear" w:color="auto" w:fill="FFFFFF"/>
        <w:ind w:firstLine="454"/>
        <w:jc w:val="both"/>
        <w:rPr>
          <w:sz w:val="28"/>
          <w:szCs w:val="28"/>
        </w:rPr>
      </w:pPr>
      <w:r w:rsidRPr="004C37AD">
        <w:rPr>
          <w:spacing w:val="-1"/>
          <w:sz w:val="28"/>
          <w:szCs w:val="28"/>
        </w:rPr>
        <w:t>Типичными ошибками, допускаемыми при выполнении дипломных работ, являются:</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pacing w:val="-2"/>
          <w:sz w:val="28"/>
          <w:szCs w:val="28"/>
        </w:rPr>
        <w:t xml:space="preserve">недостаточное обоснование актуальности исследуемой проблемы и </w:t>
      </w:r>
      <w:r w:rsidRPr="004C37AD">
        <w:rPr>
          <w:sz w:val="28"/>
          <w:szCs w:val="28"/>
        </w:rPr>
        <w:t>слабый анализ ее состояния;</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z w:val="28"/>
          <w:szCs w:val="28"/>
        </w:rPr>
        <w:t>использование устаревших статистических данных;</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pacing w:val="-2"/>
          <w:sz w:val="28"/>
          <w:szCs w:val="28"/>
        </w:rPr>
        <w:t>слабая расчетная часть и недостаточное использование при их про</w:t>
      </w:r>
      <w:r w:rsidRPr="004C37AD">
        <w:rPr>
          <w:sz w:val="28"/>
          <w:szCs w:val="28"/>
        </w:rPr>
        <w:t>ведении средств вычислительной техники;</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z w:val="28"/>
          <w:szCs w:val="28"/>
        </w:rPr>
        <w:t>отсутствие в работе иллюстративного материала;</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z w:val="28"/>
          <w:szCs w:val="28"/>
        </w:rPr>
        <w:t>поверхностные выводы по ходу работы, а также в заключении;</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pacing w:val="1"/>
          <w:sz w:val="28"/>
          <w:szCs w:val="28"/>
        </w:rPr>
        <w:t>нечеткое изложение, а порой отсутствие предложений и рекомен</w:t>
      </w:r>
      <w:r w:rsidRPr="004C37AD">
        <w:rPr>
          <w:sz w:val="28"/>
          <w:szCs w:val="28"/>
        </w:rPr>
        <w:t>даций по практическому использованию полученных результатов;</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z w:val="28"/>
          <w:szCs w:val="28"/>
        </w:rPr>
        <w:t>отсутствие ссылок в тексте работы на использованные источники;</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sz w:val="28"/>
          <w:szCs w:val="28"/>
        </w:rPr>
      </w:pPr>
      <w:r w:rsidRPr="004C37AD">
        <w:rPr>
          <w:sz w:val="28"/>
          <w:szCs w:val="28"/>
        </w:rPr>
        <w:t>превышение установленных объемов текстового материала;</w:t>
      </w:r>
    </w:p>
    <w:p w:rsidR="00312B0E" w:rsidRPr="004C37AD" w:rsidRDefault="00312B0E" w:rsidP="00312B0E">
      <w:pPr>
        <w:widowControl w:val="0"/>
        <w:numPr>
          <w:ilvl w:val="0"/>
          <w:numId w:val="16"/>
        </w:numPr>
        <w:shd w:val="clear" w:color="auto" w:fill="FFFFFF"/>
        <w:tabs>
          <w:tab w:val="left" w:pos="950"/>
        </w:tabs>
        <w:autoSpaceDE w:val="0"/>
        <w:autoSpaceDN w:val="0"/>
        <w:adjustRightInd w:val="0"/>
        <w:ind w:firstLine="454"/>
        <w:jc w:val="both"/>
        <w:rPr>
          <w:b/>
          <w:bCs/>
          <w:spacing w:val="-1"/>
          <w:sz w:val="28"/>
          <w:szCs w:val="28"/>
        </w:rPr>
      </w:pPr>
      <w:r w:rsidRPr="004C37AD">
        <w:rPr>
          <w:sz w:val="28"/>
          <w:szCs w:val="28"/>
        </w:rPr>
        <w:t>нарушение требований к оформлению работы.</w:t>
      </w:r>
    </w:p>
    <w:p w:rsidR="00312B0E" w:rsidRPr="004C37AD" w:rsidRDefault="00312B0E" w:rsidP="00371ED6">
      <w:pPr>
        <w:shd w:val="clear" w:color="auto" w:fill="FFFFFF"/>
        <w:ind w:firstLine="454"/>
        <w:jc w:val="both"/>
        <w:rPr>
          <w:spacing w:val="-1"/>
          <w:sz w:val="28"/>
          <w:szCs w:val="28"/>
        </w:rPr>
      </w:pPr>
    </w:p>
    <w:p w:rsidR="00312B0E" w:rsidRPr="004C37AD" w:rsidRDefault="00312B0E" w:rsidP="00CC116A">
      <w:pPr>
        <w:shd w:val="clear" w:color="auto" w:fill="FFFFFF"/>
        <w:ind w:firstLine="454"/>
        <w:jc w:val="both"/>
        <w:rPr>
          <w:sz w:val="28"/>
          <w:szCs w:val="28"/>
        </w:rPr>
      </w:pPr>
      <w:r w:rsidRPr="004C37AD">
        <w:rPr>
          <w:spacing w:val="-1"/>
          <w:sz w:val="28"/>
          <w:szCs w:val="28"/>
        </w:rPr>
        <w:t xml:space="preserve">После завершения работы студент самостоятельно проводит предварительную проверку на плагиат. </w:t>
      </w:r>
      <w:r w:rsidRPr="004C37AD">
        <w:rPr>
          <w:sz w:val="28"/>
          <w:szCs w:val="28"/>
        </w:rPr>
        <w:t>Файл с дипломной работой необходимо загрузить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312B0E" w:rsidRPr="004C37AD" w:rsidRDefault="00312B0E" w:rsidP="00CC116A">
      <w:pPr>
        <w:ind w:firstLine="708"/>
        <w:jc w:val="both"/>
        <w:rPr>
          <w:sz w:val="28"/>
          <w:szCs w:val="28"/>
        </w:rPr>
      </w:pPr>
      <w:r w:rsidRPr="004C37AD">
        <w:rPr>
          <w:sz w:val="28"/>
          <w:szCs w:val="28"/>
        </w:rPr>
        <w:t>- зарегистрироваться по адресу http://www.antiplagiat.ru/Register.aspx;</w:t>
      </w:r>
    </w:p>
    <w:p w:rsidR="00312B0E" w:rsidRPr="004C37AD" w:rsidRDefault="00312B0E" w:rsidP="00CC116A">
      <w:pPr>
        <w:ind w:firstLine="708"/>
        <w:jc w:val="both"/>
        <w:rPr>
          <w:sz w:val="28"/>
          <w:szCs w:val="28"/>
        </w:rPr>
      </w:pPr>
      <w:r w:rsidRPr="004C37AD">
        <w:rPr>
          <w:sz w:val="28"/>
          <w:szCs w:val="28"/>
        </w:rPr>
        <w:t xml:space="preserve">- в личном кабинете появится возможность загрузки текста работы в различных файловых форматах предпочтительным является </w:t>
      </w:r>
      <w:r w:rsidRPr="004C37AD">
        <w:rPr>
          <w:sz w:val="28"/>
          <w:szCs w:val="28"/>
          <w:lang w:val="en-US"/>
        </w:rPr>
        <w:t>doc</w:t>
      </w:r>
      <w:r w:rsidRPr="004C37AD">
        <w:rPr>
          <w:sz w:val="28"/>
          <w:szCs w:val="28"/>
        </w:rPr>
        <w:t>;</w:t>
      </w:r>
    </w:p>
    <w:p w:rsidR="00312B0E" w:rsidRPr="004C37AD" w:rsidRDefault="00312B0E" w:rsidP="00CC116A">
      <w:pPr>
        <w:ind w:firstLine="708"/>
        <w:jc w:val="both"/>
        <w:rPr>
          <w:sz w:val="28"/>
          <w:szCs w:val="28"/>
        </w:rPr>
      </w:pPr>
      <w:r w:rsidRPr="004C37AD">
        <w:rPr>
          <w:sz w:val="28"/>
          <w:szCs w:val="28"/>
        </w:rPr>
        <w:t>- после прохождения проверки документу будет присвоено процентное соотношение оригинальности (видно без скачивания подробного отчета);</w:t>
      </w:r>
    </w:p>
    <w:p w:rsidR="00312B0E" w:rsidRPr="004C37AD" w:rsidRDefault="00312B0E" w:rsidP="00CC116A">
      <w:pPr>
        <w:ind w:firstLine="708"/>
        <w:jc w:val="both"/>
        <w:rPr>
          <w:sz w:val="28"/>
          <w:szCs w:val="28"/>
        </w:rPr>
      </w:pPr>
      <w:r w:rsidRPr="004C37AD">
        <w:rPr>
          <w:sz w:val="28"/>
          <w:szCs w:val="28"/>
        </w:rPr>
        <w:t>-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 ;</w:t>
      </w:r>
    </w:p>
    <w:p w:rsidR="00312B0E" w:rsidRPr="004C37AD" w:rsidRDefault="00312B0E" w:rsidP="00CC116A">
      <w:pPr>
        <w:ind w:firstLine="708"/>
        <w:jc w:val="both"/>
        <w:rPr>
          <w:sz w:val="28"/>
          <w:szCs w:val="28"/>
        </w:rPr>
      </w:pPr>
      <w:r w:rsidRPr="004C37AD">
        <w:rPr>
          <w:sz w:val="28"/>
          <w:szCs w:val="28"/>
        </w:rPr>
        <w:t>- после правок работу можно проверить повторно;</w:t>
      </w:r>
    </w:p>
    <w:p w:rsidR="00312B0E" w:rsidRPr="004C37AD" w:rsidRDefault="00312B0E" w:rsidP="00CC116A">
      <w:pPr>
        <w:ind w:firstLine="708"/>
        <w:jc w:val="both"/>
        <w:rPr>
          <w:sz w:val="28"/>
          <w:szCs w:val="28"/>
        </w:rPr>
      </w:pPr>
      <w:r w:rsidRPr="004C37AD">
        <w:rPr>
          <w:sz w:val="28"/>
          <w:szCs w:val="28"/>
        </w:rPr>
        <w:t>- в случае возникновения вопросов необходимо обратиться в справочную систему http://www.antipiagiat.ru/Cabinet/Help.aspx.</w:t>
      </w:r>
    </w:p>
    <w:p w:rsidR="00312B0E" w:rsidRPr="004C37AD" w:rsidRDefault="00312B0E" w:rsidP="00CC116A">
      <w:pPr>
        <w:ind w:firstLine="708"/>
        <w:jc w:val="both"/>
        <w:rPr>
          <w:sz w:val="28"/>
          <w:szCs w:val="28"/>
        </w:rPr>
      </w:pPr>
      <w:r w:rsidRPr="004C37AD">
        <w:rPr>
          <w:sz w:val="28"/>
          <w:szCs w:val="28"/>
        </w:rPr>
        <w:t>По результатам предварительной проверки студенту необходимо распечатать регистрационную форму со страницы системы «Антиплагиат», содержащую ФИО студента, присвоенный системой регистрационный номер, дату отправки.</w:t>
      </w:r>
    </w:p>
    <w:p w:rsidR="00312B0E" w:rsidRPr="004C37AD" w:rsidRDefault="00312B0E" w:rsidP="007F7470">
      <w:pPr>
        <w:shd w:val="clear" w:color="auto" w:fill="FFFFFF"/>
        <w:ind w:firstLine="454"/>
        <w:jc w:val="both"/>
        <w:rPr>
          <w:spacing w:val="-1"/>
          <w:sz w:val="28"/>
          <w:szCs w:val="28"/>
        </w:rPr>
      </w:pPr>
      <w:r w:rsidRPr="004C37AD">
        <w:rPr>
          <w:spacing w:val="-1"/>
          <w:sz w:val="28"/>
          <w:szCs w:val="28"/>
        </w:rPr>
        <w:t>Затем дипломная работа представляется студентом руководителю для ее подписания.</w:t>
      </w:r>
      <w:r>
        <w:rPr>
          <w:spacing w:val="-1"/>
          <w:sz w:val="28"/>
          <w:szCs w:val="28"/>
        </w:rPr>
        <w:t xml:space="preserve"> </w:t>
      </w:r>
      <w:r w:rsidRPr="004C37AD">
        <w:rPr>
          <w:sz w:val="28"/>
          <w:szCs w:val="28"/>
        </w:rPr>
        <w:t>После просмотра и окончательного одобрения работы руководитель подпис</w:t>
      </w:r>
      <w:r>
        <w:rPr>
          <w:sz w:val="28"/>
          <w:szCs w:val="28"/>
        </w:rPr>
        <w:t>ывает ее, дает письменный отзыв</w:t>
      </w:r>
      <w:r w:rsidRPr="004C37AD">
        <w:rPr>
          <w:sz w:val="28"/>
          <w:szCs w:val="28"/>
        </w:rPr>
        <w:t>.</w:t>
      </w:r>
    </w:p>
    <w:p w:rsidR="00312B0E" w:rsidRPr="004C37AD" w:rsidRDefault="00312B0E" w:rsidP="00CC116A">
      <w:pPr>
        <w:ind w:firstLine="708"/>
        <w:jc w:val="both"/>
        <w:rPr>
          <w:sz w:val="28"/>
          <w:szCs w:val="28"/>
        </w:rPr>
      </w:pPr>
    </w:p>
    <w:p w:rsidR="00312B0E" w:rsidRPr="004C37AD" w:rsidRDefault="00312B0E" w:rsidP="001F24EC">
      <w:pPr>
        <w:shd w:val="clear" w:color="auto" w:fill="FFFFFF"/>
        <w:ind w:firstLine="454"/>
        <w:jc w:val="both"/>
        <w:rPr>
          <w:sz w:val="28"/>
          <w:szCs w:val="28"/>
        </w:rPr>
      </w:pPr>
      <w:r w:rsidRPr="004C37AD">
        <w:rPr>
          <w:sz w:val="28"/>
          <w:szCs w:val="28"/>
        </w:rPr>
        <w:t xml:space="preserve">После утверждения руководителем за 14 дней до защиты дипломная работа сдается в электронной форме для окончательной проверки на плагиат ответственному на кафедре. </w:t>
      </w:r>
    </w:p>
    <w:p w:rsidR="00312B0E" w:rsidRPr="004C37AD" w:rsidRDefault="00312B0E" w:rsidP="001F24EC">
      <w:pPr>
        <w:shd w:val="clear" w:color="auto" w:fill="FFFFFF"/>
        <w:ind w:firstLine="454"/>
        <w:jc w:val="both"/>
        <w:rPr>
          <w:sz w:val="28"/>
          <w:szCs w:val="28"/>
        </w:rPr>
      </w:pPr>
      <w:r w:rsidRPr="004C37AD">
        <w:rPr>
          <w:sz w:val="28"/>
          <w:szCs w:val="28"/>
        </w:rPr>
        <w:t>Работы представляются в виде текстовых файлов в формате doc. Название документа в системе должно иметь вид: тип работы (выпускная квалификационная работа – ВРК), год, группа, фамилия, инициалы студента (пример: ВКР_201</w:t>
      </w:r>
      <w:r>
        <w:rPr>
          <w:sz w:val="28"/>
          <w:szCs w:val="28"/>
        </w:rPr>
        <w:t>7</w:t>
      </w:r>
      <w:r w:rsidRPr="004C37AD">
        <w:rPr>
          <w:sz w:val="28"/>
          <w:szCs w:val="28"/>
        </w:rPr>
        <w:t>_ТД_1</w:t>
      </w:r>
      <w:r>
        <w:rPr>
          <w:sz w:val="28"/>
          <w:szCs w:val="28"/>
        </w:rPr>
        <w:t>2</w:t>
      </w:r>
      <w:r w:rsidRPr="004C37AD">
        <w:rPr>
          <w:sz w:val="28"/>
          <w:szCs w:val="28"/>
        </w:rPr>
        <w:t>_1_Иванова_АА). В случае неоднократных проверок название файла не должно меняться, иначе при последующих проверках может быть получен отрицательный результат.</w:t>
      </w:r>
    </w:p>
    <w:p w:rsidR="00312B0E" w:rsidRPr="004C37AD" w:rsidRDefault="00312B0E" w:rsidP="009446B7">
      <w:pPr>
        <w:shd w:val="clear" w:color="auto" w:fill="FFFFFF"/>
        <w:ind w:firstLine="454"/>
        <w:jc w:val="both"/>
        <w:rPr>
          <w:sz w:val="28"/>
          <w:szCs w:val="28"/>
        </w:rPr>
      </w:pPr>
      <w:r w:rsidRPr="004C37AD">
        <w:rPr>
          <w:sz w:val="28"/>
          <w:szCs w:val="28"/>
        </w:rPr>
        <w:t>По результатам анализа отчета о поверке и текста работы принимается решение о возможности/невозможности допуска работы к защите.</w:t>
      </w:r>
    </w:p>
    <w:p w:rsidR="00312B0E" w:rsidRPr="004C37AD" w:rsidRDefault="00312B0E" w:rsidP="009446B7">
      <w:pPr>
        <w:shd w:val="clear" w:color="auto" w:fill="FFFFFF"/>
        <w:ind w:firstLine="454"/>
        <w:jc w:val="both"/>
        <w:rPr>
          <w:sz w:val="28"/>
          <w:szCs w:val="28"/>
        </w:rPr>
      </w:pPr>
      <w:r w:rsidRPr="004C37AD">
        <w:rPr>
          <w:sz w:val="28"/>
          <w:szCs w:val="28"/>
        </w:rPr>
        <w:t>Требования к оригинальности работы для допуска к защите:</w:t>
      </w:r>
    </w:p>
    <w:p w:rsidR="00312B0E" w:rsidRPr="004C37AD" w:rsidRDefault="00312B0E" w:rsidP="009446B7">
      <w:pPr>
        <w:shd w:val="clear" w:color="auto" w:fill="FFFFFF"/>
        <w:ind w:firstLine="454"/>
        <w:jc w:val="both"/>
        <w:rPr>
          <w:sz w:val="28"/>
          <w:szCs w:val="28"/>
        </w:rPr>
      </w:pPr>
      <w:r w:rsidRPr="004C37AD">
        <w:rPr>
          <w:sz w:val="28"/>
          <w:szCs w:val="28"/>
        </w:rPr>
        <w:t>- не менее 60% оригинального текста;</w:t>
      </w:r>
    </w:p>
    <w:p w:rsidR="00312B0E" w:rsidRPr="004C37AD" w:rsidRDefault="00312B0E" w:rsidP="009446B7">
      <w:pPr>
        <w:shd w:val="clear" w:color="auto" w:fill="FFFFFF"/>
        <w:ind w:firstLine="454"/>
        <w:jc w:val="both"/>
        <w:rPr>
          <w:sz w:val="28"/>
          <w:szCs w:val="28"/>
        </w:rPr>
      </w:pPr>
      <w:r w:rsidRPr="004C37AD">
        <w:rPr>
          <w:sz w:val="28"/>
          <w:szCs w:val="28"/>
        </w:rPr>
        <w:t>- не допускается заимствование из 1 источника более 10 % текста.</w:t>
      </w:r>
    </w:p>
    <w:p w:rsidR="00312B0E" w:rsidRPr="004C37AD" w:rsidRDefault="00312B0E" w:rsidP="009446B7">
      <w:pPr>
        <w:shd w:val="clear" w:color="auto" w:fill="FFFFFF"/>
        <w:ind w:firstLine="454"/>
        <w:jc w:val="both"/>
        <w:rPr>
          <w:sz w:val="28"/>
          <w:szCs w:val="28"/>
        </w:rPr>
      </w:pPr>
      <w:r w:rsidRPr="004C37AD">
        <w:rPr>
          <w:sz w:val="28"/>
          <w:szCs w:val="28"/>
        </w:rPr>
        <w:t>Если оригинальность текста составляет менее 60 %, работа возвращается на доработку для повторного предоставления на проверку, не более 3-х раз.</w:t>
      </w:r>
    </w:p>
    <w:p w:rsidR="00312B0E" w:rsidRPr="004C37AD" w:rsidRDefault="00312B0E" w:rsidP="009446B7">
      <w:pPr>
        <w:shd w:val="clear" w:color="auto" w:fill="FFFFFF"/>
        <w:ind w:firstLine="454"/>
        <w:jc w:val="both"/>
        <w:rPr>
          <w:sz w:val="28"/>
          <w:szCs w:val="28"/>
        </w:rPr>
      </w:pPr>
      <w:r w:rsidRPr="004C37AD">
        <w:rPr>
          <w:sz w:val="28"/>
          <w:szCs w:val="28"/>
        </w:rPr>
        <w:t>Ответственный от кафедры формирует справку с указанием процентного соотношения заимствованного текста и передает ее автору дипломной работы под роспись.</w:t>
      </w:r>
    </w:p>
    <w:p w:rsidR="00312B0E" w:rsidRPr="004C37AD" w:rsidRDefault="00312B0E" w:rsidP="00371ED6">
      <w:pPr>
        <w:shd w:val="clear" w:color="auto" w:fill="FFFFFF"/>
        <w:ind w:firstLine="454"/>
        <w:jc w:val="both"/>
        <w:rPr>
          <w:spacing w:val="-1"/>
          <w:sz w:val="28"/>
          <w:szCs w:val="28"/>
        </w:rPr>
      </w:pPr>
      <w:r w:rsidRPr="004C37AD">
        <w:rPr>
          <w:spacing w:val="-1"/>
          <w:sz w:val="28"/>
          <w:szCs w:val="28"/>
        </w:rPr>
        <w:t xml:space="preserve">Не позднее чем за 10 дней до установленного срока защиты работа в печатной форме (не переплетенная) сдается на кафедру на нормоконтроль. </w:t>
      </w:r>
    </w:p>
    <w:p w:rsidR="00312B0E" w:rsidRPr="004C37AD" w:rsidRDefault="00312B0E" w:rsidP="00E24AD0">
      <w:pPr>
        <w:shd w:val="clear" w:color="auto" w:fill="FFFFFF"/>
        <w:ind w:firstLine="454"/>
        <w:jc w:val="both"/>
        <w:rPr>
          <w:spacing w:val="-1"/>
          <w:sz w:val="28"/>
          <w:szCs w:val="28"/>
        </w:rPr>
      </w:pPr>
      <w:r w:rsidRPr="004C37AD">
        <w:rPr>
          <w:spacing w:val="-1"/>
          <w:sz w:val="28"/>
          <w:szCs w:val="28"/>
        </w:rPr>
        <w:t>Дипломная работа, допущенная к защите, направляется на рецензию не позднее чем за 7 дней до защиты. Рецензентами могут выступать преимущественно специалисты таможенных органов, преподаватели других ведущих высших учебных заведений и наиболее квалифицированные сотрудники научно-исследовательских организаций, а также предприятий. Время, отводимое на рецензирование, не должно превышать 3 дней. Рецензии, подготовленные специалистами из внешних организаций, заверяются печатью организаций. Дипломную работу рецензенту представляет студент. Выбор рецензента производится с учетом рекомендаций руководителя.</w:t>
      </w:r>
    </w:p>
    <w:p w:rsidR="00312B0E" w:rsidRPr="004C37AD" w:rsidRDefault="00312B0E" w:rsidP="00E54B42">
      <w:pPr>
        <w:pStyle w:val="ConsPlusNormal"/>
        <w:ind w:firstLine="540"/>
        <w:jc w:val="both"/>
      </w:pPr>
      <w:r w:rsidRPr="004C37AD">
        <w:t>Кафедра обеспечивает ознакомление обучающегося с отзывом и рецензией не позднее чем за 5 календарных дней до дня защиты дипломной работы. Отрицательный отзыв рецензента не является препятствием для защиты дипломной работы. В процессе ее защиты обучающийся дает ответы на изложенные в рецензии замечания. 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выпускной квалификационной работы. По результатам предварительной защиты в присутствии руководителя и обучающегося дается оценка готовности обучающегося к защите.</w:t>
      </w:r>
    </w:p>
    <w:p w:rsidR="00312B0E" w:rsidRPr="004C37AD" w:rsidRDefault="00312B0E" w:rsidP="00371ED6">
      <w:pPr>
        <w:shd w:val="clear" w:color="auto" w:fill="FFFFFF"/>
        <w:ind w:firstLine="454"/>
        <w:jc w:val="both"/>
        <w:rPr>
          <w:spacing w:val="-1"/>
          <w:sz w:val="28"/>
          <w:szCs w:val="28"/>
        </w:rPr>
      </w:pPr>
      <w:r w:rsidRPr="004C37AD">
        <w:rPr>
          <w:spacing w:val="-1"/>
          <w:sz w:val="28"/>
          <w:szCs w:val="28"/>
        </w:rPr>
        <w:t>Далее дипломная работа вместе с письменным отзывом, рецензией, справкой о результатах проверки в системе «Антиплагиат» не позднее чем за 3 дня до защиты представляется заведующему кафедрой. Разрешение о допуске дипломной работы к защите заведующим кафедрой дается только после ее проверки и подписания руководителем и нормоконтролером.</w:t>
      </w:r>
    </w:p>
    <w:p w:rsidR="00312B0E" w:rsidRPr="004C37AD" w:rsidRDefault="00312B0E" w:rsidP="00013D8C">
      <w:pPr>
        <w:ind w:firstLine="720"/>
        <w:jc w:val="both"/>
        <w:rPr>
          <w:color w:val="000000"/>
          <w:sz w:val="28"/>
          <w:szCs w:val="28"/>
        </w:rPr>
      </w:pPr>
      <w:r w:rsidRPr="004C37AD">
        <w:rPr>
          <w:sz w:val="28"/>
          <w:szCs w:val="28"/>
        </w:rPr>
        <w:t xml:space="preserve">Отзыв руководителя, рецензия, справка по результатам проверки на заимствование, справка о внедрении (при ее наличии) не вшиваются в дипломную работу, а прилагаются к ней. </w:t>
      </w:r>
    </w:p>
    <w:p w:rsidR="00312B0E" w:rsidRPr="004C37AD" w:rsidRDefault="00312B0E" w:rsidP="00371ED6">
      <w:pPr>
        <w:shd w:val="clear" w:color="auto" w:fill="FFFFFF"/>
        <w:ind w:firstLine="454"/>
        <w:jc w:val="both"/>
        <w:rPr>
          <w:spacing w:val="-1"/>
          <w:sz w:val="28"/>
          <w:szCs w:val="28"/>
        </w:rPr>
      </w:pPr>
      <w:r w:rsidRPr="004C37AD">
        <w:rPr>
          <w:spacing w:val="-1"/>
          <w:sz w:val="28"/>
          <w:szCs w:val="28"/>
        </w:rPr>
        <w:t>Студентам вносить какие-либо изменения в дипломные работы после их подписания заведующими кафедрами, а преподавателям рецензировать дипломные работы, проходящие по тематике своей кафедры, запрещается.</w:t>
      </w:r>
    </w:p>
    <w:p w:rsidR="00312B0E" w:rsidRPr="004C37AD" w:rsidRDefault="00312B0E" w:rsidP="00371ED6">
      <w:pPr>
        <w:shd w:val="clear" w:color="auto" w:fill="FFFFFF"/>
        <w:ind w:firstLine="454"/>
        <w:jc w:val="both"/>
        <w:rPr>
          <w:spacing w:val="-1"/>
          <w:sz w:val="28"/>
          <w:szCs w:val="28"/>
        </w:rPr>
      </w:pPr>
      <w:r w:rsidRPr="004C37AD">
        <w:rPr>
          <w:spacing w:val="-1"/>
          <w:sz w:val="28"/>
          <w:szCs w:val="28"/>
        </w:rPr>
        <w:t>Сброшюрованная дипломная работа (в жестком переплете) с отзывом руководителя, рецензией и справкой о результатах проверки в системе «Антиплагиат» хранится на кафедре до установленного срока защиты.</w:t>
      </w:r>
    </w:p>
    <w:p w:rsidR="00312B0E" w:rsidRPr="004C37AD" w:rsidRDefault="00312B0E" w:rsidP="00371ED6">
      <w:pPr>
        <w:shd w:val="clear" w:color="auto" w:fill="FFFFFF"/>
        <w:ind w:firstLine="454"/>
        <w:jc w:val="both"/>
        <w:rPr>
          <w:spacing w:val="-1"/>
          <w:sz w:val="28"/>
          <w:szCs w:val="28"/>
        </w:rPr>
      </w:pPr>
      <w:r w:rsidRPr="004C37AD">
        <w:rPr>
          <w:spacing w:val="-1"/>
          <w:sz w:val="28"/>
          <w:szCs w:val="28"/>
        </w:rPr>
        <w:t xml:space="preserve">В день защиты (согласно расписанию) дипломные работы передаются соответствующим </w:t>
      </w:r>
      <w:r>
        <w:rPr>
          <w:spacing w:val="-1"/>
          <w:sz w:val="28"/>
          <w:szCs w:val="28"/>
        </w:rPr>
        <w:t>экзаменационным</w:t>
      </w:r>
      <w:r w:rsidRPr="004C37AD">
        <w:rPr>
          <w:spacing w:val="-1"/>
          <w:sz w:val="28"/>
          <w:szCs w:val="28"/>
        </w:rPr>
        <w:t xml:space="preserve"> комиссиям.</w:t>
      </w:r>
    </w:p>
    <w:p w:rsidR="00312B0E" w:rsidRPr="00F52807" w:rsidRDefault="00312B0E" w:rsidP="00F52807">
      <w:pPr>
        <w:spacing w:before="240" w:after="120"/>
        <w:jc w:val="center"/>
        <w:rPr>
          <w:b/>
          <w:sz w:val="28"/>
          <w:szCs w:val="28"/>
        </w:rPr>
      </w:pPr>
      <w:bookmarkStart w:id="13" w:name="_Toc444239432"/>
      <w:r w:rsidRPr="00F52807">
        <w:rPr>
          <w:b/>
          <w:sz w:val="28"/>
          <w:szCs w:val="28"/>
        </w:rPr>
        <w:t>9.3. Общие требования к выпускной квалификационной работе</w:t>
      </w:r>
      <w:bookmarkEnd w:id="13"/>
    </w:p>
    <w:p w:rsidR="00312B0E" w:rsidRPr="004C37AD" w:rsidRDefault="00312B0E" w:rsidP="0076750A">
      <w:pPr>
        <w:ind w:firstLine="454"/>
        <w:jc w:val="both"/>
        <w:rPr>
          <w:sz w:val="28"/>
          <w:szCs w:val="28"/>
        </w:rPr>
      </w:pPr>
      <w:r w:rsidRPr="004C37AD">
        <w:rPr>
          <w:sz w:val="28"/>
          <w:szCs w:val="28"/>
        </w:rPr>
        <w:t xml:space="preserve">К выпускной квалификационной работе предъявляются следующие требования: </w:t>
      </w:r>
    </w:p>
    <w:p w:rsidR="00312B0E" w:rsidRPr="004C37AD" w:rsidRDefault="00312B0E" w:rsidP="00312B0E">
      <w:pPr>
        <w:numPr>
          <w:ilvl w:val="0"/>
          <w:numId w:val="19"/>
        </w:numPr>
        <w:tabs>
          <w:tab w:val="left" w:pos="1080"/>
        </w:tabs>
        <w:ind w:left="0" w:firstLine="454"/>
        <w:jc w:val="both"/>
        <w:rPr>
          <w:color w:val="000000"/>
          <w:sz w:val="28"/>
          <w:szCs w:val="28"/>
        </w:rPr>
      </w:pPr>
      <w:r w:rsidRPr="004C37AD">
        <w:rPr>
          <w:color w:val="000000"/>
          <w:sz w:val="28"/>
          <w:szCs w:val="28"/>
        </w:rPr>
        <w:t xml:space="preserve">соответствие названия работы ее содержанию, четкая целевая направленность, актуальность; </w:t>
      </w:r>
    </w:p>
    <w:p w:rsidR="00312B0E" w:rsidRPr="004C37AD" w:rsidRDefault="00312B0E" w:rsidP="00312B0E">
      <w:pPr>
        <w:numPr>
          <w:ilvl w:val="0"/>
          <w:numId w:val="19"/>
        </w:numPr>
        <w:tabs>
          <w:tab w:val="left" w:pos="1080"/>
        </w:tabs>
        <w:ind w:left="0" w:firstLine="454"/>
        <w:jc w:val="both"/>
        <w:rPr>
          <w:color w:val="000000"/>
          <w:sz w:val="28"/>
          <w:szCs w:val="28"/>
        </w:rPr>
      </w:pPr>
      <w:r w:rsidRPr="004C37AD">
        <w:rPr>
          <w:color w:val="000000"/>
          <w:sz w:val="28"/>
          <w:szCs w:val="28"/>
        </w:rPr>
        <w:t xml:space="preserve">логическая последовательность изложения материала, базирующаяся на прочных теоретических знаниях по избранной теме и убедительных аргументах; </w:t>
      </w:r>
    </w:p>
    <w:p w:rsidR="00312B0E" w:rsidRPr="004C37AD" w:rsidRDefault="00312B0E" w:rsidP="00312B0E">
      <w:pPr>
        <w:numPr>
          <w:ilvl w:val="0"/>
          <w:numId w:val="19"/>
        </w:numPr>
        <w:tabs>
          <w:tab w:val="left" w:pos="1080"/>
        </w:tabs>
        <w:ind w:left="0" w:firstLine="454"/>
        <w:jc w:val="both"/>
        <w:rPr>
          <w:color w:val="000000"/>
          <w:sz w:val="28"/>
          <w:szCs w:val="28"/>
        </w:rPr>
      </w:pPr>
      <w:r w:rsidRPr="004C37AD">
        <w:rPr>
          <w:color w:val="000000"/>
          <w:sz w:val="28"/>
          <w:szCs w:val="28"/>
        </w:rPr>
        <w:t xml:space="preserve">корректное изложение материала с учетом принятой профессиональной терминологии; </w:t>
      </w:r>
    </w:p>
    <w:p w:rsidR="00312B0E" w:rsidRPr="004C37AD" w:rsidRDefault="00312B0E" w:rsidP="00312B0E">
      <w:pPr>
        <w:numPr>
          <w:ilvl w:val="0"/>
          <w:numId w:val="19"/>
        </w:numPr>
        <w:tabs>
          <w:tab w:val="left" w:pos="1080"/>
        </w:tabs>
        <w:ind w:left="0" w:firstLine="454"/>
        <w:jc w:val="both"/>
        <w:rPr>
          <w:color w:val="000000"/>
          <w:sz w:val="28"/>
          <w:szCs w:val="28"/>
        </w:rPr>
      </w:pPr>
      <w:r w:rsidRPr="004C37AD">
        <w:rPr>
          <w:color w:val="000000"/>
          <w:sz w:val="28"/>
          <w:szCs w:val="28"/>
        </w:rPr>
        <w:t xml:space="preserve">достоверность полученных результатов и обоснованность выводов; </w:t>
      </w:r>
    </w:p>
    <w:p w:rsidR="00312B0E" w:rsidRPr="004C37AD" w:rsidRDefault="00312B0E" w:rsidP="00312B0E">
      <w:pPr>
        <w:numPr>
          <w:ilvl w:val="0"/>
          <w:numId w:val="19"/>
        </w:numPr>
        <w:tabs>
          <w:tab w:val="left" w:pos="1080"/>
        </w:tabs>
        <w:ind w:left="0" w:firstLine="454"/>
        <w:jc w:val="both"/>
        <w:rPr>
          <w:color w:val="000000"/>
          <w:sz w:val="28"/>
          <w:szCs w:val="28"/>
        </w:rPr>
      </w:pPr>
      <w:r w:rsidRPr="004C37AD">
        <w:rPr>
          <w:color w:val="000000"/>
          <w:sz w:val="28"/>
          <w:szCs w:val="28"/>
        </w:rPr>
        <w:t>научный стиль написания.</w:t>
      </w:r>
    </w:p>
    <w:p w:rsidR="00312B0E" w:rsidRPr="004C37AD" w:rsidRDefault="00312B0E" w:rsidP="0076750A">
      <w:pPr>
        <w:ind w:firstLine="454"/>
        <w:jc w:val="both"/>
        <w:rPr>
          <w:sz w:val="28"/>
          <w:szCs w:val="28"/>
        </w:rPr>
      </w:pPr>
      <w:r w:rsidRPr="004C37AD">
        <w:rPr>
          <w:sz w:val="28"/>
          <w:szCs w:val="28"/>
        </w:rPr>
        <w:t>Дипломная работа должна иметь научно-исследовательскую или производственную направленность и может быть связана с решением научно-производственных задач; при этом она должна быть преимущественно ориентирована на знания, полученные в процессе обучения и подтверждать профессиональные компетенции студента.</w:t>
      </w:r>
    </w:p>
    <w:p w:rsidR="00312B0E" w:rsidRPr="004C37AD" w:rsidRDefault="00312B0E" w:rsidP="0076750A">
      <w:pPr>
        <w:ind w:firstLine="454"/>
        <w:jc w:val="both"/>
        <w:rPr>
          <w:sz w:val="28"/>
          <w:szCs w:val="28"/>
        </w:rPr>
      </w:pPr>
      <w:r w:rsidRPr="004C37AD">
        <w:rPr>
          <w:sz w:val="28"/>
          <w:szCs w:val="28"/>
        </w:rPr>
        <w:t>Дипломная работа может быть следующего типа:</w:t>
      </w:r>
    </w:p>
    <w:p w:rsidR="00312B0E" w:rsidRPr="004C37AD" w:rsidRDefault="00312B0E" w:rsidP="0076750A">
      <w:pPr>
        <w:ind w:firstLine="454"/>
        <w:jc w:val="both"/>
        <w:rPr>
          <w:sz w:val="28"/>
          <w:szCs w:val="28"/>
        </w:rPr>
      </w:pPr>
      <w:r w:rsidRPr="004C37AD">
        <w:rPr>
          <w:sz w:val="28"/>
          <w:szCs w:val="28"/>
        </w:rPr>
        <w:t>– научно-исследовательская — посвящена теоретическим и экспериментальным исследованиям объектов профессиональной деятельности и должна завершаться изложением мероприятий и предложений, в которых могут быть реализованы итоги научных исследований;</w:t>
      </w:r>
    </w:p>
    <w:p w:rsidR="00312B0E" w:rsidRPr="004C37AD" w:rsidRDefault="00312B0E" w:rsidP="0076750A">
      <w:pPr>
        <w:ind w:firstLine="454"/>
        <w:jc w:val="both"/>
        <w:rPr>
          <w:sz w:val="28"/>
          <w:szCs w:val="28"/>
        </w:rPr>
      </w:pPr>
      <w:r w:rsidRPr="004C37AD">
        <w:rPr>
          <w:sz w:val="28"/>
          <w:szCs w:val="28"/>
        </w:rPr>
        <w:t>– организационно-управленческая — связана с решением конкретных производственных задач, определением эффективности предложенных в ней проектных решений (мер, мероприятий), анализом риска и разработкой организационно-технических мероприятий, направленных на повышение устойчивости функционирования исследуемого объекта.</w:t>
      </w:r>
    </w:p>
    <w:p w:rsidR="00312B0E" w:rsidRDefault="00312B0E" w:rsidP="00371ED6">
      <w:pPr>
        <w:shd w:val="clear" w:color="auto" w:fill="FFFFFF"/>
        <w:ind w:firstLine="454"/>
        <w:jc w:val="center"/>
        <w:rPr>
          <w:sz w:val="28"/>
          <w:szCs w:val="28"/>
        </w:rPr>
      </w:pPr>
    </w:p>
    <w:p w:rsidR="00312B0E" w:rsidRPr="00F52807" w:rsidRDefault="00312B0E" w:rsidP="00F52807">
      <w:pPr>
        <w:spacing w:before="240" w:after="120"/>
        <w:jc w:val="center"/>
        <w:rPr>
          <w:b/>
          <w:sz w:val="28"/>
          <w:szCs w:val="28"/>
        </w:rPr>
      </w:pPr>
      <w:bookmarkStart w:id="14" w:name="_Toc444239433"/>
      <w:r w:rsidRPr="00F52807">
        <w:rPr>
          <w:b/>
          <w:sz w:val="28"/>
          <w:szCs w:val="28"/>
        </w:rPr>
        <w:t>9.4. Требования к содержанию структурных элементов дипломной работы</w:t>
      </w:r>
      <w:bookmarkEnd w:id="14"/>
    </w:p>
    <w:p w:rsidR="00312B0E" w:rsidRPr="004C37AD" w:rsidRDefault="00312B0E" w:rsidP="00013D8C">
      <w:pPr>
        <w:ind w:firstLine="567"/>
        <w:jc w:val="both"/>
        <w:rPr>
          <w:sz w:val="28"/>
          <w:szCs w:val="28"/>
        </w:rPr>
      </w:pPr>
      <w:r w:rsidRPr="004C37AD">
        <w:rPr>
          <w:sz w:val="28"/>
          <w:szCs w:val="28"/>
        </w:rPr>
        <w:t xml:space="preserve">Выпускная квалификационная работа специалиста должна содержать следующие </w:t>
      </w:r>
      <w:r w:rsidRPr="004C37AD">
        <w:rPr>
          <w:i/>
          <w:sz w:val="28"/>
          <w:szCs w:val="28"/>
        </w:rPr>
        <w:t>структурные элементы</w:t>
      </w:r>
      <w:r w:rsidRPr="004C37AD">
        <w:rPr>
          <w:sz w:val="28"/>
          <w:szCs w:val="28"/>
        </w:rPr>
        <w:t>:</w:t>
      </w:r>
    </w:p>
    <w:p w:rsidR="00312B0E" w:rsidRPr="004C37AD" w:rsidRDefault="00312B0E" w:rsidP="00312B0E">
      <w:pPr>
        <w:numPr>
          <w:ilvl w:val="0"/>
          <w:numId w:val="20"/>
        </w:numPr>
        <w:tabs>
          <w:tab w:val="clear" w:pos="2148"/>
        </w:tabs>
        <w:ind w:left="0" w:firstLine="680"/>
        <w:jc w:val="both"/>
        <w:rPr>
          <w:sz w:val="28"/>
          <w:szCs w:val="28"/>
        </w:rPr>
      </w:pPr>
      <w:r>
        <w:rPr>
          <w:sz w:val="28"/>
          <w:szCs w:val="28"/>
        </w:rPr>
        <w:t>титульный лист</w:t>
      </w:r>
      <w:r w:rsidRPr="004C37AD">
        <w:rPr>
          <w:sz w:val="28"/>
          <w:szCs w:val="28"/>
        </w:rPr>
        <w:t xml:space="preserve">;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задание; </w:t>
      </w:r>
    </w:p>
    <w:p w:rsidR="00312B0E" w:rsidRPr="004C37AD" w:rsidRDefault="00312B0E" w:rsidP="00312B0E">
      <w:pPr>
        <w:numPr>
          <w:ilvl w:val="0"/>
          <w:numId w:val="20"/>
        </w:numPr>
        <w:tabs>
          <w:tab w:val="clear" w:pos="2148"/>
        </w:tabs>
        <w:ind w:left="0" w:firstLine="680"/>
        <w:jc w:val="both"/>
        <w:rPr>
          <w:sz w:val="28"/>
          <w:szCs w:val="28"/>
        </w:rPr>
      </w:pPr>
      <w:r>
        <w:rPr>
          <w:sz w:val="28"/>
          <w:szCs w:val="28"/>
        </w:rPr>
        <w:t>оглавление</w:t>
      </w:r>
      <w:r w:rsidRPr="004C37AD">
        <w:rPr>
          <w:sz w:val="28"/>
          <w:szCs w:val="28"/>
        </w:rPr>
        <w:t xml:space="preserve">;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введение;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основная часть с разбивкой на главы и параграфы;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заключение;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список использованных источников; </w:t>
      </w:r>
    </w:p>
    <w:p w:rsidR="00312B0E" w:rsidRPr="004C37AD" w:rsidRDefault="00312B0E" w:rsidP="00312B0E">
      <w:pPr>
        <w:numPr>
          <w:ilvl w:val="0"/>
          <w:numId w:val="20"/>
        </w:numPr>
        <w:tabs>
          <w:tab w:val="clear" w:pos="2148"/>
        </w:tabs>
        <w:ind w:left="0" w:firstLine="680"/>
        <w:jc w:val="both"/>
        <w:rPr>
          <w:sz w:val="28"/>
          <w:szCs w:val="28"/>
        </w:rPr>
      </w:pPr>
      <w:r w:rsidRPr="004C37AD">
        <w:rPr>
          <w:sz w:val="28"/>
          <w:szCs w:val="28"/>
        </w:rPr>
        <w:t xml:space="preserve">приложения. </w:t>
      </w:r>
    </w:p>
    <w:p w:rsidR="00312B0E" w:rsidRPr="004C37AD" w:rsidRDefault="00312B0E" w:rsidP="00013D8C">
      <w:pPr>
        <w:ind w:firstLine="720"/>
        <w:jc w:val="both"/>
        <w:rPr>
          <w:sz w:val="28"/>
          <w:szCs w:val="28"/>
        </w:rPr>
      </w:pPr>
      <w:r w:rsidRPr="004C37AD">
        <w:rPr>
          <w:sz w:val="28"/>
          <w:szCs w:val="28"/>
        </w:rPr>
        <w:t>Общий объем дипломной работы без учета приложений должен составлять не менее 70 страниц (без учета приложений).</w:t>
      </w:r>
    </w:p>
    <w:p w:rsidR="00312B0E" w:rsidRPr="004C37AD" w:rsidRDefault="00312B0E" w:rsidP="00013D8C"/>
    <w:p w:rsidR="00312B0E" w:rsidRPr="004C37AD" w:rsidRDefault="00312B0E" w:rsidP="00FB02C3">
      <w:pPr>
        <w:spacing w:before="120" w:after="120"/>
        <w:jc w:val="center"/>
        <w:outlineLvl w:val="1"/>
        <w:rPr>
          <w:b/>
          <w:sz w:val="28"/>
          <w:szCs w:val="28"/>
        </w:rPr>
      </w:pPr>
      <w:bookmarkStart w:id="15" w:name="_Toc444239434"/>
      <w:bookmarkStart w:id="16" w:name="_Toc482007180"/>
      <w:r>
        <w:rPr>
          <w:b/>
          <w:sz w:val="28"/>
          <w:szCs w:val="28"/>
        </w:rPr>
        <w:t>9.4</w:t>
      </w:r>
      <w:r w:rsidRPr="004C37AD">
        <w:rPr>
          <w:b/>
          <w:sz w:val="28"/>
          <w:szCs w:val="28"/>
        </w:rPr>
        <w:t>.1. Титульный лист</w:t>
      </w:r>
      <w:bookmarkEnd w:id="15"/>
      <w:bookmarkEnd w:id="16"/>
    </w:p>
    <w:p w:rsidR="00312B0E" w:rsidRPr="004C37AD" w:rsidRDefault="00312B0E" w:rsidP="005B2C7F">
      <w:pPr>
        <w:ind w:firstLine="454"/>
        <w:jc w:val="both"/>
        <w:rPr>
          <w:sz w:val="28"/>
          <w:szCs w:val="28"/>
        </w:rPr>
      </w:pPr>
      <w:r w:rsidRPr="004C37AD">
        <w:rPr>
          <w:sz w:val="28"/>
          <w:szCs w:val="28"/>
        </w:rPr>
        <w:t>Титульный лист является первой страницей работы (не нумеруется) и заполняется строго в со</w:t>
      </w:r>
      <w:r>
        <w:rPr>
          <w:sz w:val="28"/>
          <w:szCs w:val="28"/>
        </w:rPr>
        <w:t>ответствии прилагаемому образцу</w:t>
      </w:r>
      <w:r w:rsidRPr="004C37AD">
        <w:rPr>
          <w:sz w:val="28"/>
          <w:szCs w:val="28"/>
        </w:rPr>
        <w:t>. Все подписи на титульном листе должны быть в обязательном порядке до представления работы на защиту.</w:t>
      </w:r>
    </w:p>
    <w:p w:rsidR="00312B0E" w:rsidRPr="004C37AD" w:rsidRDefault="00312B0E" w:rsidP="00FB02C3">
      <w:pPr>
        <w:spacing w:before="120" w:after="120"/>
        <w:jc w:val="center"/>
        <w:outlineLvl w:val="1"/>
        <w:rPr>
          <w:b/>
          <w:sz w:val="28"/>
          <w:szCs w:val="28"/>
        </w:rPr>
      </w:pPr>
    </w:p>
    <w:p w:rsidR="00312B0E" w:rsidRPr="004C37AD" w:rsidRDefault="00312B0E" w:rsidP="00FB02C3">
      <w:pPr>
        <w:spacing w:before="120" w:after="120"/>
        <w:jc w:val="center"/>
        <w:outlineLvl w:val="1"/>
        <w:rPr>
          <w:b/>
          <w:caps/>
          <w:sz w:val="28"/>
          <w:szCs w:val="28"/>
        </w:rPr>
      </w:pPr>
      <w:bookmarkStart w:id="17" w:name="_Toc444239435"/>
      <w:bookmarkStart w:id="18" w:name="_Toc482007181"/>
      <w:r>
        <w:rPr>
          <w:b/>
          <w:sz w:val="28"/>
          <w:szCs w:val="28"/>
        </w:rPr>
        <w:t>9.4</w:t>
      </w:r>
      <w:r w:rsidRPr="004C37AD">
        <w:rPr>
          <w:b/>
          <w:sz w:val="28"/>
          <w:szCs w:val="28"/>
        </w:rPr>
        <w:t>.2. Задание на выпускную квалификационную работу</w:t>
      </w:r>
      <w:bookmarkEnd w:id="17"/>
      <w:bookmarkEnd w:id="18"/>
    </w:p>
    <w:p w:rsidR="00312B0E" w:rsidRPr="004C37AD" w:rsidRDefault="00312B0E" w:rsidP="005B2C7F">
      <w:pPr>
        <w:ind w:firstLine="454"/>
        <w:jc w:val="both"/>
        <w:rPr>
          <w:sz w:val="28"/>
          <w:szCs w:val="28"/>
        </w:rPr>
      </w:pPr>
      <w:r w:rsidRPr="004C37AD">
        <w:rPr>
          <w:sz w:val="28"/>
          <w:szCs w:val="28"/>
        </w:rPr>
        <w:t>Задание по ВКР составляется в двух экземплярах по определенной форме, подписывается студентом, руководителем и заведующим кафедрой до начала ее выполнения. Один экземпляр задания выдается студенту, второй экземпляр остается у руководителя</w:t>
      </w:r>
      <w:r>
        <w:rPr>
          <w:sz w:val="28"/>
          <w:szCs w:val="28"/>
        </w:rPr>
        <w:t xml:space="preserve"> ВКР</w:t>
      </w:r>
      <w:r w:rsidRPr="004C37AD">
        <w:rPr>
          <w:sz w:val="28"/>
          <w:szCs w:val="28"/>
        </w:rPr>
        <w:t xml:space="preserve">.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руководителем сроков проверки выполнения соответствующих этапов ВКР вся ответственность за представление ее к защите в установленные сроки ложится на руководителя (консультанта). </w:t>
      </w:r>
    </w:p>
    <w:p w:rsidR="00312B0E" w:rsidRPr="004C37AD" w:rsidRDefault="00312B0E" w:rsidP="005B2C7F">
      <w:pPr>
        <w:ind w:firstLine="454"/>
        <w:jc w:val="both"/>
        <w:rPr>
          <w:sz w:val="28"/>
          <w:szCs w:val="28"/>
        </w:rPr>
      </w:pPr>
      <w:r w:rsidRPr="004C37AD">
        <w:rPr>
          <w:sz w:val="28"/>
          <w:szCs w:val="28"/>
        </w:rPr>
        <w:t>Контроль хода выполнения работ, предусмотренных заданием, осуществляет руководитель. Отставание от плана подготовки доводится руководителем ВКР до сведения заведующего кафедрой.</w:t>
      </w:r>
    </w:p>
    <w:p w:rsidR="00312B0E" w:rsidRPr="004C37AD" w:rsidRDefault="00312B0E" w:rsidP="005B2C7F">
      <w:pPr>
        <w:ind w:firstLine="454"/>
        <w:jc w:val="both"/>
        <w:rPr>
          <w:sz w:val="28"/>
          <w:szCs w:val="28"/>
        </w:rPr>
      </w:pPr>
      <w:r w:rsidRPr="004C37AD">
        <w:rPr>
          <w:sz w:val="28"/>
          <w:szCs w:val="28"/>
        </w:rPr>
        <w:t>Задание на ВКР размещается после титульного листа ВКР и переплетается.</w:t>
      </w:r>
    </w:p>
    <w:p w:rsidR="00312B0E" w:rsidRPr="004C37AD" w:rsidRDefault="00312B0E" w:rsidP="000668EB">
      <w:pPr>
        <w:jc w:val="center"/>
        <w:rPr>
          <w:b/>
          <w:sz w:val="28"/>
          <w:szCs w:val="28"/>
        </w:rPr>
      </w:pPr>
    </w:p>
    <w:p w:rsidR="00312B0E" w:rsidRPr="004C37AD" w:rsidRDefault="00312B0E" w:rsidP="00FB02C3">
      <w:pPr>
        <w:spacing w:before="120" w:after="120"/>
        <w:jc w:val="center"/>
        <w:outlineLvl w:val="1"/>
        <w:rPr>
          <w:b/>
          <w:sz w:val="28"/>
          <w:szCs w:val="28"/>
        </w:rPr>
      </w:pPr>
      <w:bookmarkStart w:id="19" w:name="_Toc444239436"/>
      <w:bookmarkStart w:id="20" w:name="_Toc482007182"/>
      <w:r>
        <w:rPr>
          <w:b/>
          <w:sz w:val="28"/>
          <w:szCs w:val="28"/>
        </w:rPr>
        <w:t>9.4</w:t>
      </w:r>
      <w:r w:rsidRPr="004C37AD">
        <w:rPr>
          <w:b/>
          <w:sz w:val="28"/>
          <w:szCs w:val="28"/>
        </w:rPr>
        <w:t>.3. Оглавление</w:t>
      </w:r>
      <w:bookmarkEnd w:id="19"/>
      <w:bookmarkEnd w:id="20"/>
    </w:p>
    <w:p w:rsidR="00312B0E" w:rsidRPr="004C37AD" w:rsidRDefault="00312B0E" w:rsidP="001D13E9">
      <w:pPr>
        <w:shd w:val="clear" w:color="auto" w:fill="FFFFFF"/>
        <w:ind w:firstLine="454"/>
        <w:jc w:val="both"/>
        <w:rPr>
          <w:sz w:val="28"/>
          <w:szCs w:val="28"/>
        </w:rPr>
      </w:pPr>
      <w:r w:rsidRPr="004C37AD">
        <w:rPr>
          <w:spacing w:val="1"/>
          <w:sz w:val="28"/>
          <w:szCs w:val="28"/>
        </w:rPr>
        <w:t>В оглавлении дается точное название всех глав, параграфов и при</w:t>
      </w:r>
      <w:r w:rsidRPr="004C37AD">
        <w:rPr>
          <w:spacing w:val="4"/>
          <w:sz w:val="28"/>
          <w:szCs w:val="28"/>
        </w:rPr>
        <w:t xml:space="preserve">ложений письменной работы с указанием номеров страниц, на которых </w:t>
      </w:r>
      <w:r w:rsidRPr="004C37AD">
        <w:rPr>
          <w:spacing w:val="-1"/>
          <w:sz w:val="28"/>
          <w:szCs w:val="28"/>
        </w:rPr>
        <w:t>они находятся.</w:t>
      </w:r>
    </w:p>
    <w:p w:rsidR="00312B0E" w:rsidRPr="004C37AD" w:rsidRDefault="00312B0E" w:rsidP="001D13E9">
      <w:pPr>
        <w:shd w:val="clear" w:color="auto" w:fill="FFFFFF"/>
        <w:ind w:firstLine="454"/>
        <w:jc w:val="both"/>
        <w:rPr>
          <w:sz w:val="28"/>
          <w:szCs w:val="28"/>
        </w:rPr>
      </w:pPr>
      <w:r w:rsidRPr="004C37AD">
        <w:rPr>
          <w:spacing w:val="-2"/>
          <w:sz w:val="28"/>
          <w:szCs w:val="28"/>
        </w:rPr>
        <w:t xml:space="preserve">Заголовки (подзаголовки) оглавления должны точно соответствовать </w:t>
      </w:r>
      <w:r w:rsidRPr="004C37AD">
        <w:rPr>
          <w:sz w:val="28"/>
          <w:szCs w:val="28"/>
        </w:rPr>
        <w:t>их содержанию в тексте.</w:t>
      </w:r>
      <w:r w:rsidRPr="004C37AD">
        <w:rPr>
          <w:spacing w:val="-2"/>
          <w:sz w:val="28"/>
          <w:szCs w:val="28"/>
        </w:rPr>
        <w:t xml:space="preserve"> Сокращать заголовки в содержании </w:t>
      </w:r>
      <w:r w:rsidRPr="004C37AD">
        <w:rPr>
          <w:spacing w:val="1"/>
          <w:sz w:val="28"/>
          <w:szCs w:val="28"/>
        </w:rPr>
        <w:t xml:space="preserve">или излагать их в иной редакции по сравнению с заголовками в тексте не допускается. Последнее слово каждого заголовка соединяют отточием с </w:t>
      </w:r>
      <w:r w:rsidRPr="004C37AD">
        <w:rPr>
          <w:sz w:val="28"/>
          <w:szCs w:val="28"/>
        </w:rPr>
        <w:t>соответствующим ему номером страницы в правом столбце оглавления.</w:t>
      </w:r>
    </w:p>
    <w:p w:rsidR="00312B0E" w:rsidRPr="004C37AD" w:rsidRDefault="00312B0E" w:rsidP="001D13E9">
      <w:pPr>
        <w:shd w:val="clear" w:color="auto" w:fill="FFFFFF"/>
        <w:ind w:firstLine="454"/>
        <w:jc w:val="both"/>
        <w:rPr>
          <w:sz w:val="28"/>
          <w:szCs w:val="28"/>
        </w:rPr>
      </w:pPr>
      <w:r w:rsidRPr="004C37AD">
        <w:rPr>
          <w:spacing w:val="-1"/>
          <w:sz w:val="28"/>
          <w:szCs w:val="28"/>
        </w:rPr>
        <w:t xml:space="preserve">Желательно, чтобы оглавление дипломной работы помещалось на одной странице. Для </w:t>
      </w:r>
      <w:r w:rsidRPr="004C37AD">
        <w:rPr>
          <w:spacing w:val="2"/>
          <w:sz w:val="28"/>
          <w:szCs w:val="28"/>
        </w:rPr>
        <w:t xml:space="preserve">этого, при необходимости, его печатают не через полуторный, как весь </w:t>
      </w:r>
      <w:r w:rsidRPr="004C37AD">
        <w:rPr>
          <w:sz w:val="28"/>
          <w:szCs w:val="28"/>
        </w:rPr>
        <w:t>текст, а через одинарный межстрочный интервал.</w:t>
      </w:r>
    </w:p>
    <w:p w:rsidR="00312B0E" w:rsidRPr="004C37AD" w:rsidRDefault="00312B0E" w:rsidP="000668EB">
      <w:pPr>
        <w:jc w:val="center"/>
        <w:rPr>
          <w:b/>
          <w:sz w:val="28"/>
          <w:szCs w:val="28"/>
        </w:rPr>
      </w:pPr>
    </w:p>
    <w:p w:rsidR="00312B0E" w:rsidRPr="004C37AD" w:rsidRDefault="00312B0E" w:rsidP="00FB02C3">
      <w:pPr>
        <w:spacing w:before="120" w:after="120"/>
        <w:jc w:val="center"/>
        <w:outlineLvl w:val="1"/>
        <w:rPr>
          <w:b/>
          <w:sz w:val="28"/>
          <w:szCs w:val="28"/>
        </w:rPr>
      </w:pPr>
      <w:bookmarkStart w:id="21" w:name="_Toc444239437"/>
      <w:bookmarkStart w:id="22" w:name="_Toc482007183"/>
      <w:r>
        <w:rPr>
          <w:b/>
          <w:sz w:val="28"/>
          <w:szCs w:val="28"/>
        </w:rPr>
        <w:t>9.4</w:t>
      </w:r>
      <w:r w:rsidRPr="004C37AD">
        <w:rPr>
          <w:b/>
          <w:sz w:val="28"/>
          <w:szCs w:val="28"/>
        </w:rPr>
        <w:t>.4. Введение</w:t>
      </w:r>
      <w:bookmarkEnd w:id="21"/>
      <w:bookmarkEnd w:id="22"/>
    </w:p>
    <w:p w:rsidR="00312B0E" w:rsidRPr="004C37AD" w:rsidRDefault="00312B0E" w:rsidP="005B2C7F">
      <w:pPr>
        <w:tabs>
          <w:tab w:val="left" w:pos="1276"/>
        </w:tabs>
        <w:ind w:firstLine="709"/>
        <w:jc w:val="both"/>
        <w:rPr>
          <w:sz w:val="28"/>
          <w:szCs w:val="28"/>
        </w:rPr>
      </w:pPr>
      <w:r w:rsidRPr="004C37AD">
        <w:rPr>
          <w:sz w:val="28"/>
          <w:szCs w:val="28"/>
        </w:rPr>
        <w:t xml:space="preserve">Введение является важной составной частью дипломной работы. </w:t>
      </w:r>
      <w:r w:rsidRPr="004C37AD">
        <w:rPr>
          <w:color w:val="000000"/>
          <w:sz w:val="28"/>
          <w:szCs w:val="28"/>
        </w:rPr>
        <w:t xml:space="preserve">Введение должно содержать оценку современного состояния решаемой научной проблемы или прикладной задачи, обоснование и формулировку практической значимости исследования. </w:t>
      </w:r>
      <w:r w:rsidRPr="004C37AD">
        <w:rPr>
          <w:sz w:val="28"/>
          <w:szCs w:val="28"/>
        </w:rPr>
        <w:t xml:space="preserve">В нем представлено обоснование и значение исследуемой проблемы. Во введении раскрывается: </w:t>
      </w:r>
    </w:p>
    <w:p w:rsidR="00312B0E" w:rsidRPr="004C37AD" w:rsidRDefault="00312B0E" w:rsidP="00312B0E">
      <w:pPr>
        <w:numPr>
          <w:ilvl w:val="0"/>
          <w:numId w:val="21"/>
        </w:numPr>
        <w:tabs>
          <w:tab w:val="left" w:pos="1080"/>
        </w:tabs>
        <w:ind w:left="0" w:firstLine="680"/>
        <w:jc w:val="both"/>
        <w:rPr>
          <w:sz w:val="28"/>
          <w:szCs w:val="28"/>
        </w:rPr>
      </w:pPr>
      <w:r w:rsidRPr="004C37AD">
        <w:rPr>
          <w:sz w:val="28"/>
          <w:szCs w:val="28"/>
        </w:rPr>
        <w:t>актуальность темы дипломной работы;</w:t>
      </w:r>
    </w:p>
    <w:p w:rsidR="00312B0E" w:rsidRPr="004C37AD" w:rsidRDefault="00312B0E" w:rsidP="00312B0E">
      <w:pPr>
        <w:numPr>
          <w:ilvl w:val="0"/>
          <w:numId w:val="21"/>
        </w:numPr>
        <w:tabs>
          <w:tab w:val="left" w:pos="1080"/>
        </w:tabs>
        <w:ind w:left="0" w:firstLine="680"/>
        <w:jc w:val="both"/>
        <w:rPr>
          <w:sz w:val="28"/>
          <w:szCs w:val="28"/>
        </w:rPr>
      </w:pPr>
      <w:r w:rsidRPr="004C37AD">
        <w:rPr>
          <w:sz w:val="28"/>
          <w:szCs w:val="28"/>
        </w:rPr>
        <w:t>объект и предмет исследования;</w:t>
      </w:r>
    </w:p>
    <w:p w:rsidR="00312B0E" w:rsidRPr="004C37AD" w:rsidRDefault="00312B0E" w:rsidP="00312B0E">
      <w:pPr>
        <w:numPr>
          <w:ilvl w:val="0"/>
          <w:numId w:val="21"/>
        </w:numPr>
        <w:tabs>
          <w:tab w:val="left" w:pos="1080"/>
        </w:tabs>
        <w:ind w:left="0" w:firstLine="680"/>
        <w:jc w:val="both"/>
        <w:rPr>
          <w:sz w:val="28"/>
          <w:szCs w:val="28"/>
        </w:rPr>
      </w:pPr>
      <w:r w:rsidRPr="004C37AD">
        <w:rPr>
          <w:sz w:val="28"/>
          <w:szCs w:val="28"/>
        </w:rPr>
        <w:t>цель и задачи исследования;</w:t>
      </w:r>
    </w:p>
    <w:p w:rsidR="00312B0E" w:rsidRPr="004C37AD" w:rsidRDefault="00312B0E" w:rsidP="00312B0E">
      <w:pPr>
        <w:numPr>
          <w:ilvl w:val="0"/>
          <w:numId w:val="21"/>
        </w:numPr>
        <w:tabs>
          <w:tab w:val="left" w:pos="1080"/>
        </w:tabs>
        <w:ind w:left="0" w:firstLine="680"/>
        <w:jc w:val="both"/>
        <w:rPr>
          <w:sz w:val="28"/>
          <w:szCs w:val="28"/>
        </w:rPr>
      </w:pPr>
      <w:r w:rsidRPr="004C37AD">
        <w:rPr>
          <w:sz w:val="28"/>
          <w:szCs w:val="28"/>
        </w:rPr>
        <w:t>методы исследования;</w:t>
      </w:r>
    </w:p>
    <w:p w:rsidR="00312B0E" w:rsidRPr="004C37AD" w:rsidRDefault="00312B0E" w:rsidP="00312B0E">
      <w:pPr>
        <w:numPr>
          <w:ilvl w:val="0"/>
          <w:numId w:val="21"/>
        </w:numPr>
        <w:tabs>
          <w:tab w:val="left" w:pos="1080"/>
        </w:tabs>
        <w:ind w:left="0" w:firstLine="680"/>
        <w:jc w:val="both"/>
        <w:rPr>
          <w:sz w:val="28"/>
          <w:szCs w:val="28"/>
        </w:rPr>
      </w:pPr>
      <w:r w:rsidRPr="004C37AD">
        <w:rPr>
          <w:sz w:val="28"/>
          <w:szCs w:val="28"/>
        </w:rPr>
        <w:t>практическая значимость работы.</w:t>
      </w:r>
    </w:p>
    <w:p w:rsidR="00312B0E" w:rsidRPr="004C37AD" w:rsidRDefault="00312B0E" w:rsidP="005B2C7F">
      <w:pPr>
        <w:ind w:firstLine="709"/>
        <w:jc w:val="both"/>
        <w:rPr>
          <w:sz w:val="28"/>
          <w:szCs w:val="28"/>
        </w:rPr>
      </w:pPr>
      <w:r w:rsidRPr="004C37AD">
        <w:rPr>
          <w:i/>
          <w:sz w:val="28"/>
          <w:szCs w:val="28"/>
        </w:rPr>
        <w:t>Актуальность темы</w:t>
      </w:r>
      <w:r w:rsidRPr="004C37AD">
        <w:rPr>
          <w:sz w:val="28"/>
          <w:szCs w:val="28"/>
        </w:rPr>
        <w:t xml:space="preserve"> —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Основанием для обоснования актуальности выбранной темы дипломной работы может быть раскрытие реальной потребности практиков в ее изучении и необходимость выработки практических рекомендаций. </w:t>
      </w:r>
    </w:p>
    <w:p w:rsidR="00312B0E" w:rsidRPr="004C37AD" w:rsidRDefault="00312B0E" w:rsidP="005B2C7F">
      <w:pPr>
        <w:ind w:firstLine="709"/>
        <w:jc w:val="both"/>
        <w:rPr>
          <w:sz w:val="28"/>
          <w:szCs w:val="28"/>
        </w:rPr>
      </w:pPr>
      <w:r w:rsidRPr="004C37AD">
        <w:rPr>
          <w:i/>
          <w:sz w:val="28"/>
          <w:szCs w:val="28"/>
        </w:rPr>
        <w:t>Объект работы</w:t>
      </w:r>
      <w:r w:rsidRPr="004C37AD">
        <w:rPr>
          <w:sz w:val="28"/>
          <w:szCs w:val="28"/>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312B0E" w:rsidRPr="004C37AD" w:rsidRDefault="00312B0E" w:rsidP="005B2C7F">
      <w:pPr>
        <w:ind w:firstLine="709"/>
        <w:jc w:val="both"/>
        <w:rPr>
          <w:sz w:val="28"/>
          <w:szCs w:val="28"/>
        </w:rPr>
      </w:pPr>
      <w:r w:rsidRPr="004C37AD">
        <w:rPr>
          <w:i/>
          <w:sz w:val="28"/>
          <w:szCs w:val="28"/>
        </w:rPr>
        <w:t>Предмет работы —</w:t>
      </w:r>
      <w:r w:rsidRPr="004C37AD">
        <w:rPr>
          <w:sz w:val="28"/>
          <w:szCs w:val="28"/>
        </w:rPr>
        <w:t xml:space="preserve">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выпускной квалификационной работы чаще всего совпадает с ее темой, либо они очень близки по звучанию. </w:t>
      </w:r>
    </w:p>
    <w:p w:rsidR="00312B0E" w:rsidRPr="004C37AD" w:rsidRDefault="00312B0E" w:rsidP="005B2C7F">
      <w:pPr>
        <w:ind w:firstLine="709"/>
        <w:jc w:val="both"/>
        <w:rPr>
          <w:sz w:val="28"/>
          <w:szCs w:val="28"/>
        </w:rPr>
      </w:pPr>
      <w:r w:rsidRPr="004C37AD">
        <w:rPr>
          <w:i/>
          <w:sz w:val="28"/>
          <w:szCs w:val="28"/>
        </w:rPr>
        <w:t>Цель работы —</w:t>
      </w:r>
      <w:r w:rsidRPr="004C37AD">
        <w:rPr>
          <w:sz w:val="28"/>
          <w:szCs w:val="28"/>
        </w:rPr>
        <w:t xml:space="preserve"> это то, чего хочет достичь студент своей исследовательской деятельностью. Она характеризует основной замысел дипломной работы в начале ее разработки. </w:t>
      </w:r>
    </w:p>
    <w:p w:rsidR="00312B0E" w:rsidRPr="004C37AD" w:rsidRDefault="00312B0E" w:rsidP="005B2C7F">
      <w:pPr>
        <w:ind w:firstLine="709"/>
        <w:jc w:val="both"/>
        <w:rPr>
          <w:sz w:val="28"/>
          <w:szCs w:val="28"/>
        </w:rPr>
      </w:pPr>
      <w:r w:rsidRPr="004C37AD">
        <w:rPr>
          <w:i/>
          <w:sz w:val="28"/>
          <w:szCs w:val="28"/>
        </w:rPr>
        <w:t>Основные задачи работы</w:t>
      </w:r>
      <w:r w:rsidRPr="004C37AD">
        <w:rPr>
          <w:sz w:val="28"/>
          <w:szCs w:val="28"/>
        </w:rPr>
        <w:t xml:space="preserve">. На основе цели, которая выражена в названии работы, определяются основные задачи. Задачи формулируются в виде перечисления: «изучить…», «описать…», «уточнить и дополнить…», «выявить…», «разработать…», «систематизировать…» и т.д. Задачи должны определять содержание дипломной работы. Количество задач может диктоваться главами и/или параграфами. Принято формулировать 3–5 задач. </w:t>
      </w:r>
    </w:p>
    <w:p w:rsidR="00312B0E" w:rsidRPr="004C37AD" w:rsidRDefault="00312B0E" w:rsidP="005B2C7F">
      <w:pPr>
        <w:ind w:firstLine="709"/>
        <w:jc w:val="both"/>
        <w:rPr>
          <w:sz w:val="28"/>
          <w:szCs w:val="28"/>
        </w:rPr>
      </w:pPr>
      <w:r w:rsidRPr="004C37AD">
        <w:rPr>
          <w:i/>
          <w:sz w:val="28"/>
          <w:szCs w:val="28"/>
        </w:rPr>
        <w:t>Пути (способы) решения основных задач</w:t>
      </w:r>
      <w:r w:rsidRPr="004C37AD">
        <w:rPr>
          <w:sz w:val="28"/>
          <w:szCs w:val="28"/>
        </w:rPr>
        <w:t>. 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ВКР. Здесь же приводится перечень организаций и таможенных органов, на базе которых было проведено исследование.</w:t>
      </w:r>
    </w:p>
    <w:p w:rsidR="00312B0E" w:rsidRPr="004C37AD" w:rsidRDefault="00312B0E" w:rsidP="005B2C7F">
      <w:pPr>
        <w:ind w:firstLine="709"/>
        <w:jc w:val="both"/>
        <w:rPr>
          <w:sz w:val="28"/>
          <w:szCs w:val="28"/>
        </w:rPr>
      </w:pPr>
      <w:r w:rsidRPr="004C37AD">
        <w:rPr>
          <w:i/>
          <w:sz w:val="28"/>
          <w:szCs w:val="28"/>
        </w:rPr>
        <w:t>Практическая значимость работы</w:t>
      </w:r>
      <w:r w:rsidRPr="004C37AD">
        <w:rPr>
          <w:sz w:val="28"/>
          <w:szCs w:val="28"/>
        </w:rPr>
        <w:t xml:space="preserve">.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дипломной работе (в процессе исследования) «уточнено…», «дополнено…», «выявлено влияние…», «описано…», «проанализировано…» и т.д. </w:t>
      </w:r>
    </w:p>
    <w:p w:rsidR="00312B0E" w:rsidRPr="004C37AD" w:rsidRDefault="00312B0E" w:rsidP="005B2C7F">
      <w:pPr>
        <w:ind w:firstLine="709"/>
        <w:jc w:val="both"/>
        <w:rPr>
          <w:sz w:val="28"/>
          <w:szCs w:val="28"/>
        </w:rPr>
      </w:pPr>
      <w:r w:rsidRPr="004C37AD">
        <w:rPr>
          <w:sz w:val="28"/>
          <w:szCs w:val="28"/>
        </w:rPr>
        <w:t xml:space="preserve">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4C37AD">
        <w:rPr>
          <w:i/>
          <w:sz w:val="28"/>
          <w:szCs w:val="28"/>
        </w:rPr>
        <w:t>справки о внедрении</w:t>
      </w:r>
      <w:r w:rsidRPr="004C37AD">
        <w:rPr>
          <w:sz w:val="28"/>
          <w:szCs w:val="28"/>
        </w:rPr>
        <w:t xml:space="preserve"> усиливает практическую значимость выполненного исследования. </w:t>
      </w:r>
    </w:p>
    <w:p w:rsidR="00312B0E" w:rsidRPr="004C37AD" w:rsidRDefault="00312B0E" w:rsidP="005B2C7F">
      <w:pPr>
        <w:ind w:firstLine="720"/>
        <w:jc w:val="both"/>
        <w:rPr>
          <w:sz w:val="28"/>
          <w:szCs w:val="28"/>
        </w:rPr>
      </w:pPr>
      <w:r w:rsidRPr="004C37AD">
        <w:rPr>
          <w:sz w:val="28"/>
          <w:szCs w:val="28"/>
        </w:rPr>
        <w:t>Введение не должно быть излишне подробным, рекомендуемый объем введения составляет 2–3 страницы.</w:t>
      </w:r>
    </w:p>
    <w:p w:rsidR="00312B0E" w:rsidRPr="004C37AD" w:rsidRDefault="00312B0E" w:rsidP="000668EB">
      <w:pPr>
        <w:jc w:val="center"/>
        <w:rPr>
          <w:b/>
          <w:sz w:val="28"/>
          <w:szCs w:val="28"/>
        </w:rPr>
      </w:pPr>
    </w:p>
    <w:p w:rsidR="00312B0E" w:rsidRPr="004C37AD" w:rsidRDefault="00312B0E" w:rsidP="00FB02C3">
      <w:pPr>
        <w:spacing w:before="120" w:after="120"/>
        <w:jc w:val="center"/>
        <w:outlineLvl w:val="1"/>
        <w:rPr>
          <w:b/>
          <w:sz w:val="28"/>
          <w:szCs w:val="28"/>
        </w:rPr>
      </w:pPr>
      <w:bookmarkStart w:id="23" w:name="_Toc444239438"/>
      <w:bookmarkStart w:id="24" w:name="_Toc482007184"/>
      <w:r>
        <w:rPr>
          <w:b/>
          <w:sz w:val="28"/>
          <w:szCs w:val="28"/>
        </w:rPr>
        <w:t>9.4</w:t>
      </w:r>
      <w:r w:rsidRPr="004C37AD">
        <w:rPr>
          <w:b/>
          <w:sz w:val="28"/>
          <w:szCs w:val="28"/>
        </w:rPr>
        <w:t>.5. Основная содержательная часть</w:t>
      </w:r>
      <w:bookmarkEnd w:id="23"/>
      <w:bookmarkEnd w:id="24"/>
    </w:p>
    <w:p w:rsidR="00312B0E" w:rsidRPr="004C37AD" w:rsidRDefault="00312B0E" w:rsidP="00235CE2">
      <w:pPr>
        <w:shd w:val="clear" w:color="auto" w:fill="FFFFFF"/>
        <w:ind w:firstLine="454"/>
        <w:jc w:val="both"/>
        <w:rPr>
          <w:sz w:val="28"/>
          <w:szCs w:val="28"/>
        </w:rPr>
      </w:pPr>
      <w:r w:rsidRPr="004C37AD">
        <w:rPr>
          <w:spacing w:val="-1"/>
          <w:sz w:val="28"/>
          <w:szCs w:val="28"/>
        </w:rPr>
        <w:t>В основной части, состоящей из двух-трех глав, излагаются главные аспекты содержания дипломной работы. В первой главе, как правило, содержится теоретический материал по теме исследования, исследуется законодательство регулирующее перемещение товаров и транспортных средств через таможенную границу, роль и место различных межгосударственных и национальных контролирующих органов, в т. ч. ФТС России.  Анализируются документы, подтверждающие законность перемещения товаров, при</w:t>
      </w:r>
      <w:r w:rsidRPr="004C37AD">
        <w:rPr>
          <w:spacing w:val="1"/>
          <w:sz w:val="28"/>
          <w:szCs w:val="28"/>
        </w:rPr>
        <w:t>водится обзор отечественной и зарубежной литературы по разрабатывае</w:t>
      </w:r>
      <w:r w:rsidRPr="004C37AD">
        <w:rPr>
          <w:sz w:val="28"/>
          <w:szCs w:val="28"/>
        </w:rPr>
        <w:t xml:space="preserve">мой проблеме, раскрываются основные понятия и сущность изучаемого </w:t>
      </w:r>
      <w:r w:rsidRPr="004C37AD">
        <w:rPr>
          <w:spacing w:val="-2"/>
          <w:sz w:val="28"/>
          <w:szCs w:val="28"/>
        </w:rPr>
        <w:t>вопроса, дается характеристика исследуемого объекта</w:t>
      </w:r>
      <w:r w:rsidRPr="004C37AD">
        <w:rPr>
          <w:spacing w:val="1"/>
          <w:sz w:val="28"/>
          <w:szCs w:val="28"/>
        </w:rPr>
        <w:t xml:space="preserve">. Объем первой </w:t>
      </w:r>
      <w:r w:rsidRPr="004C37AD">
        <w:rPr>
          <w:spacing w:val="-1"/>
          <w:sz w:val="28"/>
          <w:szCs w:val="28"/>
        </w:rPr>
        <w:t>главы не должен быть более 30% всей работы.</w:t>
      </w:r>
    </w:p>
    <w:p w:rsidR="00312B0E" w:rsidRPr="004C37AD" w:rsidRDefault="00312B0E" w:rsidP="00235CE2">
      <w:pPr>
        <w:shd w:val="clear" w:color="auto" w:fill="FFFFFF"/>
        <w:ind w:firstLine="454"/>
        <w:jc w:val="both"/>
        <w:rPr>
          <w:sz w:val="28"/>
          <w:szCs w:val="28"/>
        </w:rPr>
      </w:pPr>
      <w:r w:rsidRPr="004C37AD">
        <w:rPr>
          <w:spacing w:val="-1"/>
          <w:sz w:val="28"/>
          <w:szCs w:val="28"/>
        </w:rPr>
        <w:t xml:space="preserve">Вторая глава дипломной работы имеет практическую направленность. Она содержит результаты анализа данных статистики фактических результатов деятельности таможенных органов (таможни, регионального таможенного управления, ФТС России  в целом, либо конкретного участника ВЭД)  по избранной теме дипломной работе за последние пять лет. </w:t>
      </w:r>
      <w:r w:rsidRPr="004C37AD">
        <w:rPr>
          <w:spacing w:val="1"/>
          <w:sz w:val="28"/>
          <w:szCs w:val="28"/>
        </w:rPr>
        <w:t xml:space="preserve"> Широко представляется табличный и графический материал, характеризующий соответствие теоретических и </w:t>
      </w:r>
      <w:r w:rsidRPr="004C37AD">
        <w:rPr>
          <w:spacing w:val="-1"/>
          <w:sz w:val="28"/>
          <w:szCs w:val="28"/>
        </w:rPr>
        <w:t xml:space="preserve">экспериментальных данных результатам практики. Объем этой части, как </w:t>
      </w:r>
      <w:r w:rsidRPr="004C37AD">
        <w:rPr>
          <w:sz w:val="28"/>
          <w:szCs w:val="28"/>
        </w:rPr>
        <w:t>правило, составляет около 30-50% от общего объема работы.</w:t>
      </w:r>
    </w:p>
    <w:p w:rsidR="00312B0E" w:rsidRPr="004C37AD" w:rsidRDefault="00312B0E" w:rsidP="00235CE2">
      <w:pPr>
        <w:shd w:val="clear" w:color="auto" w:fill="FFFFFF"/>
        <w:ind w:firstLine="454"/>
        <w:jc w:val="both"/>
        <w:rPr>
          <w:sz w:val="28"/>
          <w:szCs w:val="28"/>
        </w:rPr>
      </w:pPr>
      <w:r w:rsidRPr="004C37AD">
        <w:rPr>
          <w:sz w:val="28"/>
          <w:szCs w:val="28"/>
        </w:rPr>
        <w:t>Третья глава дипломной работы может быть посвящена изложению и оценке предложений по совершенствованию исследуемого вопроса, либо фактическому таможенному контролю (на примере проверки граф Декларации на товары и представленных документов, подтверждающих выполнение требований действующего законодательства при перемещении товаров через таможенную границу), если тема диплома посвящена контролю перемещения конкретных категорий товаров.  Если в работе расчеты и моделирование выполнялись с использова</w:t>
      </w:r>
      <w:r w:rsidRPr="004C37AD">
        <w:rPr>
          <w:spacing w:val="2"/>
          <w:sz w:val="28"/>
          <w:szCs w:val="28"/>
        </w:rPr>
        <w:t xml:space="preserve">нием ЭВМ, то в тексте приводятся их основные результаты и анализ, а в </w:t>
      </w:r>
      <w:r w:rsidRPr="004C37AD">
        <w:rPr>
          <w:spacing w:val="1"/>
          <w:sz w:val="28"/>
          <w:szCs w:val="28"/>
        </w:rPr>
        <w:t>приложения включаются формульные зависимости, блок-схема алгорит</w:t>
      </w:r>
      <w:r w:rsidRPr="004C37AD">
        <w:rPr>
          <w:sz w:val="28"/>
          <w:szCs w:val="28"/>
        </w:rPr>
        <w:t xml:space="preserve">мов. </w:t>
      </w:r>
      <w:r w:rsidRPr="004C37AD">
        <w:rPr>
          <w:spacing w:val="-1"/>
          <w:sz w:val="28"/>
          <w:szCs w:val="28"/>
        </w:rPr>
        <w:t xml:space="preserve">Объем этой части, как </w:t>
      </w:r>
      <w:r w:rsidRPr="004C37AD">
        <w:rPr>
          <w:sz w:val="28"/>
          <w:szCs w:val="28"/>
        </w:rPr>
        <w:t>правило, составляет около 20-30% от общего объема работы.</w:t>
      </w:r>
    </w:p>
    <w:p w:rsidR="00312B0E" w:rsidRPr="004C37AD" w:rsidRDefault="00312B0E" w:rsidP="00235CE2">
      <w:pPr>
        <w:shd w:val="clear" w:color="auto" w:fill="FFFFFF"/>
        <w:ind w:firstLine="454"/>
        <w:jc w:val="both"/>
        <w:rPr>
          <w:sz w:val="28"/>
          <w:szCs w:val="28"/>
        </w:rPr>
      </w:pPr>
      <w:r w:rsidRPr="004C37AD">
        <w:rPr>
          <w:sz w:val="28"/>
          <w:szCs w:val="28"/>
        </w:rPr>
        <w:t>В качестве одного из параграфов работы, может быть раздел, посвященный анализу имеющихся проблем и перспектив их решения с учетом предполагаемых изменений законодательства, как в рамках ВТО,  ЕврАзЭС, так и национального законодательства.</w:t>
      </w:r>
    </w:p>
    <w:p w:rsidR="00312B0E" w:rsidRPr="004C37AD" w:rsidRDefault="00312B0E" w:rsidP="00235CE2">
      <w:pPr>
        <w:shd w:val="clear" w:color="auto" w:fill="FFFFFF"/>
        <w:ind w:firstLine="454"/>
        <w:jc w:val="both"/>
        <w:rPr>
          <w:sz w:val="28"/>
          <w:szCs w:val="28"/>
        </w:rPr>
      </w:pPr>
      <w:r w:rsidRPr="004C37AD">
        <w:rPr>
          <w:sz w:val="28"/>
          <w:szCs w:val="28"/>
        </w:rPr>
        <w:t xml:space="preserve">Наименование раздела может изменяться студентом в соответствии с темой дипломной работы. </w:t>
      </w:r>
    </w:p>
    <w:p w:rsidR="00312B0E" w:rsidRPr="004C37AD" w:rsidRDefault="00312B0E" w:rsidP="00235CE2">
      <w:pPr>
        <w:shd w:val="clear" w:color="auto" w:fill="FFFFFF"/>
        <w:ind w:firstLine="454"/>
        <w:jc w:val="both"/>
        <w:rPr>
          <w:sz w:val="28"/>
          <w:szCs w:val="28"/>
        </w:rPr>
      </w:pPr>
      <w:r w:rsidRPr="004C37AD">
        <w:rPr>
          <w:sz w:val="28"/>
          <w:szCs w:val="28"/>
        </w:rPr>
        <w:t>Цель раздела состоит в том, чтобы студент в дипломной работе показал умение работать с программными продуктами, связанными с обработкой информации на уровне пользователя.</w:t>
      </w:r>
    </w:p>
    <w:p w:rsidR="00312B0E" w:rsidRPr="004C37AD" w:rsidRDefault="00312B0E" w:rsidP="00235CE2">
      <w:pPr>
        <w:shd w:val="clear" w:color="auto" w:fill="FFFFFF"/>
        <w:ind w:firstLine="454"/>
        <w:jc w:val="both"/>
        <w:rPr>
          <w:sz w:val="28"/>
          <w:szCs w:val="28"/>
        </w:rPr>
      </w:pPr>
      <w:r w:rsidRPr="004C37AD">
        <w:rPr>
          <w:sz w:val="28"/>
          <w:szCs w:val="28"/>
        </w:rPr>
        <w:t>Обычно этот раздел или параграф описывается в 3 главе дипломной работы. В нем необходимо дать определение информационных технологий реализованных или в составе автоматизированного рабочего мести (АРМа), или в составе автоматизированной информационной системы (АИС). Привести расчеты в виде таблиц или графиков, полученные в результате обработки данных, в контексте выбранной темы диплома.</w:t>
      </w:r>
    </w:p>
    <w:p w:rsidR="00312B0E" w:rsidRPr="004C37AD" w:rsidRDefault="00312B0E" w:rsidP="00235CE2">
      <w:pPr>
        <w:shd w:val="clear" w:color="auto" w:fill="FFFFFF"/>
        <w:ind w:firstLine="454"/>
        <w:jc w:val="both"/>
        <w:rPr>
          <w:sz w:val="28"/>
          <w:szCs w:val="28"/>
        </w:rPr>
      </w:pPr>
      <w:r w:rsidRPr="004C37AD">
        <w:rPr>
          <w:sz w:val="28"/>
          <w:szCs w:val="28"/>
        </w:rPr>
        <w:t>Как один из вариантов написания данного раздела можно сделать обзор современных программных средств и связанных с ним технологий по обработке информации.</w:t>
      </w:r>
    </w:p>
    <w:p w:rsidR="00312B0E" w:rsidRPr="004C37AD" w:rsidRDefault="00312B0E" w:rsidP="00235CE2">
      <w:pPr>
        <w:shd w:val="clear" w:color="auto" w:fill="FFFFFF"/>
        <w:ind w:firstLine="454"/>
        <w:jc w:val="both"/>
        <w:rPr>
          <w:sz w:val="28"/>
          <w:szCs w:val="28"/>
        </w:rPr>
      </w:pPr>
      <w:r w:rsidRPr="004C37AD">
        <w:rPr>
          <w:sz w:val="28"/>
          <w:szCs w:val="28"/>
        </w:rPr>
        <w:t>Примерный план написания раздела (7-9 станиц):</w:t>
      </w:r>
    </w:p>
    <w:p w:rsidR="00312B0E" w:rsidRPr="004C37AD" w:rsidRDefault="00312B0E" w:rsidP="00235CE2">
      <w:pPr>
        <w:shd w:val="clear" w:color="auto" w:fill="FFFFFF"/>
        <w:ind w:firstLine="454"/>
        <w:jc w:val="both"/>
        <w:rPr>
          <w:sz w:val="28"/>
          <w:szCs w:val="28"/>
        </w:rPr>
      </w:pPr>
      <w:r w:rsidRPr="004C37AD">
        <w:rPr>
          <w:sz w:val="28"/>
          <w:szCs w:val="28"/>
        </w:rPr>
        <w:t>1. Показать необходимость использования современных информационных технологий для обработки информации на современном этапе экономического развития общества.</w:t>
      </w:r>
    </w:p>
    <w:p w:rsidR="00312B0E" w:rsidRPr="004C37AD" w:rsidRDefault="00312B0E" w:rsidP="00235CE2">
      <w:pPr>
        <w:shd w:val="clear" w:color="auto" w:fill="FFFFFF"/>
        <w:ind w:firstLine="454"/>
        <w:jc w:val="both"/>
        <w:rPr>
          <w:sz w:val="28"/>
          <w:szCs w:val="28"/>
        </w:rPr>
      </w:pPr>
      <w:r w:rsidRPr="004C37AD">
        <w:rPr>
          <w:sz w:val="28"/>
          <w:szCs w:val="28"/>
        </w:rPr>
        <w:t>2. Охарактеризовать используемые программы, базы данных, в составе АИС или АРМов.</w:t>
      </w:r>
    </w:p>
    <w:p w:rsidR="00312B0E" w:rsidRPr="004C37AD" w:rsidRDefault="00312B0E" w:rsidP="00235CE2">
      <w:pPr>
        <w:shd w:val="clear" w:color="auto" w:fill="FFFFFF"/>
        <w:ind w:firstLine="454"/>
        <w:jc w:val="both"/>
        <w:rPr>
          <w:sz w:val="28"/>
          <w:szCs w:val="28"/>
        </w:rPr>
      </w:pPr>
      <w:r w:rsidRPr="004C37AD">
        <w:rPr>
          <w:sz w:val="28"/>
          <w:szCs w:val="28"/>
        </w:rPr>
        <w:t xml:space="preserve">3. Сделать вывод об эффективности использования информационных технологий.  </w:t>
      </w:r>
    </w:p>
    <w:p w:rsidR="00312B0E" w:rsidRPr="004C37AD" w:rsidRDefault="00312B0E" w:rsidP="00235CE2">
      <w:pPr>
        <w:shd w:val="clear" w:color="auto" w:fill="FFFFFF"/>
        <w:ind w:firstLine="454"/>
        <w:jc w:val="both"/>
        <w:rPr>
          <w:sz w:val="28"/>
          <w:szCs w:val="28"/>
        </w:rPr>
      </w:pPr>
      <w:r w:rsidRPr="004C37AD">
        <w:rPr>
          <w:spacing w:val="2"/>
          <w:sz w:val="28"/>
          <w:szCs w:val="28"/>
        </w:rPr>
        <w:t xml:space="preserve">Необходимо, чтобы все главы и параграфы были соразмерны друг </w:t>
      </w:r>
      <w:r w:rsidRPr="004C37AD">
        <w:rPr>
          <w:sz w:val="28"/>
          <w:szCs w:val="28"/>
        </w:rPr>
        <w:t>другу как по структурному делению, так и по объему. В конце каждой гла</w:t>
      </w:r>
      <w:r w:rsidRPr="004C37AD">
        <w:rPr>
          <w:spacing w:val="1"/>
          <w:sz w:val="28"/>
          <w:szCs w:val="28"/>
        </w:rPr>
        <w:t>вы целесообразно сделать краткие выводы из предшествующего изложе</w:t>
      </w:r>
      <w:r w:rsidRPr="004C37AD">
        <w:rPr>
          <w:sz w:val="28"/>
          <w:szCs w:val="28"/>
        </w:rPr>
        <w:t>ния.</w:t>
      </w:r>
    </w:p>
    <w:p w:rsidR="00312B0E" w:rsidRPr="004C37AD" w:rsidRDefault="00312B0E" w:rsidP="00235CE2">
      <w:pPr>
        <w:shd w:val="clear" w:color="auto" w:fill="FFFFFF"/>
        <w:ind w:firstLine="454"/>
        <w:jc w:val="both"/>
        <w:rPr>
          <w:sz w:val="28"/>
          <w:szCs w:val="28"/>
        </w:rPr>
      </w:pPr>
    </w:p>
    <w:p w:rsidR="00312B0E" w:rsidRPr="004C37AD" w:rsidRDefault="00312B0E" w:rsidP="00FB02C3">
      <w:pPr>
        <w:spacing w:before="120" w:after="120"/>
        <w:jc w:val="center"/>
        <w:outlineLvl w:val="1"/>
        <w:rPr>
          <w:b/>
          <w:sz w:val="28"/>
          <w:szCs w:val="28"/>
        </w:rPr>
      </w:pPr>
      <w:bookmarkStart w:id="25" w:name="_Toc444239439"/>
      <w:bookmarkStart w:id="26" w:name="_Toc482007185"/>
      <w:r>
        <w:rPr>
          <w:b/>
          <w:sz w:val="28"/>
          <w:szCs w:val="28"/>
        </w:rPr>
        <w:t>9.4</w:t>
      </w:r>
      <w:r w:rsidRPr="004C37AD">
        <w:rPr>
          <w:b/>
          <w:sz w:val="28"/>
          <w:szCs w:val="28"/>
        </w:rPr>
        <w:t>.6. Заключение</w:t>
      </w:r>
      <w:bookmarkEnd w:id="25"/>
      <w:bookmarkEnd w:id="26"/>
    </w:p>
    <w:p w:rsidR="00312B0E" w:rsidRPr="004C37AD" w:rsidRDefault="00312B0E" w:rsidP="005C2D0B">
      <w:pPr>
        <w:ind w:firstLine="720"/>
        <w:jc w:val="both"/>
        <w:rPr>
          <w:sz w:val="28"/>
          <w:szCs w:val="28"/>
        </w:rPr>
      </w:pPr>
      <w:r w:rsidRPr="004C37AD">
        <w:rPr>
          <w:sz w:val="28"/>
          <w:szCs w:val="28"/>
        </w:rPr>
        <w:t xml:space="preserve">Заключение представляет собой изложение основных результатов работы в виде выводов и рекомендаций. </w:t>
      </w:r>
    </w:p>
    <w:p w:rsidR="00312B0E" w:rsidRPr="004C37AD" w:rsidRDefault="00312B0E" w:rsidP="005C2D0B">
      <w:pPr>
        <w:ind w:firstLine="720"/>
        <w:jc w:val="both"/>
        <w:rPr>
          <w:sz w:val="28"/>
          <w:szCs w:val="28"/>
        </w:rPr>
      </w:pPr>
      <w:r w:rsidRPr="004C37AD">
        <w:rPr>
          <w:sz w:val="28"/>
          <w:szCs w:val="28"/>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решения проблемы с оценкой их эффективности по конкретному объекту исследования. </w:t>
      </w:r>
    </w:p>
    <w:p w:rsidR="00312B0E" w:rsidRPr="004C37AD" w:rsidRDefault="00312B0E" w:rsidP="005C2D0B">
      <w:pPr>
        <w:ind w:firstLine="720"/>
        <w:jc w:val="both"/>
        <w:rPr>
          <w:sz w:val="28"/>
          <w:szCs w:val="28"/>
        </w:rPr>
      </w:pPr>
      <w:r w:rsidRPr="004C37AD">
        <w:rPr>
          <w:sz w:val="28"/>
          <w:szCs w:val="28"/>
        </w:rPr>
        <w:t xml:space="preserve">Заключение представляет результат научного творчества студента, краткий итог выпускной работы. Учитывая, что содержание дипломной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 должно найти отражение решение основных задач выпускной квалификационной работы, раскрытие содержания положений, выносимых на защиту. Здесь же отражаются наиболее важные практические рекомендации, получившие обоснование в работе. </w:t>
      </w:r>
    </w:p>
    <w:p w:rsidR="00312B0E" w:rsidRPr="004C37AD" w:rsidRDefault="00312B0E" w:rsidP="005C2D0B">
      <w:pPr>
        <w:ind w:firstLine="720"/>
        <w:jc w:val="both"/>
        <w:rPr>
          <w:sz w:val="28"/>
          <w:szCs w:val="28"/>
        </w:rPr>
      </w:pPr>
      <w:r w:rsidRPr="004C37AD">
        <w:rPr>
          <w:sz w:val="28"/>
          <w:szCs w:val="28"/>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по другим причинам). </w:t>
      </w:r>
    </w:p>
    <w:p w:rsidR="00312B0E" w:rsidRPr="004C37AD" w:rsidRDefault="00312B0E" w:rsidP="005C2D0B">
      <w:pPr>
        <w:ind w:firstLine="720"/>
        <w:jc w:val="both"/>
        <w:rPr>
          <w:sz w:val="28"/>
          <w:szCs w:val="28"/>
        </w:rPr>
      </w:pPr>
      <w:r w:rsidRPr="004C37AD">
        <w:rPr>
          <w:sz w:val="28"/>
          <w:szCs w:val="28"/>
        </w:rPr>
        <w:t xml:space="preserve">К выводам и рекомендациям предъявляются следующие требования: </w:t>
      </w:r>
    </w:p>
    <w:p w:rsidR="00312B0E" w:rsidRPr="004C37AD" w:rsidRDefault="00312B0E" w:rsidP="00312B0E">
      <w:pPr>
        <w:numPr>
          <w:ilvl w:val="0"/>
          <w:numId w:val="22"/>
        </w:numPr>
        <w:tabs>
          <w:tab w:val="left" w:pos="1080"/>
        </w:tabs>
        <w:ind w:left="0" w:firstLine="680"/>
        <w:jc w:val="both"/>
        <w:rPr>
          <w:sz w:val="28"/>
          <w:szCs w:val="28"/>
        </w:rPr>
      </w:pPr>
      <w:r w:rsidRPr="004C37AD">
        <w:rPr>
          <w:sz w:val="28"/>
          <w:szCs w:val="28"/>
        </w:rPr>
        <w:t>они должны содержать основные обобщения и итоги теоретических и экспериментальных исследований;</w:t>
      </w:r>
    </w:p>
    <w:p w:rsidR="00312B0E" w:rsidRPr="004C37AD" w:rsidRDefault="00312B0E" w:rsidP="00312B0E">
      <w:pPr>
        <w:numPr>
          <w:ilvl w:val="0"/>
          <w:numId w:val="22"/>
        </w:numPr>
        <w:tabs>
          <w:tab w:val="left" w:pos="1080"/>
        </w:tabs>
        <w:ind w:left="0" w:firstLine="680"/>
        <w:jc w:val="both"/>
        <w:rPr>
          <w:sz w:val="28"/>
          <w:szCs w:val="28"/>
        </w:rPr>
      </w:pPr>
      <w:r w:rsidRPr="004C37AD">
        <w:rPr>
          <w:sz w:val="28"/>
          <w:szCs w:val="28"/>
        </w:rPr>
        <w:t>быть четкими, краткими, однозначными;</w:t>
      </w:r>
    </w:p>
    <w:p w:rsidR="00312B0E" w:rsidRPr="004C37AD" w:rsidRDefault="00312B0E" w:rsidP="00312B0E">
      <w:pPr>
        <w:numPr>
          <w:ilvl w:val="0"/>
          <w:numId w:val="22"/>
        </w:numPr>
        <w:tabs>
          <w:tab w:val="left" w:pos="1080"/>
        </w:tabs>
        <w:ind w:left="0" w:firstLine="680"/>
        <w:jc w:val="both"/>
        <w:rPr>
          <w:sz w:val="28"/>
          <w:szCs w:val="28"/>
        </w:rPr>
      </w:pPr>
      <w:r w:rsidRPr="004C37AD">
        <w:rPr>
          <w:sz w:val="28"/>
          <w:szCs w:val="28"/>
        </w:rPr>
        <w:t xml:space="preserve">не должны содержать интерпретаций и ссылок на литературу. </w:t>
      </w:r>
    </w:p>
    <w:p w:rsidR="00312B0E" w:rsidRPr="004C37AD" w:rsidRDefault="00312B0E" w:rsidP="005C2D0B">
      <w:pPr>
        <w:ind w:firstLine="720"/>
        <w:jc w:val="both"/>
        <w:rPr>
          <w:sz w:val="28"/>
          <w:szCs w:val="28"/>
        </w:rPr>
      </w:pPr>
      <w:r w:rsidRPr="004C37AD">
        <w:rPr>
          <w:sz w:val="28"/>
          <w:szCs w:val="28"/>
        </w:rPr>
        <w:t xml:space="preserve">Общий объем заключения 2–3 страницы. </w:t>
      </w:r>
    </w:p>
    <w:p w:rsidR="00312B0E" w:rsidRPr="004C37AD" w:rsidRDefault="00312B0E" w:rsidP="005C2D0B">
      <w:pPr>
        <w:ind w:firstLine="720"/>
        <w:jc w:val="both"/>
        <w:rPr>
          <w:sz w:val="28"/>
          <w:szCs w:val="28"/>
        </w:rPr>
      </w:pPr>
    </w:p>
    <w:p w:rsidR="00312B0E" w:rsidRPr="004C37AD" w:rsidRDefault="00312B0E" w:rsidP="00FB02C3">
      <w:pPr>
        <w:spacing w:before="120" w:after="120"/>
        <w:jc w:val="center"/>
        <w:outlineLvl w:val="1"/>
        <w:rPr>
          <w:b/>
          <w:sz w:val="28"/>
          <w:szCs w:val="28"/>
        </w:rPr>
      </w:pPr>
      <w:bookmarkStart w:id="27" w:name="_Toc444239440"/>
      <w:bookmarkStart w:id="28" w:name="_Toc482007186"/>
      <w:r>
        <w:rPr>
          <w:b/>
          <w:sz w:val="28"/>
          <w:szCs w:val="28"/>
        </w:rPr>
        <w:t>9.4</w:t>
      </w:r>
      <w:r w:rsidRPr="004C37AD">
        <w:rPr>
          <w:b/>
          <w:sz w:val="28"/>
          <w:szCs w:val="28"/>
        </w:rPr>
        <w:t>.7. Список использованной литературы</w:t>
      </w:r>
      <w:bookmarkEnd w:id="27"/>
      <w:bookmarkEnd w:id="28"/>
    </w:p>
    <w:p w:rsidR="00312B0E" w:rsidRPr="004C37AD" w:rsidRDefault="00312B0E" w:rsidP="00E162A5">
      <w:pPr>
        <w:shd w:val="clear" w:color="auto" w:fill="FFFFFF"/>
        <w:ind w:firstLine="454"/>
        <w:jc w:val="both"/>
        <w:rPr>
          <w:spacing w:val="-1"/>
          <w:sz w:val="28"/>
          <w:szCs w:val="28"/>
        </w:rPr>
      </w:pPr>
      <w:r w:rsidRPr="004C37AD">
        <w:rPr>
          <w:spacing w:val="-1"/>
          <w:sz w:val="28"/>
          <w:szCs w:val="28"/>
        </w:rPr>
        <w:t>Список использованных источников должен содержать сведения об источниках, использованных при подготовке ВКР. Сведения об источниках приводятся в соответствии с требованиями ГОСТ 7.1-2003 «Библиографическая запись. Библиографическое описание».</w:t>
      </w:r>
    </w:p>
    <w:p w:rsidR="00312B0E" w:rsidRPr="004C37AD" w:rsidRDefault="00312B0E" w:rsidP="00E162A5">
      <w:pPr>
        <w:shd w:val="clear" w:color="auto" w:fill="FFFFFF"/>
        <w:ind w:firstLine="454"/>
        <w:jc w:val="both"/>
        <w:rPr>
          <w:spacing w:val="-1"/>
          <w:sz w:val="28"/>
          <w:szCs w:val="28"/>
        </w:rPr>
      </w:pPr>
      <w:r w:rsidRPr="004C37AD">
        <w:rPr>
          <w:spacing w:val="-1"/>
          <w:sz w:val="28"/>
          <w:szCs w:val="28"/>
        </w:rPr>
        <w:t>Нумерация использованных источников должна быть сплошной.</w:t>
      </w:r>
    </w:p>
    <w:p w:rsidR="00312B0E" w:rsidRPr="004C37AD" w:rsidRDefault="00312B0E" w:rsidP="00E162A5">
      <w:pPr>
        <w:shd w:val="clear" w:color="auto" w:fill="FFFFFF"/>
        <w:ind w:firstLine="454"/>
        <w:jc w:val="both"/>
        <w:rPr>
          <w:color w:val="000000"/>
          <w:sz w:val="28"/>
          <w:szCs w:val="28"/>
        </w:rPr>
      </w:pPr>
      <w:r w:rsidRPr="004C37AD">
        <w:rPr>
          <w:spacing w:val="-1"/>
          <w:sz w:val="28"/>
          <w:szCs w:val="28"/>
        </w:rPr>
        <w:t>Список литературы включает все источники, которыми студент пользовался при написании своей</w:t>
      </w:r>
      <w:r w:rsidRPr="004C37AD">
        <w:rPr>
          <w:color w:val="000000"/>
          <w:sz w:val="28"/>
          <w:szCs w:val="28"/>
        </w:rPr>
        <w:t xml:space="preserve"> работы. </w:t>
      </w:r>
    </w:p>
    <w:p w:rsidR="00312B0E" w:rsidRPr="004C37AD" w:rsidRDefault="00312B0E" w:rsidP="00E162A5">
      <w:pPr>
        <w:shd w:val="clear" w:color="auto" w:fill="FFFFFF"/>
        <w:ind w:firstLine="454"/>
        <w:jc w:val="both"/>
        <w:rPr>
          <w:sz w:val="28"/>
          <w:szCs w:val="28"/>
        </w:rPr>
      </w:pPr>
      <w:r w:rsidRPr="004C37AD">
        <w:rPr>
          <w:spacing w:val="-1"/>
          <w:sz w:val="28"/>
          <w:szCs w:val="28"/>
        </w:rPr>
        <w:t>Использованные в письменной работе источники располагают в сле</w:t>
      </w:r>
      <w:r w:rsidRPr="004C37AD">
        <w:rPr>
          <w:sz w:val="28"/>
          <w:szCs w:val="28"/>
        </w:rPr>
        <w:t>дующем порядке:</w:t>
      </w:r>
    </w:p>
    <w:p w:rsidR="00312B0E" w:rsidRPr="004C37AD" w:rsidRDefault="00312B0E" w:rsidP="00312B0E">
      <w:pPr>
        <w:widowControl w:val="0"/>
        <w:numPr>
          <w:ilvl w:val="0"/>
          <w:numId w:val="15"/>
        </w:numPr>
        <w:shd w:val="clear" w:color="auto" w:fill="FFFFFF"/>
        <w:tabs>
          <w:tab w:val="left" w:pos="941"/>
        </w:tabs>
        <w:autoSpaceDE w:val="0"/>
        <w:autoSpaceDN w:val="0"/>
        <w:adjustRightInd w:val="0"/>
        <w:ind w:firstLine="454"/>
        <w:jc w:val="both"/>
        <w:rPr>
          <w:sz w:val="28"/>
          <w:szCs w:val="28"/>
        </w:rPr>
      </w:pPr>
      <w:r w:rsidRPr="004C37AD">
        <w:rPr>
          <w:sz w:val="28"/>
          <w:szCs w:val="28"/>
        </w:rPr>
        <w:t>нормативные документы;</w:t>
      </w:r>
    </w:p>
    <w:p w:rsidR="00312B0E" w:rsidRPr="004C37AD" w:rsidRDefault="00312B0E" w:rsidP="00312B0E">
      <w:pPr>
        <w:widowControl w:val="0"/>
        <w:numPr>
          <w:ilvl w:val="0"/>
          <w:numId w:val="15"/>
        </w:numPr>
        <w:shd w:val="clear" w:color="auto" w:fill="FFFFFF"/>
        <w:tabs>
          <w:tab w:val="left" w:pos="941"/>
        </w:tabs>
        <w:autoSpaceDE w:val="0"/>
        <w:autoSpaceDN w:val="0"/>
        <w:adjustRightInd w:val="0"/>
        <w:ind w:firstLine="454"/>
        <w:jc w:val="both"/>
        <w:rPr>
          <w:sz w:val="28"/>
          <w:szCs w:val="28"/>
        </w:rPr>
      </w:pPr>
      <w:r w:rsidRPr="004C37AD">
        <w:rPr>
          <w:spacing w:val="3"/>
          <w:sz w:val="28"/>
          <w:szCs w:val="28"/>
        </w:rPr>
        <w:t>специальная литература (монографии, сборники, брошюры, ста</w:t>
      </w:r>
      <w:r w:rsidRPr="004C37AD">
        <w:rPr>
          <w:spacing w:val="-3"/>
          <w:sz w:val="28"/>
          <w:szCs w:val="28"/>
        </w:rPr>
        <w:t xml:space="preserve">тьи), </w:t>
      </w:r>
      <w:r w:rsidRPr="004C37AD">
        <w:rPr>
          <w:sz w:val="28"/>
          <w:szCs w:val="28"/>
        </w:rPr>
        <w:t>периодическая печать (газеты, журналы) и т.д.</w:t>
      </w:r>
    </w:p>
    <w:p w:rsidR="00312B0E" w:rsidRPr="004C37AD" w:rsidRDefault="00312B0E" w:rsidP="00E162A5">
      <w:pPr>
        <w:shd w:val="clear" w:color="auto" w:fill="FFFFFF"/>
        <w:tabs>
          <w:tab w:val="left" w:pos="941"/>
        </w:tabs>
        <w:ind w:firstLine="454"/>
        <w:jc w:val="both"/>
        <w:rPr>
          <w:spacing w:val="4"/>
          <w:sz w:val="28"/>
          <w:szCs w:val="28"/>
        </w:rPr>
      </w:pPr>
      <w:r w:rsidRPr="004C37AD">
        <w:rPr>
          <w:spacing w:val="4"/>
          <w:sz w:val="28"/>
          <w:szCs w:val="28"/>
        </w:rPr>
        <w:t xml:space="preserve">Нормативные акты приводятся в следующей последовательности: </w:t>
      </w:r>
    </w:p>
    <w:p w:rsidR="00312B0E" w:rsidRPr="004C37AD" w:rsidRDefault="00312B0E" w:rsidP="00E162A5">
      <w:pPr>
        <w:shd w:val="clear" w:color="auto" w:fill="FFFFFF"/>
        <w:tabs>
          <w:tab w:val="left" w:pos="941"/>
        </w:tabs>
        <w:ind w:firstLine="454"/>
        <w:jc w:val="both"/>
        <w:rPr>
          <w:sz w:val="28"/>
          <w:szCs w:val="28"/>
        </w:rPr>
      </w:pPr>
      <w:r w:rsidRPr="004C37AD">
        <w:rPr>
          <w:sz w:val="28"/>
          <w:szCs w:val="28"/>
        </w:rPr>
        <w:t xml:space="preserve">Международные конвенции, соглашения, междугосударственные договоры ЕАЭС, решения экономической коллегии ЕврАзЭС, национальное законодательство, в т. ч. </w:t>
      </w:r>
      <w:r w:rsidRPr="004C37AD">
        <w:rPr>
          <w:spacing w:val="2"/>
          <w:sz w:val="28"/>
          <w:szCs w:val="28"/>
        </w:rPr>
        <w:t>Конституция Российской Федерации, конституционные законы, кодифи</w:t>
      </w:r>
      <w:r w:rsidRPr="004C37AD">
        <w:rPr>
          <w:sz w:val="28"/>
          <w:szCs w:val="28"/>
        </w:rPr>
        <w:t>цированные акты (кодексы, уставы, положения), федеральные законы, ак</w:t>
      </w:r>
      <w:r w:rsidRPr="004C37AD">
        <w:rPr>
          <w:spacing w:val="2"/>
          <w:sz w:val="28"/>
          <w:szCs w:val="28"/>
        </w:rPr>
        <w:t>ты Президента Российской Федерации (указы, распоряжения), акты Пра</w:t>
      </w:r>
      <w:r w:rsidRPr="004C37AD">
        <w:rPr>
          <w:spacing w:val="-1"/>
          <w:sz w:val="28"/>
          <w:szCs w:val="28"/>
        </w:rPr>
        <w:t>вительства Российской Федерации (постановления, распоряжения), ведом</w:t>
      </w:r>
      <w:r w:rsidRPr="004C37AD">
        <w:rPr>
          <w:sz w:val="28"/>
          <w:szCs w:val="28"/>
        </w:rPr>
        <w:t>ственные акты (приказы, распоряжения, инструкции, в т. ч. ФТС России). Нормативные документы располагают в хронологическом порядке, начиная с самых ранних.</w:t>
      </w:r>
    </w:p>
    <w:p w:rsidR="00312B0E" w:rsidRPr="004C37AD" w:rsidRDefault="00312B0E" w:rsidP="00E162A5">
      <w:pPr>
        <w:shd w:val="clear" w:color="auto" w:fill="FFFFFF"/>
        <w:ind w:firstLine="454"/>
        <w:jc w:val="both"/>
        <w:rPr>
          <w:sz w:val="28"/>
          <w:szCs w:val="28"/>
        </w:rPr>
      </w:pPr>
      <w:r w:rsidRPr="004C37AD">
        <w:rPr>
          <w:spacing w:val="1"/>
          <w:sz w:val="28"/>
          <w:szCs w:val="28"/>
        </w:rPr>
        <w:t>Прочие использованные источники располагают в алфа</w:t>
      </w:r>
      <w:r w:rsidRPr="004C37AD">
        <w:rPr>
          <w:sz w:val="28"/>
          <w:szCs w:val="28"/>
        </w:rPr>
        <w:t xml:space="preserve">витном порядке фамилий авторов или названий произведений, документов </w:t>
      </w:r>
      <w:r w:rsidRPr="004C37AD">
        <w:rPr>
          <w:spacing w:val="-1"/>
          <w:sz w:val="28"/>
          <w:szCs w:val="28"/>
        </w:rPr>
        <w:t>(при отсутствии фамилии автора).</w:t>
      </w:r>
    </w:p>
    <w:p w:rsidR="00312B0E" w:rsidRPr="004C37AD" w:rsidRDefault="00312B0E" w:rsidP="00E162A5">
      <w:pPr>
        <w:shd w:val="clear" w:color="auto" w:fill="FFFFFF"/>
        <w:ind w:firstLine="454"/>
        <w:jc w:val="both"/>
        <w:rPr>
          <w:sz w:val="28"/>
          <w:szCs w:val="28"/>
        </w:rPr>
      </w:pPr>
      <w:r w:rsidRPr="004C37AD">
        <w:rPr>
          <w:spacing w:val="2"/>
          <w:sz w:val="28"/>
          <w:szCs w:val="28"/>
        </w:rPr>
        <w:t>В список включаются все использованные при подготовке дипломной работы источники независимо от того, где они опубликованы (в от</w:t>
      </w:r>
      <w:r w:rsidRPr="004C37AD">
        <w:rPr>
          <w:sz w:val="28"/>
          <w:szCs w:val="28"/>
        </w:rPr>
        <w:t>дельном издании, в сборнике, журнале, газете, Интернет и т.д.), а также от того, имеются ли непосредственно в тексте ссылки на них.</w:t>
      </w:r>
    </w:p>
    <w:p w:rsidR="00312B0E" w:rsidRPr="004C37AD" w:rsidRDefault="00312B0E" w:rsidP="00E162A5">
      <w:pPr>
        <w:shd w:val="clear" w:color="auto" w:fill="FFFFFF"/>
        <w:ind w:firstLine="454"/>
        <w:jc w:val="both"/>
        <w:rPr>
          <w:sz w:val="28"/>
          <w:szCs w:val="28"/>
        </w:rPr>
      </w:pPr>
      <w:r w:rsidRPr="004C37AD">
        <w:rPr>
          <w:spacing w:val="-1"/>
          <w:sz w:val="28"/>
          <w:szCs w:val="28"/>
        </w:rPr>
        <w:t xml:space="preserve">В списке использованных источников применяется сквозная (общая) </w:t>
      </w:r>
      <w:r w:rsidRPr="004C37AD">
        <w:rPr>
          <w:spacing w:val="-3"/>
          <w:sz w:val="28"/>
          <w:szCs w:val="28"/>
        </w:rPr>
        <w:t>нумерация.</w:t>
      </w:r>
    </w:p>
    <w:p w:rsidR="00312B0E" w:rsidRPr="004C37AD" w:rsidRDefault="00312B0E" w:rsidP="00FB02C3">
      <w:pPr>
        <w:spacing w:before="120" w:after="120"/>
        <w:jc w:val="center"/>
        <w:outlineLvl w:val="1"/>
        <w:rPr>
          <w:b/>
          <w:caps/>
          <w:sz w:val="28"/>
          <w:szCs w:val="28"/>
        </w:rPr>
      </w:pPr>
      <w:bookmarkStart w:id="29" w:name="_Toc444239441"/>
      <w:bookmarkStart w:id="30" w:name="_Toc482007187"/>
      <w:r>
        <w:rPr>
          <w:b/>
          <w:sz w:val="28"/>
          <w:szCs w:val="28"/>
        </w:rPr>
        <w:t>9.4</w:t>
      </w:r>
      <w:r w:rsidRPr="004C37AD">
        <w:rPr>
          <w:b/>
          <w:sz w:val="28"/>
          <w:szCs w:val="28"/>
        </w:rPr>
        <w:t>.8. Приложения</w:t>
      </w:r>
      <w:bookmarkEnd w:id="29"/>
      <w:bookmarkEnd w:id="30"/>
    </w:p>
    <w:p w:rsidR="00312B0E" w:rsidRPr="004C37AD" w:rsidRDefault="00312B0E" w:rsidP="006C4962">
      <w:pPr>
        <w:ind w:firstLine="720"/>
        <w:jc w:val="both"/>
        <w:rPr>
          <w:sz w:val="28"/>
          <w:szCs w:val="28"/>
        </w:rPr>
      </w:pPr>
      <w:r w:rsidRPr="004C37AD">
        <w:rPr>
          <w:sz w:val="28"/>
          <w:szCs w:val="28"/>
        </w:rPr>
        <w:t>В дипломной работе могут иметь место материалы прикладного характера, которые были использованы автором в процессе разработки темы, а именно:</w:t>
      </w:r>
    </w:p>
    <w:p w:rsidR="00312B0E" w:rsidRPr="004C37AD" w:rsidRDefault="00312B0E" w:rsidP="00312B0E">
      <w:pPr>
        <w:numPr>
          <w:ilvl w:val="0"/>
          <w:numId w:val="23"/>
        </w:numPr>
        <w:tabs>
          <w:tab w:val="clear" w:pos="900"/>
          <w:tab w:val="num" w:pos="0"/>
          <w:tab w:val="left" w:pos="1080"/>
        </w:tabs>
        <w:ind w:left="0" w:firstLine="720"/>
        <w:jc w:val="both"/>
        <w:rPr>
          <w:sz w:val="28"/>
          <w:szCs w:val="28"/>
        </w:rPr>
      </w:pPr>
      <w:r w:rsidRPr="004C37AD">
        <w:rPr>
          <w:sz w:val="28"/>
          <w:szCs w:val="28"/>
        </w:rPr>
        <w:t>различные положения, инструкции, копии документов;</w:t>
      </w:r>
    </w:p>
    <w:p w:rsidR="00312B0E" w:rsidRPr="004C37AD" w:rsidRDefault="00312B0E" w:rsidP="00312B0E">
      <w:pPr>
        <w:numPr>
          <w:ilvl w:val="0"/>
          <w:numId w:val="23"/>
        </w:numPr>
        <w:tabs>
          <w:tab w:val="clear" w:pos="900"/>
          <w:tab w:val="num" w:pos="0"/>
          <w:tab w:val="left" w:pos="1080"/>
        </w:tabs>
        <w:ind w:left="0" w:firstLine="720"/>
        <w:jc w:val="both"/>
        <w:rPr>
          <w:sz w:val="28"/>
          <w:szCs w:val="28"/>
        </w:rPr>
      </w:pPr>
      <w:r w:rsidRPr="004C37AD">
        <w:rPr>
          <w:sz w:val="28"/>
          <w:szCs w:val="28"/>
        </w:rPr>
        <w:t>схемы, графики, диаграммы, таблицы, которые нецелесообразно размещать в тексте, т.к. они носят прикладной или иллюстративный характер.</w:t>
      </w:r>
    </w:p>
    <w:p w:rsidR="00312B0E" w:rsidRPr="004C37AD" w:rsidRDefault="00312B0E" w:rsidP="006C4962">
      <w:pPr>
        <w:ind w:firstLine="720"/>
        <w:jc w:val="both"/>
        <w:rPr>
          <w:sz w:val="28"/>
          <w:szCs w:val="28"/>
        </w:rPr>
      </w:pPr>
      <w:r w:rsidRPr="004C37AD">
        <w:rPr>
          <w:sz w:val="28"/>
          <w:szCs w:val="28"/>
        </w:rPr>
        <w:t>В тексте работы делается ссылка на каждое приложение.</w:t>
      </w:r>
    </w:p>
    <w:p w:rsidR="00312B0E" w:rsidRPr="004C37AD" w:rsidRDefault="00312B0E" w:rsidP="00371ED6">
      <w:pPr>
        <w:shd w:val="clear" w:color="auto" w:fill="FFFFFF"/>
        <w:ind w:firstLine="454"/>
        <w:jc w:val="both"/>
        <w:rPr>
          <w:spacing w:val="-1"/>
          <w:sz w:val="28"/>
          <w:szCs w:val="28"/>
        </w:rPr>
      </w:pPr>
    </w:p>
    <w:p w:rsidR="00312B0E" w:rsidRPr="004C37AD" w:rsidRDefault="00312B0E">
      <w:pPr>
        <w:rPr>
          <w:b/>
          <w:bCs/>
          <w:kern w:val="32"/>
          <w:sz w:val="32"/>
          <w:szCs w:val="32"/>
        </w:rPr>
      </w:pPr>
    </w:p>
    <w:p w:rsidR="00312B0E" w:rsidRDefault="00312B0E"/>
    <w:p w:rsidR="007C6909" w:rsidRDefault="007C6909"/>
    <w:p w:rsidR="007C6909" w:rsidRPr="004E18BF" w:rsidRDefault="000C038C" w:rsidP="004E18BF">
      <w:pPr>
        <w:outlineLvl w:val="0"/>
        <w:rPr>
          <w:b/>
          <w:sz w:val="28"/>
        </w:rPr>
      </w:pPr>
      <w:bookmarkStart w:id="31" w:name="_Toc482007188"/>
      <w:r>
        <w:rPr>
          <w:b/>
          <w:sz w:val="28"/>
        </w:rPr>
        <w:t>10. Требования к оформлению выпускной квалификационной работы</w:t>
      </w:r>
      <w:bookmarkEnd w:id="31"/>
    </w:p>
    <w:p w:rsidR="007C6909" w:rsidRDefault="007C6909">
      <w:pPr>
        <w:rPr>
          <w:sz w:val="28"/>
        </w:rPr>
      </w:pPr>
    </w:p>
    <w:p w:rsidR="00312B0E" w:rsidRPr="00A46F31" w:rsidRDefault="00312B0E" w:rsidP="006D0A07">
      <w:pPr>
        <w:pStyle w:val="21"/>
        <w:spacing w:before="120" w:after="120"/>
        <w:ind w:firstLine="0"/>
        <w:jc w:val="center"/>
        <w:outlineLvl w:val="1"/>
        <w:rPr>
          <w:rFonts w:ascii="Times New Roman" w:hAnsi="Times New Roman"/>
          <w:b/>
          <w:sz w:val="28"/>
        </w:rPr>
      </w:pPr>
      <w:bookmarkStart w:id="32" w:name="_Toc442362040"/>
      <w:bookmarkStart w:id="33" w:name="_Toc482007189"/>
      <w:r w:rsidRPr="00A46F31">
        <w:rPr>
          <w:rFonts w:ascii="Times New Roman" w:hAnsi="Times New Roman"/>
          <w:b/>
          <w:sz w:val="28"/>
        </w:rPr>
        <w:t>Оформление текста работы</w:t>
      </w:r>
      <w:bookmarkEnd w:id="32"/>
      <w:bookmarkEnd w:id="33"/>
    </w:p>
    <w:p w:rsidR="00312B0E" w:rsidRDefault="00312B0E" w:rsidP="006D0A07">
      <w:pPr>
        <w:pStyle w:val="21"/>
        <w:ind w:firstLine="709"/>
        <w:rPr>
          <w:rFonts w:ascii="Times New Roman" w:hAnsi="Times New Roman"/>
          <w:sz w:val="28"/>
        </w:rPr>
      </w:pPr>
      <w:r>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312B0E" w:rsidRDefault="00312B0E" w:rsidP="006D0A07">
      <w:pPr>
        <w:pStyle w:val="21"/>
        <w:ind w:firstLine="709"/>
        <w:rPr>
          <w:rFonts w:ascii="Times New Roman" w:hAnsi="Times New Roman"/>
          <w:sz w:val="28"/>
        </w:rPr>
      </w:pPr>
      <w:r>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Pr>
          <w:rFonts w:ascii="Times New Roman" w:hAnsi="Times New Roman"/>
          <w:sz w:val="28"/>
          <w:lang w:val="en-US"/>
        </w:rPr>
        <w:t>Word</w:t>
      </w:r>
      <w:r>
        <w:rPr>
          <w:rFonts w:ascii="Times New Roman" w:hAnsi="Times New Roman"/>
          <w:sz w:val="28"/>
        </w:rPr>
        <w:t>, текст оформляется шрифтом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312B0E" w:rsidRDefault="00312B0E" w:rsidP="006D0A07">
      <w:pPr>
        <w:pStyle w:val="21"/>
        <w:ind w:firstLine="709"/>
        <w:rPr>
          <w:rFonts w:ascii="Times New Roman" w:hAnsi="Times New Roman"/>
          <w:sz w:val="28"/>
        </w:rPr>
      </w:pPr>
      <w:r>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Pr>
            <w:rFonts w:ascii="Times New Roman" w:hAnsi="Times New Roman"/>
            <w:sz w:val="28"/>
          </w:rPr>
          <w:t>15 мм</w:t>
        </w:r>
      </w:smartTag>
      <w:r>
        <w:rPr>
          <w:rFonts w:ascii="Times New Roman" w:hAnsi="Times New Roman"/>
          <w:sz w:val="28"/>
        </w:rPr>
        <w:t xml:space="preserve">, нижнее поле – </w:t>
      </w:r>
      <w:smartTag w:uri="urn:schemas-microsoft-com:office:smarttags" w:element="metricconverter">
        <w:smartTagPr>
          <w:attr w:name="ProductID" w:val="20 мм"/>
        </w:smartTagPr>
        <w:r>
          <w:rPr>
            <w:rFonts w:ascii="Times New Roman" w:hAnsi="Times New Roman"/>
            <w:sz w:val="28"/>
          </w:rPr>
          <w:t>20 мм</w:t>
        </w:r>
      </w:smartTag>
      <w:r>
        <w:rPr>
          <w:rFonts w:ascii="Times New Roman" w:hAnsi="Times New Roman"/>
          <w:sz w:val="28"/>
        </w:rPr>
        <w:t xml:space="preserve">, левое поле – </w:t>
      </w:r>
      <w:smartTag w:uri="urn:schemas-microsoft-com:office:smarttags" w:element="metricconverter">
        <w:smartTagPr>
          <w:attr w:name="ProductID" w:val="30 мм"/>
        </w:smartTagPr>
        <w:r>
          <w:rPr>
            <w:rFonts w:ascii="Times New Roman" w:hAnsi="Times New Roman"/>
            <w:sz w:val="28"/>
          </w:rPr>
          <w:t>30 мм</w:t>
        </w:r>
      </w:smartTag>
      <w:r>
        <w:rPr>
          <w:rFonts w:ascii="Times New Roman" w:hAnsi="Times New Roman"/>
          <w:sz w:val="28"/>
        </w:rPr>
        <w:t xml:space="preserve">, правое поле – </w:t>
      </w:r>
      <w:smartTag w:uri="urn:schemas-microsoft-com:office:smarttags" w:element="metricconverter">
        <w:smartTagPr>
          <w:attr w:name="ProductID" w:val="10 мм"/>
        </w:smartTagPr>
        <w:r>
          <w:rPr>
            <w:rFonts w:ascii="Times New Roman" w:hAnsi="Times New Roman"/>
            <w:sz w:val="28"/>
          </w:rPr>
          <w:t>10 мм</w:t>
        </w:r>
      </w:smartTag>
      <w:r>
        <w:rPr>
          <w:rFonts w:ascii="Times New Roman" w:hAnsi="Times New Roman"/>
          <w:sz w:val="28"/>
        </w:rPr>
        <w:t xml:space="preserve">. </w:t>
      </w:r>
    </w:p>
    <w:p w:rsidR="00312B0E" w:rsidRPr="006D0A07" w:rsidRDefault="00312B0E" w:rsidP="006D0A07">
      <w:pPr>
        <w:pStyle w:val="21"/>
        <w:ind w:firstLine="709"/>
        <w:rPr>
          <w:rFonts w:ascii="Times New Roman" w:hAnsi="Times New Roman"/>
          <w:sz w:val="28"/>
        </w:rPr>
      </w:pPr>
      <w:r>
        <w:rPr>
          <w:rFonts w:ascii="Times New Roman" w:hAnsi="Times New Roman"/>
          <w:sz w:val="28"/>
        </w:rPr>
        <w:t>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w:t>
      </w:r>
      <w:r w:rsidRPr="006D0A07">
        <w:rPr>
          <w:rFonts w:ascii="Times New Roman" w:hAnsi="Times New Roman"/>
          <w:sz w:val="28"/>
        </w:rPr>
        <w:t xml:space="preserve"> </w:t>
      </w:r>
    </w:p>
    <w:p w:rsidR="00312B0E" w:rsidRDefault="00312B0E" w:rsidP="006D0A07">
      <w:pPr>
        <w:pStyle w:val="21"/>
        <w:ind w:firstLine="709"/>
        <w:rPr>
          <w:rFonts w:ascii="Times New Roman" w:hAnsi="Times New Roman"/>
          <w:sz w:val="28"/>
        </w:rPr>
      </w:pPr>
      <w:r>
        <w:rPr>
          <w:rFonts w:ascii="Times New Roman" w:hAnsi="Times New Roman"/>
          <w:sz w:val="28"/>
        </w:rPr>
        <w:t>Текст основной части делят на разделы, подразделы и пункты.</w:t>
      </w:r>
    </w:p>
    <w:p w:rsidR="00312B0E" w:rsidRDefault="00312B0E" w:rsidP="006D0A07">
      <w:pPr>
        <w:pStyle w:val="21"/>
        <w:ind w:firstLine="709"/>
        <w:rPr>
          <w:rFonts w:ascii="Times New Roman" w:hAnsi="Times New Roman"/>
          <w:sz w:val="28"/>
        </w:rPr>
      </w:pPr>
      <w:r>
        <w:rPr>
          <w:rFonts w:ascii="Times New Roman" w:hAnsi="Times New Roman"/>
          <w:sz w:val="28"/>
        </w:rPr>
        <w:t>Заголовки 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16 пт, регистр: ВСЕ ПРОПИСНЫЕ, начертание</w:t>
      </w:r>
      <w:r w:rsidRPr="006D0A07">
        <w:rPr>
          <w:rFonts w:ascii="Times New Roman" w:hAnsi="Times New Roman"/>
          <w:sz w:val="28"/>
        </w:rPr>
        <w:t xml:space="preserve"> </w:t>
      </w:r>
      <w:r>
        <w:rPr>
          <w:rFonts w:ascii="Times New Roman" w:hAnsi="Times New Roman"/>
          <w:sz w:val="28"/>
        </w:rPr>
        <w:t>–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D254C7">
        <w:rPr>
          <w:rFonts w:ascii="Times New Roman" w:hAnsi="Times New Roman"/>
          <w:b/>
          <w:i/>
          <w:sz w:val="28"/>
        </w:rPr>
        <w:t>Переносы слов в заголовках не допускаются.</w:t>
      </w:r>
      <w:r>
        <w:rPr>
          <w:rFonts w:ascii="Times New Roman" w:hAnsi="Times New Roman"/>
          <w:sz w:val="28"/>
        </w:rPr>
        <w:t xml:space="preserve"> </w:t>
      </w:r>
      <w:r w:rsidRPr="00D10048">
        <w:rPr>
          <w:rFonts w:ascii="Times New Roman" w:hAnsi="Times New Roman"/>
          <w:sz w:val="28"/>
        </w:rPr>
        <w:t>Рекомендуется пользоваться комбинацией клавиш</w:t>
      </w:r>
      <w:r w:rsidRPr="006D0A07">
        <w:rPr>
          <w:rFonts w:ascii="Times New Roman" w:hAnsi="Times New Roman"/>
          <w:sz w:val="28"/>
        </w:rPr>
        <w:t xml:space="preserve"> </w:t>
      </w:r>
      <w:r>
        <w:rPr>
          <w:rFonts w:ascii="Times New Roman" w:hAnsi="Times New Roman"/>
          <w:sz w:val="28"/>
          <w:lang w:val="en-US"/>
        </w:rPr>
        <w:t>Shift</w:t>
      </w:r>
      <w:r w:rsidRPr="00D10048">
        <w:rPr>
          <w:rFonts w:ascii="Times New Roman" w:hAnsi="Times New Roman"/>
          <w:sz w:val="28"/>
        </w:rPr>
        <w:t xml:space="preserve"> </w:t>
      </w:r>
      <w:r w:rsidRPr="006D0A07">
        <w:rPr>
          <w:rFonts w:ascii="Times New Roman" w:hAnsi="Times New Roman"/>
          <w:sz w:val="28"/>
        </w:rPr>
        <w:t xml:space="preserve">+ </w:t>
      </w:r>
      <w:r w:rsidRPr="00D10048">
        <w:rPr>
          <w:rFonts w:ascii="Times New Roman" w:hAnsi="Times New Roman"/>
          <w:sz w:val="28"/>
        </w:rPr>
        <w:t>C</w:t>
      </w:r>
      <w:r>
        <w:rPr>
          <w:rFonts w:ascii="Times New Roman" w:hAnsi="Times New Roman"/>
          <w:sz w:val="28"/>
          <w:lang w:val="en-US"/>
        </w:rPr>
        <w:t>aps</w:t>
      </w:r>
      <w:r w:rsidRPr="006D0A07">
        <w:rPr>
          <w:rFonts w:ascii="Times New Roman" w:hAnsi="Times New Roman"/>
          <w:sz w:val="28"/>
        </w:rPr>
        <w:t xml:space="preserve"> </w:t>
      </w:r>
      <w:r>
        <w:rPr>
          <w:rFonts w:ascii="Times New Roman" w:hAnsi="Times New Roman"/>
          <w:sz w:val="28"/>
          <w:lang w:val="en-US"/>
        </w:rPr>
        <w:t>Lock</w:t>
      </w:r>
      <w:r w:rsidRPr="00D10048">
        <w:rPr>
          <w:rFonts w:ascii="Times New Roman" w:hAnsi="Times New Roman"/>
          <w:sz w:val="28"/>
        </w:rPr>
        <w:t>+</w:t>
      </w:r>
      <w:r>
        <w:rPr>
          <w:rFonts w:ascii="Times New Roman" w:hAnsi="Times New Roman"/>
          <w:sz w:val="28"/>
          <w:lang w:val="en-US"/>
        </w:rPr>
        <w:t>Enter</w:t>
      </w:r>
      <w:r w:rsidRPr="00D10048">
        <w:rPr>
          <w:rFonts w:ascii="Times New Roman" w:hAnsi="Times New Roman"/>
          <w:sz w:val="28"/>
        </w:rPr>
        <w:t xml:space="preserve">, которая осуществляет «мягкий перенос». </w:t>
      </w:r>
      <w:r w:rsidRPr="00050DE6">
        <w:rPr>
          <w:rFonts w:ascii="Times New Roman" w:hAnsi="Times New Roman"/>
          <w:b/>
          <w:i/>
          <w:sz w:val="28"/>
        </w:rPr>
        <w:t>Точку в конце заголовка не ставят.</w:t>
      </w:r>
      <w:r>
        <w:rPr>
          <w:rFonts w:ascii="Times New Roman" w:hAnsi="Times New Roman"/>
          <w:sz w:val="28"/>
        </w:rPr>
        <w:t xml:space="preserve"> Если заголовок состоит из двух предложений, их разделяют точкой. Подчеркивать заголовки не следует. При переносе части заголовка на другую строку следует учитывать логику предложения.</w:t>
      </w:r>
    </w:p>
    <w:p w:rsidR="00312B0E" w:rsidRDefault="00312B0E" w:rsidP="006D0A07">
      <w:pPr>
        <w:pStyle w:val="21"/>
        <w:ind w:firstLine="709"/>
        <w:rPr>
          <w:rFonts w:ascii="Times New Roman" w:hAnsi="Times New Roman"/>
          <w:sz w:val="28"/>
        </w:rPr>
      </w:pPr>
      <w:r>
        <w:rPr>
          <w:rFonts w:ascii="Times New Roman" w:hAnsi="Times New Roman"/>
          <w:sz w:val="28"/>
        </w:rPr>
        <w:t>Каждый раздел (</w:t>
      </w:r>
      <w:r w:rsidRPr="00235AD3">
        <w:rPr>
          <w:rFonts w:ascii="Times New Roman" w:hAnsi="Times New Roman"/>
          <w:i/>
          <w:sz w:val="28"/>
        </w:rPr>
        <w:t>но не подраздел</w:t>
      </w:r>
      <w:r>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D73499">
        <w:rPr>
          <w:rFonts w:ascii="Times New Roman" w:hAnsi="Times New Roman"/>
          <w:b/>
          <w:sz w:val="28"/>
        </w:rPr>
        <w:t>Номер страницы проставляют по центру внизу страницы.</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 xml:space="preserve">Титульный лист </w:t>
      </w:r>
      <w:r>
        <w:rPr>
          <w:rFonts w:ascii="Times New Roman" w:hAnsi="Times New Roman"/>
          <w:sz w:val="28"/>
        </w:rPr>
        <w:t xml:space="preserve">и оглавление </w:t>
      </w:r>
      <w:r w:rsidRPr="00D10048">
        <w:rPr>
          <w:rFonts w:ascii="Times New Roman" w:hAnsi="Times New Roman"/>
          <w:sz w:val="28"/>
        </w:rPr>
        <w:t xml:space="preserve">включают в общую нумерацию страниц работы. Номер страницы на </w:t>
      </w:r>
      <w:r>
        <w:rPr>
          <w:rFonts w:ascii="Times New Roman" w:hAnsi="Times New Roman"/>
          <w:sz w:val="28"/>
        </w:rPr>
        <w:t>них</w:t>
      </w:r>
      <w:r w:rsidRPr="00D10048">
        <w:rPr>
          <w:rFonts w:ascii="Times New Roman" w:hAnsi="Times New Roman"/>
          <w:sz w:val="28"/>
        </w:rPr>
        <w:t xml:space="preserve"> не проставляют.</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w:t>
      </w:r>
      <w:r>
        <w:rPr>
          <w:rFonts w:ascii="Times New Roman" w:hAnsi="Times New Roman"/>
          <w:sz w:val="28"/>
        </w:rPr>
        <w:t> </w:t>
      </w:r>
      <w:r w:rsidRPr="00D10048">
        <w:rPr>
          <w:rFonts w:ascii="Times New Roman" w:hAnsi="Times New Roman"/>
          <w:sz w:val="28"/>
        </w:rPr>
        <w:t>е. – то есть; т.</w:t>
      </w:r>
      <w:r>
        <w:rPr>
          <w:rFonts w:ascii="Times New Roman" w:hAnsi="Times New Roman"/>
          <w:sz w:val="28"/>
        </w:rPr>
        <w:t> </w:t>
      </w:r>
      <w:r w:rsidRPr="00D10048">
        <w:rPr>
          <w:rFonts w:ascii="Times New Roman" w:hAnsi="Times New Roman"/>
          <w:sz w:val="28"/>
        </w:rPr>
        <w:t>д. – так далее; т.</w:t>
      </w:r>
      <w:r>
        <w:rPr>
          <w:rFonts w:ascii="Times New Roman" w:hAnsi="Times New Roman"/>
          <w:sz w:val="28"/>
        </w:rPr>
        <w:t> </w:t>
      </w:r>
      <w:r w:rsidRPr="00D10048">
        <w:rPr>
          <w:rFonts w:ascii="Times New Roman" w:hAnsi="Times New Roman"/>
          <w:sz w:val="28"/>
        </w:rPr>
        <w:t>п. – тому подобное; и др. – и другие; пр. – прочее; см. – смотри; номин.</w:t>
      </w:r>
      <w:r>
        <w:rPr>
          <w:rFonts w:ascii="Times New Roman" w:hAnsi="Times New Roman"/>
          <w:sz w:val="28"/>
        </w:rPr>
        <w:t> </w:t>
      </w:r>
      <w:r w:rsidRPr="00D10048">
        <w:rPr>
          <w:rFonts w:ascii="Times New Roman" w:hAnsi="Times New Roman"/>
          <w:sz w:val="28"/>
        </w:rPr>
        <w:t>– номинальный; наим. – наименьший; наиб. – наибольший; св. – свыше (при цифрах)</w:t>
      </w:r>
      <w:r>
        <w:rPr>
          <w:rFonts w:ascii="Times New Roman" w:hAnsi="Times New Roman"/>
          <w:sz w:val="28"/>
        </w:rPr>
        <w:t>, р. – рубли</w:t>
      </w:r>
      <w:r w:rsidRPr="00D10048">
        <w:rPr>
          <w:rFonts w:ascii="Times New Roman" w:hAnsi="Times New Roman"/>
          <w:sz w:val="28"/>
        </w:rPr>
        <w:t>. Необходимо избегать разнобоя в сокращениях в тексте и в таблицах</w:t>
      </w:r>
      <w:r>
        <w:rPr>
          <w:rFonts w:ascii="Times New Roman" w:hAnsi="Times New Roman"/>
          <w:sz w:val="28"/>
        </w:rPr>
        <w:t>.</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w:t>
      </w:r>
      <w:r>
        <w:rPr>
          <w:rFonts w:ascii="Times New Roman" w:hAnsi="Times New Roman"/>
          <w:sz w:val="28"/>
        </w:rPr>
        <w:t xml:space="preserve">в тексте </w:t>
      </w:r>
      <w:r w:rsidRPr="00D10048">
        <w:rPr>
          <w:rFonts w:ascii="Times New Roman" w:hAnsi="Times New Roman"/>
          <w:sz w:val="28"/>
        </w:rPr>
        <w:t xml:space="preserve">от предшествующего слова или цифры. Знаки номера (№), параграфа (§) и слово «страница» (с.) отбиваются от идущей за ними цифры неразрывным пробелом. </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w:t>
      </w:r>
      <w:r>
        <w:rPr>
          <w:rFonts w:ascii="Times New Roman" w:hAnsi="Times New Roman"/>
          <w:sz w:val="28"/>
        </w:rPr>
        <w:t> </w:t>
      </w:r>
      <w:r w:rsidRPr="00D10048">
        <w:rPr>
          <w:rFonts w:ascii="Times New Roman" w:hAnsi="Times New Roman"/>
          <w:sz w:val="28"/>
        </w:rPr>
        <w:t xml:space="preserve">— это когда тебя понимают». </w:t>
      </w:r>
      <w:r>
        <w:rPr>
          <w:rFonts w:ascii="Times New Roman" w:hAnsi="Times New Roman"/>
          <w:sz w:val="28"/>
        </w:rPr>
        <w:t>П</w:t>
      </w:r>
      <w:r w:rsidRPr="00D10048">
        <w:rPr>
          <w:rFonts w:ascii="Times New Roman" w:hAnsi="Times New Roman"/>
          <w:sz w:val="28"/>
        </w:rPr>
        <w:t xml:space="preserve">еред тире </w:t>
      </w:r>
      <w:r>
        <w:rPr>
          <w:rFonts w:ascii="Times New Roman" w:hAnsi="Times New Roman"/>
          <w:sz w:val="28"/>
        </w:rPr>
        <w:t>нужно ставить н</w:t>
      </w:r>
      <w:r w:rsidRPr="00D10048">
        <w:rPr>
          <w:rFonts w:ascii="Times New Roman" w:hAnsi="Times New Roman"/>
          <w:sz w:val="28"/>
        </w:rPr>
        <w:t xml:space="preserve">еразрывный пробел, </w:t>
      </w:r>
      <w:r>
        <w:rPr>
          <w:rFonts w:ascii="Times New Roman" w:hAnsi="Times New Roman"/>
          <w:sz w:val="28"/>
        </w:rPr>
        <w:t>т. к.</w:t>
      </w:r>
      <w:r w:rsidRPr="00D10048">
        <w:rPr>
          <w:rFonts w:ascii="Times New Roman" w:hAnsi="Times New Roman"/>
          <w:sz w:val="28"/>
        </w:rPr>
        <w:t xml:space="preserve">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w:t>
      </w:r>
      <w:r>
        <w:rPr>
          <w:rFonts w:ascii="Times New Roman" w:hAnsi="Times New Roman"/>
          <w:sz w:val="28"/>
        </w:rPr>
        <w:t xml:space="preserve"> </w:t>
      </w:r>
      <w:r w:rsidRPr="00D10048">
        <w:rPr>
          <w:rFonts w:ascii="Times New Roman" w:hAnsi="Times New Roman"/>
          <w:sz w:val="28"/>
        </w:rPr>
        <w:t xml:space="preserve">между цифрами </w:t>
      </w:r>
      <w:r>
        <w:rPr>
          <w:rFonts w:ascii="Times New Roman" w:hAnsi="Times New Roman"/>
          <w:sz w:val="28"/>
        </w:rPr>
        <w:t>без отбивки</w:t>
      </w:r>
      <w:r w:rsidRPr="00D10048">
        <w:rPr>
          <w:rFonts w:ascii="Times New Roman" w:hAnsi="Times New Roman"/>
          <w:sz w:val="28"/>
        </w:rPr>
        <w:t>: 1990–1996 гг., 8–10 км/ч</w:t>
      </w:r>
      <w:r>
        <w:rPr>
          <w:rFonts w:ascii="Times New Roman" w:hAnsi="Times New Roman"/>
          <w:sz w:val="28"/>
        </w:rPr>
        <w:t xml:space="preserve">.: между словами </w:t>
      </w:r>
      <w:r w:rsidRPr="00D10048">
        <w:rPr>
          <w:rFonts w:ascii="Times New Roman" w:hAnsi="Times New Roman"/>
          <w:sz w:val="28"/>
        </w:rPr>
        <w:t>–</w:t>
      </w:r>
      <w:r>
        <w:rPr>
          <w:rFonts w:ascii="Times New Roman" w:hAnsi="Times New Roman"/>
          <w:sz w:val="28"/>
        </w:rPr>
        <w:t xml:space="preserve"> с отбивкой: </w:t>
      </w:r>
      <w:r w:rsidRPr="00D10048">
        <w:rPr>
          <w:rFonts w:ascii="Times New Roman" w:hAnsi="Times New Roman"/>
          <w:sz w:val="28"/>
        </w:rPr>
        <w:t>пять</w:t>
      </w:r>
      <w:r>
        <w:rPr>
          <w:rFonts w:ascii="Times New Roman" w:hAnsi="Times New Roman"/>
          <w:sz w:val="28"/>
        </w:rPr>
        <w:t xml:space="preserve"> </w:t>
      </w:r>
      <w:r w:rsidRPr="00D10048">
        <w:rPr>
          <w:rFonts w:ascii="Times New Roman" w:hAnsi="Times New Roman"/>
          <w:sz w:val="28"/>
        </w:rPr>
        <w:t>–</w:t>
      </w:r>
      <w:r>
        <w:rPr>
          <w:rFonts w:ascii="Times New Roman" w:hAnsi="Times New Roman"/>
          <w:sz w:val="28"/>
        </w:rPr>
        <w:t xml:space="preserve"> </w:t>
      </w:r>
      <w:r w:rsidRPr="00D10048">
        <w:rPr>
          <w:rFonts w:ascii="Times New Roman" w:hAnsi="Times New Roman"/>
          <w:sz w:val="28"/>
        </w:rPr>
        <w:t>шесть минут</w:t>
      </w:r>
      <w:r>
        <w:rPr>
          <w:rFonts w:ascii="Times New Roman" w:hAnsi="Times New Roman"/>
          <w:sz w:val="28"/>
        </w:rPr>
        <w:t>.</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Всегда отбиваются неразрывным пробелом (Ctrl+Shift+пробел) инициалы от фамилии и инициалы друг от друга</w:t>
      </w:r>
      <w:r>
        <w:rPr>
          <w:rFonts w:ascii="Times New Roman" w:hAnsi="Times New Roman"/>
          <w:sz w:val="28"/>
        </w:rPr>
        <w:t>.</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w:t>
      </w:r>
      <w:r>
        <w:rPr>
          <w:rFonts w:ascii="Times New Roman" w:hAnsi="Times New Roman"/>
          <w:sz w:val="28"/>
        </w:rPr>
        <w:t> </w:t>
      </w:r>
      <w:r w:rsidRPr="00D10048">
        <w:rPr>
          <w:rFonts w:ascii="Times New Roman" w:hAnsi="Times New Roman"/>
          <w:sz w:val="28"/>
        </w:rPr>
        <w:t>876</w:t>
      </w:r>
      <w:r>
        <w:rPr>
          <w:rFonts w:ascii="Times New Roman" w:hAnsi="Times New Roman"/>
          <w:sz w:val="28"/>
        </w:rPr>
        <w:t> </w:t>
      </w:r>
      <w:r w:rsidRPr="00D10048">
        <w:rPr>
          <w:rFonts w:ascii="Times New Roman" w:hAnsi="Times New Roman"/>
          <w:sz w:val="28"/>
        </w:rPr>
        <w:t>543. Пробелы здесь только неразрывные, простые и десятичные дроби не отбивают от целой части: 0,5; 13/4, как и обозначение степени (</w:t>
      </w:r>
      <w:r w:rsidRPr="00186B88">
        <w:rPr>
          <w:rFonts w:ascii="Times New Roman" w:hAnsi="Times New Roman"/>
          <w:sz w:val="28"/>
          <w:szCs w:val="28"/>
        </w:rPr>
        <w:t>м²).</w:t>
      </w:r>
      <w:r w:rsidRPr="00D10048">
        <w:rPr>
          <w:rFonts w:ascii="Times New Roman" w:hAnsi="Times New Roman"/>
          <w:sz w:val="28"/>
        </w:rPr>
        <w:t xml:space="preserve"> Число от размерности, напротив, отбивается неразрывным пробелом: 3</w:t>
      </w:r>
      <w:r>
        <w:rPr>
          <w:rFonts w:ascii="Times New Roman" w:hAnsi="Times New Roman"/>
          <w:sz w:val="28"/>
        </w:rPr>
        <w:t> </w:t>
      </w:r>
      <w:r w:rsidRPr="00D10048">
        <w:rPr>
          <w:rFonts w:ascii="Times New Roman" w:hAnsi="Times New Roman"/>
          <w:sz w:val="28"/>
        </w:rPr>
        <w:t>кг, 200</w:t>
      </w:r>
      <w:r>
        <w:rPr>
          <w:rFonts w:ascii="Times New Roman" w:hAnsi="Times New Roman"/>
          <w:sz w:val="28"/>
        </w:rPr>
        <w:t> </w:t>
      </w:r>
      <w:r w:rsidRPr="00D10048">
        <w:rPr>
          <w:rFonts w:ascii="Times New Roman" w:hAnsi="Times New Roman"/>
          <w:sz w:val="28"/>
        </w:rPr>
        <w:t>кВт, а также 1927</w:t>
      </w:r>
      <w:r>
        <w:rPr>
          <w:rFonts w:ascii="Times New Roman" w:hAnsi="Times New Roman"/>
          <w:sz w:val="28"/>
        </w:rPr>
        <w:t> </w:t>
      </w:r>
      <w:r w:rsidRPr="00D10048">
        <w:rPr>
          <w:rFonts w:ascii="Times New Roman" w:hAnsi="Times New Roman"/>
          <w:sz w:val="28"/>
        </w:rPr>
        <w:t>г., XIX–XX</w:t>
      </w:r>
      <w:r>
        <w:rPr>
          <w:rFonts w:ascii="Times New Roman" w:hAnsi="Times New Roman"/>
          <w:sz w:val="28"/>
        </w:rPr>
        <w:t> </w:t>
      </w:r>
      <w:r w:rsidRPr="00D10048">
        <w:rPr>
          <w:rFonts w:ascii="Times New Roman" w:hAnsi="Times New Roman"/>
          <w:sz w:val="28"/>
        </w:rPr>
        <w:t>вв.</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312B0E" w:rsidRPr="00D10048" w:rsidRDefault="00312B0E" w:rsidP="006D0A07">
      <w:pPr>
        <w:pStyle w:val="21"/>
        <w:ind w:firstLine="709"/>
        <w:rPr>
          <w:rFonts w:ascii="Times New Roman" w:hAnsi="Times New Roman"/>
          <w:sz w:val="28"/>
        </w:rPr>
      </w:pPr>
      <w:r w:rsidRPr="00D10048">
        <w:rPr>
          <w:rFonts w:ascii="Times New Roman" w:hAnsi="Times New Roman"/>
          <w:sz w:val="28"/>
        </w:rPr>
        <w:t>Буква «ё» при наборе не употребляется.</w:t>
      </w:r>
    </w:p>
    <w:p w:rsidR="00312B0E" w:rsidRDefault="00312B0E" w:rsidP="006D0A07">
      <w:pPr>
        <w:pStyle w:val="21"/>
        <w:ind w:firstLine="709"/>
        <w:rPr>
          <w:rFonts w:ascii="Times New Roman" w:hAnsi="Times New Roman"/>
          <w:sz w:val="28"/>
        </w:rPr>
      </w:pPr>
      <w:r>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312B0E" w:rsidRDefault="00312B0E" w:rsidP="006D0A07">
      <w:pPr>
        <w:pStyle w:val="21"/>
        <w:ind w:firstLine="709"/>
        <w:rPr>
          <w:rFonts w:ascii="Times New Roman" w:hAnsi="Times New Roman"/>
          <w:sz w:val="28"/>
        </w:rPr>
      </w:pPr>
      <w:r>
        <w:rPr>
          <w:rFonts w:ascii="Times New Roman" w:hAnsi="Times New Roman"/>
          <w:b/>
          <w:i/>
          <w:sz w:val="28"/>
        </w:rPr>
        <w:t xml:space="preserve">Пример. </w:t>
      </w:r>
      <w:r>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Pr>
          <w:rFonts w:ascii="Times New Roman" w:hAnsi="Times New Roman"/>
          <w:sz w:val="28"/>
        </w:rPr>
        <w:t>.</w:t>
      </w:r>
    </w:p>
    <w:p w:rsidR="00312B0E" w:rsidRDefault="00312B0E" w:rsidP="00186B88">
      <w:pPr>
        <w:pStyle w:val="21"/>
        <w:spacing w:before="120" w:after="120"/>
        <w:ind w:firstLine="0"/>
        <w:jc w:val="center"/>
        <w:outlineLvl w:val="1"/>
        <w:rPr>
          <w:rFonts w:ascii="Times New Roman" w:hAnsi="Times New Roman"/>
          <w:b/>
          <w:sz w:val="28"/>
        </w:rPr>
      </w:pPr>
      <w:bookmarkStart w:id="34" w:name="_Toc442362041"/>
    </w:p>
    <w:p w:rsidR="00312B0E" w:rsidRPr="00D10048" w:rsidRDefault="00312B0E" w:rsidP="00186B88">
      <w:pPr>
        <w:pStyle w:val="21"/>
        <w:spacing w:before="120" w:after="120"/>
        <w:ind w:firstLine="0"/>
        <w:jc w:val="center"/>
        <w:outlineLvl w:val="1"/>
        <w:rPr>
          <w:rFonts w:ascii="Times New Roman" w:hAnsi="Times New Roman"/>
          <w:b/>
          <w:sz w:val="28"/>
        </w:rPr>
      </w:pPr>
      <w:bookmarkStart w:id="35" w:name="_Toc482007190"/>
      <w:r w:rsidRPr="00D10048">
        <w:rPr>
          <w:rFonts w:ascii="Times New Roman" w:hAnsi="Times New Roman"/>
          <w:b/>
          <w:sz w:val="28"/>
        </w:rPr>
        <w:t>Деление текста работы</w:t>
      </w:r>
      <w:bookmarkEnd w:id="34"/>
      <w:bookmarkEnd w:id="35"/>
    </w:p>
    <w:p w:rsidR="00312B0E" w:rsidRDefault="00312B0E" w:rsidP="00BD6385">
      <w:pPr>
        <w:pStyle w:val="21"/>
        <w:ind w:firstLine="709"/>
        <w:rPr>
          <w:rFonts w:ascii="Times New Roman" w:hAnsi="Times New Roman"/>
          <w:sz w:val="28"/>
        </w:rPr>
      </w:pPr>
      <w:r>
        <w:rPr>
          <w:rFonts w:ascii="Times New Roman" w:hAnsi="Times New Roman"/>
          <w:sz w:val="28"/>
        </w:rPr>
        <w:t xml:space="preserve">Текст основной части работы делят на разделы, подразделы и пункты. Разделы должны иметь порядковую нумерацию в пределах всего текста и обозначаться </w:t>
      </w:r>
      <w:r w:rsidRPr="00050DE6">
        <w:rPr>
          <w:rFonts w:ascii="Times New Roman" w:hAnsi="Times New Roman"/>
          <w:b/>
          <w:i/>
          <w:sz w:val="28"/>
        </w:rPr>
        <w:t>арабскими цифрами</w:t>
      </w:r>
      <w:r>
        <w:rPr>
          <w:rFonts w:ascii="Times New Roman" w:hAnsi="Times New Roman"/>
          <w:b/>
          <w:i/>
          <w:sz w:val="28"/>
        </w:rPr>
        <w:t>. Пример</w:t>
      </w:r>
      <w:r>
        <w:rPr>
          <w:rFonts w:ascii="Times New Roman" w:hAnsi="Times New Roman"/>
          <w:sz w:val="28"/>
        </w:rPr>
        <w:t xml:space="preserve"> 1, 2, 3.</w:t>
      </w:r>
    </w:p>
    <w:p w:rsidR="00312B0E" w:rsidRDefault="00312B0E" w:rsidP="00BD6385">
      <w:pPr>
        <w:pStyle w:val="21"/>
        <w:ind w:firstLine="709"/>
        <w:rPr>
          <w:rFonts w:ascii="Times New Roman" w:hAnsi="Times New Roman"/>
          <w:sz w:val="28"/>
        </w:rPr>
      </w:pPr>
      <w:r>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7A39CA">
        <w:rPr>
          <w:rFonts w:ascii="Times New Roman" w:hAnsi="Times New Roman"/>
          <w:b/>
          <w:i/>
          <w:sz w:val="28"/>
        </w:rPr>
        <w:t>не нумеруются</w:t>
      </w:r>
      <w:r>
        <w:rPr>
          <w:rFonts w:ascii="Times New Roman" w:hAnsi="Times New Roman"/>
          <w:sz w:val="28"/>
        </w:rPr>
        <w:t>.</w:t>
      </w:r>
    </w:p>
    <w:p w:rsidR="00312B0E" w:rsidRDefault="00312B0E" w:rsidP="00BD6385">
      <w:pPr>
        <w:pStyle w:val="21"/>
        <w:ind w:firstLine="709"/>
        <w:rPr>
          <w:rFonts w:ascii="Times New Roman" w:hAnsi="Times New Roman"/>
          <w:sz w:val="28"/>
        </w:rPr>
      </w:pPr>
      <w:r>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2.3. (третий подраздел второго раздела).</w:t>
      </w:r>
    </w:p>
    <w:p w:rsidR="00312B0E" w:rsidRDefault="00312B0E" w:rsidP="00BD6385">
      <w:pPr>
        <w:pStyle w:val="21"/>
        <w:ind w:firstLine="709"/>
        <w:rPr>
          <w:rFonts w:ascii="Times New Roman" w:hAnsi="Times New Roman"/>
          <w:sz w:val="28"/>
        </w:rPr>
      </w:pPr>
      <w:r>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1.2. (второй подраздел первого раздела).</w:t>
      </w:r>
    </w:p>
    <w:p w:rsidR="00312B0E" w:rsidRDefault="00312B0E" w:rsidP="00BD6385">
      <w:pPr>
        <w:pStyle w:val="21"/>
        <w:ind w:firstLine="709"/>
        <w:rPr>
          <w:rFonts w:ascii="Times New Roman" w:hAnsi="Times New Roman"/>
          <w:sz w:val="28"/>
        </w:rPr>
      </w:pPr>
      <w:r>
        <w:rPr>
          <w:rFonts w:ascii="Times New Roman" w:hAnsi="Times New Roman"/>
          <w:sz w:val="28"/>
        </w:rPr>
        <w:t>Каждый пункт, подпункт и перечисления записывают с абзацного отступа.</w:t>
      </w:r>
    </w:p>
    <w:p w:rsidR="00312B0E" w:rsidRPr="00062046" w:rsidRDefault="00312B0E" w:rsidP="00BD6385">
      <w:pPr>
        <w:pStyle w:val="2"/>
        <w:spacing w:after="0" w:line="240" w:lineRule="auto"/>
        <w:ind w:left="0" w:firstLine="709"/>
        <w:jc w:val="both"/>
        <w:rPr>
          <w:sz w:val="28"/>
          <w:szCs w:val="28"/>
        </w:rPr>
      </w:pPr>
      <w:r w:rsidRPr="00062046">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312B0E" w:rsidRPr="00D10048" w:rsidRDefault="00312B0E" w:rsidP="00DF1A3A">
      <w:pPr>
        <w:pStyle w:val="21"/>
        <w:spacing w:before="120" w:after="120"/>
        <w:ind w:firstLine="0"/>
        <w:jc w:val="center"/>
        <w:outlineLvl w:val="1"/>
        <w:rPr>
          <w:rFonts w:ascii="Times New Roman" w:hAnsi="Times New Roman"/>
          <w:b/>
          <w:sz w:val="28"/>
        </w:rPr>
      </w:pPr>
      <w:bookmarkStart w:id="36" w:name="_Toc442362042"/>
      <w:bookmarkStart w:id="37" w:name="_Toc482007191"/>
      <w:r>
        <w:rPr>
          <w:rFonts w:ascii="Times New Roman" w:hAnsi="Times New Roman"/>
          <w:b/>
          <w:sz w:val="28"/>
        </w:rPr>
        <w:t>Перечисления в тексте работы</w:t>
      </w:r>
      <w:bookmarkEnd w:id="36"/>
      <w:bookmarkEnd w:id="37"/>
    </w:p>
    <w:p w:rsidR="00312B0E" w:rsidRDefault="00312B0E" w:rsidP="00BD6385">
      <w:pPr>
        <w:ind w:firstLine="709"/>
        <w:jc w:val="both"/>
        <w:rPr>
          <w:sz w:val="28"/>
          <w:szCs w:val="28"/>
        </w:rPr>
      </w:pPr>
      <w:r w:rsidRPr="00D10048">
        <w:rPr>
          <w:sz w:val="28"/>
          <w:szCs w:val="28"/>
        </w:rPr>
        <w:t>В тексте работы часто используются перечисления (</w:t>
      </w:r>
      <w:r>
        <w:rPr>
          <w:sz w:val="28"/>
          <w:szCs w:val="28"/>
        </w:rPr>
        <w:t xml:space="preserve">нумерованные или маркированные </w:t>
      </w:r>
      <w:r w:rsidRPr="00D10048">
        <w:rPr>
          <w:sz w:val="28"/>
          <w:szCs w:val="28"/>
        </w:rPr>
        <w:t xml:space="preserve">списки). </w:t>
      </w:r>
      <w:r>
        <w:rPr>
          <w:sz w:val="28"/>
          <w:szCs w:val="28"/>
        </w:rPr>
        <w:t>Все такие списки должны быть оформлены в едином стиле на протяжении всего текста работы. Например:</w:t>
      </w:r>
    </w:p>
    <w:p w:rsidR="00312B0E" w:rsidRDefault="00312B0E" w:rsidP="00312B0E">
      <w:pPr>
        <w:pStyle w:val="21"/>
        <w:numPr>
          <w:ilvl w:val="0"/>
          <w:numId w:val="24"/>
        </w:numPr>
        <w:ind w:left="0" w:firstLine="709"/>
        <w:rPr>
          <w:rFonts w:ascii="Times New Roman" w:hAnsi="Times New Roman"/>
          <w:sz w:val="28"/>
        </w:rPr>
      </w:pPr>
      <w:r>
        <w:rPr>
          <w:rFonts w:ascii="Times New Roman" w:hAnsi="Times New Roman"/>
          <w:sz w:val="28"/>
        </w:rPr>
        <w:t>Текст.</w:t>
      </w:r>
    </w:p>
    <w:p w:rsidR="00312B0E" w:rsidRDefault="00312B0E" w:rsidP="00312B0E">
      <w:pPr>
        <w:pStyle w:val="21"/>
        <w:numPr>
          <w:ilvl w:val="0"/>
          <w:numId w:val="24"/>
        </w:numPr>
        <w:ind w:left="0" w:firstLine="709"/>
        <w:rPr>
          <w:rFonts w:ascii="Times New Roman" w:hAnsi="Times New Roman"/>
          <w:sz w:val="28"/>
        </w:rPr>
      </w:pPr>
      <w:r>
        <w:rPr>
          <w:rFonts w:ascii="Times New Roman" w:hAnsi="Times New Roman"/>
          <w:sz w:val="28"/>
        </w:rPr>
        <w:t>Текст</w:t>
      </w:r>
    </w:p>
    <w:p w:rsidR="00312B0E" w:rsidRDefault="00312B0E" w:rsidP="00312B0E">
      <w:pPr>
        <w:pStyle w:val="21"/>
        <w:numPr>
          <w:ilvl w:val="0"/>
          <w:numId w:val="24"/>
        </w:numPr>
        <w:ind w:left="0" w:firstLine="709"/>
        <w:rPr>
          <w:rFonts w:ascii="Times New Roman" w:hAnsi="Times New Roman"/>
          <w:sz w:val="28"/>
        </w:rPr>
      </w:pPr>
      <w:r>
        <w:rPr>
          <w:rFonts w:ascii="Times New Roman" w:hAnsi="Times New Roman"/>
          <w:sz w:val="28"/>
        </w:rPr>
        <w:t>Текст</w:t>
      </w:r>
    </w:p>
    <w:p w:rsidR="00312B0E" w:rsidRDefault="00312B0E" w:rsidP="00BD6385">
      <w:pPr>
        <w:pStyle w:val="21"/>
        <w:ind w:firstLine="709"/>
        <w:rPr>
          <w:rFonts w:ascii="Times New Roman" w:hAnsi="Times New Roman"/>
          <w:sz w:val="28"/>
        </w:rPr>
      </w:pPr>
      <w:r>
        <w:rPr>
          <w:rFonts w:ascii="Times New Roman" w:hAnsi="Times New Roman"/>
          <w:sz w:val="28"/>
        </w:rPr>
        <w:t>или</w:t>
      </w:r>
    </w:p>
    <w:p w:rsidR="00312B0E" w:rsidRDefault="00312B0E" w:rsidP="008E45B1">
      <w:pPr>
        <w:pStyle w:val="21"/>
        <w:numPr>
          <w:ilvl w:val="0"/>
          <w:numId w:val="28"/>
        </w:numPr>
        <w:rPr>
          <w:rFonts w:ascii="Times New Roman" w:hAnsi="Times New Roman"/>
          <w:sz w:val="28"/>
        </w:rPr>
      </w:pPr>
      <w:r>
        <w:rPr>
          <w:rFonts w:ascii="Times New Roman" w:hAnsi="Times New Roman"/>
          <w:sz w:val="28"/>
        </w:rPr>
        <w:t>текст;</w:t>
      </w:r>
    </w:p>
    <w:p w:rsidR="00312B0E" w:rsidRDefault="00312B0E" w:rsidP="008E45B1">
      <w:pPr>
        <w:pStyle w:val="21"/>
        <w:numPr>
          <w:ilvl w:val="0"/>
          <w:numId w:val="28"/>
        </w:numPr>
        <w:rPr>
          <w:rFonts w:ascii="Times New Roman" w:hAnsi="Times New Roman"/>
          <w:sz w:val="28"/>
        </w:rPr>
      </w:pPr>
      <w:r>
        <w:rPr>
          <w:rFonts w:ascii="Times New Roman" w:hAnsi="Times New Roman"/>
          <w:sz w:val="28"/>
        </w:rPr>
        <w:t>текст;</w:t>
      </w:r>
    </w:p>
    <w:p w:rsidR="00312B0E" w:rsidRDefault="00312B0E" w:rsidP="008E45B1">
      <w:pPr>
        <w:pStyle w:val="21"/>
        <w:numPr>
          <w:ilvl w:val="0"/>
          <w:numId w:val="28"/>
        </w:numPr>
        <w:rPr>
          <w:rFonts w:ascii="Times New Roman" w:hAnsi="Times New Roman"/>
          <w:sz w:val="28"/>
        </w:rPr>
      </w:pPr>
      <w:r>
        <w:rPr>
          <w:rFonts w:ascii="Times New Roman" w:hAnsi="Times New Roman"/>
          <w:sz w:val="28"/>
        </w:rPr>
        <w:t>текст.</w:t>
      </w:r>
    </w:p>
    <w:p w:rsidR="00312B0E" w:rsidRPr="00D10048" w:rsidRDefault="00312B0E" w:rsidP="00DF1A3A">
      <w:pPr>
        <w:pStyle w:val="21"/>
        <w:spacing w:before="120" w:after="120"/>
        <w:ind w:firstLine="0"/>
        <w:jc w:val="center"/>
        <w:outlineLvl w:val="1"/>
        <w:rPr>
          <w:rFonts w:ascii="Times New Roman" w:hAnsi="Times New Roman"/>
          <w:b/>
          <w:sz w:val="28"/>
        </w:rPr>
      </w:pPr>
      <w:bookmarkStart w:id="38" w:name="_Toc442362043"/>
      <w:bookmarkStart w:id="39" w:name="_Toc482007192"/>
      <w:r w:rsidRPr="00D10048">
        <w:rPr>
          <w:rFonts w:ascii="Times New Roman" w:hAnsi="Times New Roman"/>
          <w:b/>
          <w:sz w:val="28"/>
        </w:rPr>
        <w:t>Таблицы и иллюстрации</w:t>
      </w:r>
      <w:bookmarkEnd w:id="38"/>
      <w:bookmarkEnd w:id="39"/>
    </w:p>
    <w:p w:rsidR="00312B0E" w:rsidRDefault="00312B0E" w:rsidP="00BD6385">
      <w:pPr>
        <w:pStyle w:val="21"/>
        <w:ind w:firstLine="709"/>
        <w:rPr>
          <w:rFonts w:ascii="Times New Roman" w:hAnsi="Times New Roman"/>
          <w:sz w:val="28"/>
        </w:rPr>
      </w:pPr>
      <w:r>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312B0E" w:rsidRDefault="00312B0E" w:rsidP="0078545B">
      <w:pPr>
        <w:pStyle w:val="21"/>
        <w:ind w:firstLine="709"/>
        <w:rPr>
          <w:rFonts w:ascii="Times New Roman" w:hAnsi="Times New Roman"/>
          <w:sz w:val="28"/>
        </w:rPr>
      </w:pPr>
      <w:r w:rsidRPr="0078545B">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B479F6">
        <w:rPr>
          <w:sz w:val="28"/>
          <w:szCs w:val="28"/>
        </w:rPr>
        <w:t xml:space="preserve"> </w:t>
      </w:r>
      <w:r w:rsidRPr="0078545B">
        <w:rPr>
          <w:rFonts w:ascii="Times New Roman" w:hAnsi="Times New Roman"/>
          <w:sz w:val="28"/>
        </w:rPr>
        <w:t>содержание, быть точным, кратким. Его следует помещать над таблицей.</w:t>
      </w:r>
      <w:r>
        <w:rPr>
          <w:sz w:val="28"/>
          <w:szCs w:val="28"/>
        </w:rPr>
        <w:t xml:space="preserve"> </w:t>
      </w:r>
      <w:r>
        <w:rPr>
          <w:rFonts w:ascii="Times New Roman" w:hAnsi="Times New Roman"/>
          <w:sz w:val="28"/>
        </w:rPr>
        <w:t>Точка в конце заголовка таблицы не ставится.</w:t>
      </w:r>
    </w:p>
    <w:p w:rsidR="00312B0E" w:rsidRDefault="00312B0E" w:rsidP="0078545B">
      <w:pPr>
        <w:pStyle w:val="21"/>
        <w:keepNext/>
        <w:ind w:firstLine="709"/>
        <w:rPr>
          <w:rFonts w:ascii="Times New Roman" w:hAnsi="Times New Roman"/>
          <w:b/>
          <w:i/>
          <w:sz w:val="28"/>
        </w:rPr>
      </w:pPr>
      <w:r w:rsidRPr="008B4804">
        <w:rPr>
          <w:rFonts w:ascii="Times New Roman" w:hAnsi="Times New Roman"/>
          <w:sz w:val="28"/>
        </w:rPr>
        <w:t>В правом верхнем углу над заголовком таблицы помещают надпись «Таблица» с указанием номера (без знач</w:t>
      </w:r>
      <w:r>
        <w:rPr>
          <w:rFonts w:ascii="Times New Roman" w:hAnsi="Times New Roman"/>
          <w:sz w:val="28"/>
        </w:rPr>
        <w:t xml:space="preserve">ка №). </w:t>
      </w:r>
      <w:r w:rsidRPr="0078545B">
        <w:rPr>
          <w:rFonts w:ascii="Times New Roman" w:hAnsi="Times New Roman"/>
          <w:sz w:val="28"/>
        </w:rPr>
        <w:t>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312B0E" w:rsidRPr="00056A48" w:rsidRDefault="00312B0E" w:rsidP="006A748E">
      <w:pPr>
        <w:spacing w:line="226" w:lineRule="auto"/>
        <w:ind w:firstLine="454"/>
        <w:jc w:val="right"/>
        <w:rPr>
          <w:sz w:val="28"/>
          <w:szCs w:val="28"/>
        </w:rPr>
      </w:pPr>
      <w:r w:rsidRPr="00056A48">
        <w:rPr>
          <w:sz w:val="28"/>
          <w:szCs w:val="28"/>
        </w:rPr>
        <w:t>Таблица 1</w:t>
      </w:r>
      <w:r>
        <w:rPr>
          <w:sz w:val="28"/>
          <w:szCs w:val="28"/>
        </w:rPr>
        <w:t>.1</w:t>
      </w:r>
    </w:p>
    <w:p w:rsidR="00312B0E" w:rsidRPr="00056A48" w:rsidRDefault="00312B0E" w:rsidP="006A748E">
      <w:pPr>
        <w:spacing w:line="226" w:lineRule="auto"/>
        <w:ind w:firstLine="454"/>
        <w:jc w:val="center"/>
        <w:rPr>
          <w:sz w:val="28"/>
          <w:szCs w:val="28"/>
        </w:rPr>
      </w:pPr>
      <w:r>
        <w:rPr>
          <w:sz w:val="28"/>
          <w:szCs w:val="28"/>
        </w:rPr>
        <w:t>Заголовок</w:t>
      </w:r>
      <w:r w:rsidRPr="00056A48">
        <w:rPr>
          <w:sz w:val="28"/>
          <w:szCs w:val="28"/>
        </w:rPr>
        <w:t xml:space="preserve"> таблицы</w:t>
      </w:r>
    </w:p>
    <w:p w:rsidR="00312B0E" w:rsidRPr="0021423B" w:rsidRDefault="00312B0E" w:rsidP="006A748E">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312B0E" w:rsidRPr="0021423B" w:rsidTr="00C457B7">
        <w:trPr>
          <w:cantSplit/>
          <w:trHeight w:val="592"/>
          <w:jc w:val="center"/>
        </w:trPr>
        <w:tc>
          <w:tcPr>
            <w:tcW w:w="1857" w:type="dxa"/>
            <w:vMerge w:val="restart"/>
          </w:tcPr>
          <w:p w:rsidR="00312B0E" w:rsidRPr="0021423B" w:rsidRDefault="00055115" w:rsidP="00C457B7">
            <w:pPr>
              <w:spacing w:line="226" w:lineRule="auto"/>
              <w:rPr>
                <w:sz w:val="26"/>
                <w:szCs w:val="26"/>
              </w:rPr>
            </w:pPr>
            <w:r w:rsidRPr="00E273FB">
              <w:rPr>
                <w:noProof/>
              </w:rPr>
              <mc:AlternateContent>
                <mc:Choice Requires="wps">
                  <w:drawing>
                    <wp:anchor distT="0" distB="0" distL="114300" distR="114300" simplePos="0" relativeHeight="251661312" behindDoc="0" locked="0" layoutInCell="1" allowOverlap="1">
                      <wp:simplePos x="0" y="0"/>
                      <wp:positionH relativeFrom="column">
                        <wp:posOffset>-1102360</wp:posOffset>
                      </wp:positionH>
                      <wp:positionV relativeFrom="paragraph">
                        <wp:posOffset>155575</wp:posOffset>
                      </wp:positionV>
                      <wp:extent cx="800100" cy="228600"/>
                      <wp:effectExtent l="0" t="0" r="0" b="0"/>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312B0E" w:rsidRPr="001F55AC" w:rsidRDefault="00312B0E" w:rsidP="006A7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6.8pt;margin-top:12.2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" strokecolor="white">
                      <v:textbox>
                        <w:txbxContent>
                          <w:p w:rsidR="00312B0E" w:rsidRPr="001F55AC" w:rsidRDefault="00312B0E" w:rsidP="006A748E"/>
                        </w:txbxContent>
                      </v:textbox>
                    </v:rect>
                  </w:pict>
                </mc:Fallback>
              </mc:AlternateContent>
            </w:r>
          </w:p>
        </w:tc>
        <w:tc>
          <w:tcPr>
            <w:tcW w:w="2211" w:type="dxa"/>
            <w:gridSpan w:val="2"/>
          </w:tcPr>
          <w:p w:rsidR="00312B0E" w:rsidRPr="0021423B" w:rsidRDefault="00312B0E" w:rsidP="00C457B7">
            <w:pPr>
              <w:spacing w:line="226" w:lineRule="auto"/>
              <w:rPr>
                <w:sz w:val="26"/>
                <w:szCs w:val="26"/>
              </w:rPr>
            </w:pPr>
          </w:p>
        </w:tc>
        <w:tc>
          <w:tcPr>
            <w:tcW w:w="2160" w:type="dxa"/>
            <w:gridSpan w:val="2"/>
          </w:tcPr>
          <w:p w:rsidR="00312B0E" w:rsidRPr="0021423B" w:rsidRDefault="00055115" w:rsidP="00C457B7">
            <w:pPr>
              <w:spacing w:line="226" w:lineRule="auto"/>
              <w:rPr>
                <w:sz w:val="26"/>
                <w:szCs w:val="26"/>
              </w:rPr>
            </w:pPr>
            <w:r w:rsidRPr="00E273FB">
              <w:rPr>
                <w:noProof/>
              </w:rPr>
              <mc:AlternateContent>
                <mc:Choice Requires="wps">
                  <w:drawing>
                    <wp:anchor distT="0" distB="0" distL="114300" distR="114300" simplePos="0" relativeHeight="251655168" behindDoc="0" locked="0" layoutInCell="1" allowOverlap="1">
                      <wp:simplePos x="0" y="0"/>
                      <wp:positionH relativeFrom="column">
                        <wp:posOffset>1343660</wp:posOffset>
                      </wp:positionH>
                      <wp:positionV relativeFrom="paragraph">
                        <wp:posOffset>41275</wp:posOffset>
                      </wp:positionV>
                      <wp:extent cx="114300" cy="344170"/>
                      <wp:effectExtent l="0" t="0" r="0" b="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A95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mc:Fallback>
              </mc:AlternateContent>
            </w:r>
            <w:r w:rsidRPr="00E273FB">
              <w:rPr>
                <w:noProof/>
              </w:rPr>
              <mc:AlternateContent>
                <mc:Choice Requires="wps">
                  <w:drawing>
                    <wp:anchor distT="0" distB="0" distL="114300" distR="114300" simplePos="0" relativeHeight="251660288" behindDoc="0" locked="0" layoutInCell="1" allowOverlap="1">
                      <wp:simplePos x="0" y="0"/>
                      <wp:positionH relativeFrom="column">
                        <wp:posOffset>1457960</wp:posOffset>
                      </wp:positionH>
                      <wp:positionV relativeFrom="paragraph">
                        <wp:posOffset>41275</wp:posOffset>
                      </wp:positionV>
                      <wp:extent cx="1257300" cy="12573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312B0E" w:rsidRDefault="00312B0E" w:rsidP="006A748E">
                                  <w:pPr>
                                    <w:jc w:val="center"/>
                                    <w:rPr>
                                      <w:sz w:val="22"/>
                                    </w:rPr>
                                  </w:pPr>
                                  <w:r>
                                    <w:rPr>
                                      <w:sz w:val="22"/>
                                    </w:rPr>
                                    <w:t>Заголовки граф</w:t>
                                  </w:r>
                                </w:p>
                                <w:p w:rsidR="00312B0E" w:rsidRDefault="00312B0E" w:rsidP="006A748E">
                                  <w:pPr>
                                    <w:jc w:val="center"/>
                                    <w:rPr>
                                      <w:sz w:val="22"/>
                                    </w:rPr>
                                  </w:pPr>
                                </w:p>
                                <w:p w:rsidR="00312B0E" w:rsidRDefault="00312B0E" w:rsidP="006A748E">
                                  <w:pPr>
                                    <w:jc w:val="center"/>
                                    <w:rPr>
                                      <w:sz w:val="22"/>
                                    </w:rPr>
                                  </w:pPr>
                                  <w:r>
                                    <w:rPr>
                                      <w:sz w:val="22"/>
                                    </w:rPr>
                                    <w:t>Подзаголовки граф</w:t>
                                  </w:r>
                                </w:p>
                                <w:p w:rsidR="00312B0E" w:rsidRDefault="00312B0E" w:rsidP="006A748E">
                                  <w:pPr>
                                    <w:jc w:val="center"/>
                                    <w:rPr>
                                      <w:sz w:val="22"/>
                                    </w:rPr>
                                  </w:pPr>
                                  <w:r>
                                    <w:rPr>
                                      <w:sz w:val="22"/>
                                    </w:rP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312B0E" w:rsidRDefault="00312B0E" w:rsidP="006A748E">
                            <w:pPr>
                              <w:jc w:val="center"/>
                              <w:rPr>
                                <w:sz w:val="22"/>
                              </w:rPr>
                            </w:pPr>
                            <w:r>
                              <w:rPr>
                                <w:sz w:val="22"/>
                              </w:rPr>
                              <w:t>Заголовки граф</w:t>
                            </w:r>
                          </w:p>
                          <w:p w:rsidR="00312B0E" w:rsidRDefault="00312B0E" w:rsidP="006A748E">
                            <w:pPr>
                              <w:jc w:val="center"/>
                              <w:rPr>
                                <w:sz w:val="22"/>
                              </w:rPr>
                            </w:pPr>
                          </w:p>
                          <w:p w:rsidR="00312B0E" w:rsidRDefault="00312B0E" w:rsidP="006A748E">
                            <w:pPr>
                              <w:jc w:val="center"/>
                              <w:rPr>
                                <w:sz w:val="22"/>
                              </w:rPr>
                            </w:pPr>
                            <w:r>
                              <w:rPr>
                                <w:sz w:val="22"/>
                              </w:rPr>
                              <w:t>Подзаголовки граф</w:t>
                            </w:r>
                          </w:p>
                          <w:p w:rsidR="00312B0E" w:rsidRDefault="00312B0E" w:rsidP="006A748E">
                            <w:pPr>
                              <w:jc w:val="center"/>
                              <w:rPr>
                                <w:sz w:val="22"/>
                              </w:rPr>
                            </w:pPr>
                            <w:r>
                              <w:rPr>
                                <w:sz w:val="22"/>
                              </w:rPr>
                              <w:t>Строки (горизонтальные ряды)</w:t>
                            </w:r>
                          </w:p>
                        </w:txbxContent>
                      </v:textbox>
                    </v:rect>
                  </w:pict>
                </mc:Fallback>
              </mc:AlternateContent>
            </w:r>
          </w:p>
        </w:tc>
      </w:tr>
      <w:tr w:rsidR="00312B0E" w:rsidRPr="0021423B" w:rsidTr="00C457B7">
        <w:trPr>
          <w:cantSplit/>
          <w:trHeight w:val="350"/>
          <w:jc w:val="center"/>
        </w:trPr>
        <w:tc>
          <w:tcPr>
            <w:tcW w:w="1857" w:type="dxa"/>
            <w:vMerge/>
          </w:tcPr>
          <w:p w:rsidR="00312B0E" w:rsidRPr="0021423B" w:rsidRDefault="00312B0E" w:rsidP="00C457B7">
            <w:pPr>
              <w:spacing w:line="226" w:lineRule="auto"/>
              <w:jc w:val="both"/>
              <w:rPr>
                <w:sz w:val="26"/>
                <w:szCs w:val="26"/>
              </w:rPr>
            </w:pPr>
          </w:p>
        </w:tc>
        <w:tc>
          <w:tcPr>
            <w:tcW w:w="1131"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055115" w:rsidP="00C457B7">
            <w:pPr>
              <w:spacing w:line="226" w:lineRule="auto"/>
              <w:jc w:val="both"/>
              <w:rPr>
                <w:sz w:val="26"/>
                <w:szCs w:val="26"/>
              </w:rPr>
            </w:pPr>
            <w:r w:rsidRPr="00E273FB">
              <w:rPr>
                <w:noProof/>
              </w:rPr>
              <mc:AlternateContent>
                <mc:Choice Requires="wps">
                  <w:drawing>
                    <wp:anchor distT="0" distB="0" distL="114300" distR="114300" simplePos="0" relativeHeight="251656192" behindDoc="0" locked="0" layoutInCell="1" allowOverlap="1">
                      <wp:simplePos x="0" y="0"/>
                      <wp:positionH relativeFrom="column">
                        <wp:posOffset>675005</wp:posOffset>
                      </wp:positionH>
                      <wp:positionV relativeFrom="paragraph">
                        <wp:posOffset>5715</wp:posOffset>
                      </wp:positionV>
                      <wp:extent cx="114300" cy="228600"/>
                      <wp:effectExtent l="0" t="0" r="0" b="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11E9" id="Правая фигурная скобка 5" o:spid="_x0000_s1026" type="#_x0000_t88" style="position:absolute;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mc:Fallback>
              </mc:AlternateContent>
            </w:r>
          </w:p>
        </w:tc>
      </w:tr>
      <w:tr w:rsidR="00312B0E" w:rsidRPr="0021423B" w:rsidTr="00C457B7">
        <w:trPr>
          <w:jc w:val="center"/>
        </w:trPr>
        <w:tc>
          <w:tcPr>
            <w:tcW w:w="1857" w:type="dxa"/>
          </w:tcPr>
          <w:p w:rsidR="00312B0E" w:rsidRPr="0021423B" w:rsidRDefault="00312B0E" w:rsidP="00C457B7">
            <w:pPr>
              <w:spacing w:line="226" w:lineRule="auto"/>
              <w:jc w:val="both"/>
              <w:rPr>
                <w:sz w:val="26"/>
                <w:szCs w:val="26"/>
              </w:rPr>
            </w:pPr>
            <w:r w:rsidRPr="0021423B">
              <w:rPr>
                <w:sz w:val="26"/>
                <w:szCs w:val="26"/>
              </w:rPr>
              <w:t xml:space="preserve">                             </w:t>
            </w:r>
          </w:p>
        </w:tc>
        <w:tc>
          <w:tcPr>
            <w:tcW w:w="1131"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055115" w:rsidP="00C457B7">
            <w:pPr>
              <w:spacing w:line="226" w:lineRule="auto"/>
              <w:jc w:val="both"/>
              <w:rPr>
                <w:sz w:val="26"/>
                <w:szCs w:val="26"/>
              </w:rPr>
            </w:pPr>
            <w:r w:rsidRPr="00E273FB">
              <w:rPr>
                <w:noProof/>
              </w:rPr>
              <mc:AlternateContent>
                <mc:Choice Requires="wps">
                  <w:drawing>
                    <wp:anchor distT="0" distB="0" distL="114300" distR="114300" simplePos="0" relativeHeight="251657216" behindDoc="0" locked="0" layoutInCell="1" allowOverlap="1">
                      <wp:simplePos x="0" y="0"/>
                      <wp:positionH relativeFrom="column">
                        <wp:posOffset>673100</wp:posOffset>
                      </wp:positionH>
                      <wp:positionV relativeFrom="paragraph">
                        <wp:posOffset>25400</wp:posOffset>
                      </wp:positionV>
                      <wp:extent cx="114300" cy="571500"/>
                      <wp:effectExtent l="0" t="0" r="0" b="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EB54" id="Правая фигурная скобка 4" o:spid="_x0000_s1026" type="#_x0000_t88" style="position:absolute;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mc:Fallback>
              </mc:AlternateContent>
            </w:r>
          </w:p>
        </w:tc>
      </w:tr>
      <w:tr w:rsidR="00312B0E" w:rsidRPr="0021423B" w:rsidTr="00C457B7">
        <w:trPr>
          <w:jc w:val="center"/>
        </w:trPr>
        <w:tc>
          <w:tcPr>
            <w:tcW w:w="1857" w:type="dxa"/>
          </w:tcPr>
          <w:p w:rsidR="00312B0E" w:rsidRPr="0021423B" w:rsidRDefault="00312B0E" w:rsidP="00C457B7">
            <w:pPr>
              <w:spacing w:line="226" w:lineRule="auto"/>
              <w:jc w:val="both"/>
              <w:rPr>
                <w:sz w:val="26"/>
                <w:szCs w:val="26"/>
              </w:rPr>
            </w:pPr>
          </w:p>
        </w:tc>
        <w:tc>
          <w:tcPr>
            <w:tcW w:w="1131"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r>
      <w:tr w:rsidR="00312B0E" w:rsidRPr="0021423B" w:rsidTr="00C457B7">
        <w:trPr>
          <w:jc w:val="center"/>
        </w:trPr>
        <w:tc>
          <w:tcPr>
            <w:tcW w:w="1857" w:type="dxa"/>
          </w:tcPr>
          <w:p w:rsidR="00312B0E" w:rsidRPr="0021423B" w:rsidRDefault="00055115" w:rsidP="00C457B7">
            <w:pPr>
              <w:spacing w:line="226" w:lineRule="auto"/>
              <w:jc w:val="both"/>
              <w:rPr>
                <w:sz w:val="26"/>
                <w:szCs w:val="26"/>
              </w:rPr>
            </w:pPr>
            <w:r w:rsidRPr="00E273FB">
              <w:rPr>
                <w:noProof/>
              </w:rPr>
              <mc:AlternateContent>
                <mc:Choice Requires="wps">
                  <w:drawing>
                    <wp:anchor distT="0" distB="0" distL="114300" distR="114300" simplePos="0" relativeHeight="251658240" behindDoc="0" locked="0" layoutInCell="1" allowOverlap="1">
                      <wp:simplePos x="0" y="0"/>
                      <wp:positionH relativeFrom="column">
                        <wp:posOffset>462915</wp:posOffset>
                      </wp:positionH>
                      <wp:positionV relativeFrom="paragraph">
                        <wp:posOffset>-225425</wp:posOffset>
                      </wp:positionV>
                      <wp:extent cx="152400" cy="914400"/>
                      <wp:effectExtent l="0" t="0" r="0" b="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C7B5E" id="Правая фигурная скобка 3" o:spid="_x0000_s1026" type="#_x0000_t88" style="position:absolute;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mc:Fallback>
              </mc:AlternateContent>
            </w:r>
          </w:p>
        </w:tc>
        <w:tc>
          <w:tcPr>
            <w:tcW w:w="1131"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c>
          <w:tcPr>
            <w:tcW w:w="1080" w:type="dxa"/>
          </w:tcPr>
          <w:p w:rsidR="00312B0E" w:rsidRPr="0021423B" w:rsidRDefault="00312B0E" w:rsidP="00C457B7">
            <w:pPr>
              <w:spacing w:line="226" w:lineRule="auto"/>
              <w:jc w:val="both"/>
              <w:rPr>
                <w:sz w:val="26"/>
                <w:szCs w:val="26"/>
              </w:rPr>
            </w:pPr>
          </w:p>
        </w:tc>
      </w:tr>
    </w:tbl>
    <w:p w:rsidR="00312B0E" w:rsidRPr="0021423B" w:rsidRDefault="00055115" w:rsidP="006A748E">
      <w:pPr>
        <w:spacing w:line="226" w:lineRule="auto"/>
        <w:ind w:firstLine="454"/>
        <w:jc w:val="both"/>
        <w:rPr>
          <w:sz w:val="26"/>
          <w:szCs w:val="26"/>
        </w:rPr>
      </w:pPr>
      <w:r w:rsidRPr="00E273FB">
        <w:rPr>
          <w:noProof/>
        </w:rPr>
        <mc:AlternateContent>
          <mc:Choice Requires="wps">
            <w:drawing>
              <wp:anchor distT="0" distB="0" distL="114300" distR="114300" simplePos="0" relativeHeight="251659264" behindDoc="0" locked="0" layoutInCell="1" allowOverlap="1">
                <wp:simplePos x="0" y="0"/>
                <wp:positionH relativeFrom="column">
                  <wp:posOffset>3752850</wp:posOffset>
                </wp:positionH>
                <wp:positionV relativeFrom="paragraph">
                  <wp:posOffset>-1222375</wp:posOffset>
                </wp:positionV>
                <wp:extent cx="152400" cy="2628900"/>
                <wp:effectExtent l="0" t="0" r="0" b="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3B22" id="Правая фигурная скобка 2" o:spid="_x0000_s1026" type="#_x0000_t88" style="position:absolute;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"/>
            </w:pict>
          </mc:Fallback>
        </mc:AlternateContent>
      </w:r>
    </w:p>
    <w:p w:rsidR="00312B0E" w:rsidRPr="0021423B" w:rsidRDefault="00312B0E" w:rsidP="006A748E">
      <w:pPr>
        <w:spacing w:line="226" w:lineRule="auto"/>
        <w:ind w:firstLine="454"/>
        <w:jc w:val="both"/>
        <w:rPr>
          <w:sz w:val="26"/>
          <w:szCs w:val="26"/>
        </w:rPr>
      </w:pPr>
      <w:r w:rsidRPr="0021423B">
        <w:rPr>
          <w:sz w:val="26"/>
          <w:szCs w:val="26"/>
        </w:rPr>
        <w:t xml:space="preserve">                           Боковик                                      Графы (колонки)   </w:t>
      </w:r>
    </w:p>
    <w:p w:rsidR="00312B0E" w:rsidRDefault="00312B0E" w:rsidP="006A748E">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312B0E" w:rsidRDefault="00312B0E" w:rsidP="0078545B">
      <w:pPr>
        <w:pStyle w:val="21"/>
        <w:ind w:firstLine="709"/>
        <w:rPr>
          <w:rFonts w:ascii="Times New Roman" w:hAnsi="Times New Roman"/>
          <w:sz w:val="28"/>
        </w:rPr>
      </w:pPr>
      <w:r>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312B0E" w:rsidRDefault="00312B0E" w:rsidP="0078545B">
      <w:pPr>
        <w:pStyle w:val="21"/>
        <w:ind w:firstLine="709"/>
        <w:rPr>
          <w:rFonts w:ascii="Times New Roman" w:hAnsi="Times New Roman"/>
          <w:b/>
          <w:i/>
          <w:sz w:val="28"/>
        </w:rPr>
      </w:pPr>
      <w:r>
        <w:rPr>
          <w:rFonts w:ascii="Times New Roman" w:hAnsi="Times New Roman"/>
          <w:b/>
          <w:i/>
          <w:sz w:val="28"/>
        </w:rPr>
        <w:t>Пример</w:t>
      </w:r>
    </w:p>
    <w:p w:rsidR="00312B0E" w:rsidRPr="0078545B" w:rsidRDefault="00312B0E" w:rsidP="0078545B">
      <w:pPr>
        <w:pStyle w:val="21"/>
        <w:ind w:firstLine="709"/>
        <w:rPr>
          <w:rFonts w:ascii="Times New Roman" w:hAnsi="Times New Roman"/>
          <w:i/>
          <w:sz w:val="28"/>
        </w:rPr>
      </w:pPr>
      <w:r w:rsidRPr="0078545B">
        <w:rPr>
          <w:rFonts w:ascii="Times New Roman" w:hAnsi="Times New Roman"/>
          <w:i/>
          <w:sz w:val="28"/>
        </w:rPr>
        <w:t>Продолжение табл. 2.3</w:t>
      </w:r>
    </w:p>
    <w:p w:rsidR="00312B0E" w:rsidRPr="0078545B" w:rsidRDefault="00312B0E" w:rsidP="0078545B">
      <w:pPr>
        <w:pStyle w:val="21"/>
        <w:ind w:firstLine="709"/>
        <w:rPr>
          <w:rFonts w:ascii="Times New Roman" w:hAnsi="Times New Roman"/>
          <w:i/>
          <w:sz w:val="28"/>
        </w:rPr>
      </w:pPr>
      <w:r w:rsidRPr="0078545B">
        <w:rPr>
          <w:rFonts w:ascii="Times New Roman" w:hAnsi="Times New Roman"/>
          <w:i/>
          <w:sz w:val="28"/>
        </w:rPr>
        <w:t>Окончание табл. 3.5</w:t>
      </w:r>
    </w:p>
    <w:p w:rsidR="00312B0E" w:rsidRDefault="00312B0E" w:rsidP="00BD6385">
      <w:pPr>
        <w:ind w:firstLine="709"/>
        <w:jc w:val="both"/>
        <w:rPr>
          <w:sz w:val="28"/>
        </w:rPr>
      </w:pPr>
      <w:r>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312B0E" w:rsidRDefault="00312B0E" w:rsidP="00BD6385">
      <w:pPr>
        <w:pStyle w:val="21"/>
        <w:keepNext/>
        <w:ind w:firstLine="709"/>
        <w:rPr>
          <w:rFonts w:ascii="Times New Roman" w:hAnsi="Times New Roman"/>
          <w:b/>
          <w:i/>
          <w:sz w:val="28"/>
        </w:rPr>
      </w:pPr>
      <w:r>
        <w:rPr>
          <w:rFonts w:ascii="Times New Roman" w:hAnsi="Times New Roman"/>
          <w:b/>
          <w:i/>
          <w:sz w:val="28"/>
        </w:rPr>
        <w:t>Пример</w:t>
      </w:r>
    </w:p>
    <w:p w:rsidR="00312B0E" w:rsidRPr="0078545B" w:rsidRDefault="00312B0E" w:rsidP="00BD6385">
      <w:pPr>
        <w:pStyle w:val="21"/>
        <w:ind w:firstLine="709"/>
        <w:rPr>
          <w:rFonts w:ascii="Times New Roman" w:hAnsi="Times New Roman"/>
          <w:i/>
          <w:sz w:val="28"/>
        </w:rPr>
      </w:pPr>
      <w:r w:rsidRPr="0078545B">
        <w:rPr>
          <w:rFonts w:ascii="Times New Roman" w:hAnsi="Times New Roman"/>
          <w:i/>
          <w:sz w:val="28"/>
        </w:rPr>
        <w:t>Информация о структуре персонала приведена в табл. 2.5.</w:t>
      </w:r>
    </w:p>
    <w:p w:rsidR="00312B0E" w:rsidRDefault="00312B0E" w:rsidP="00BD6385">
      <w:pPr>
        <w:pStyle w:val="21"/>
        <w:ind w:firstLine="709"/>
        <w:rPr>
          <w:rFonts w:ascii="Times New Roman" w:hAnsi="Times New Roman"/>
          <w:sz w:val="28"/>
        </w:rPr>
      </w:pPr>
      <w:r>
        <w:rPr>
          <w:rFonts w:ascii="Times New Roman" w:hAnsi="Times New Roman"/>
          <w:sz w:val="28"/>
        </w:rPr>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Pr>
            <w:rFonts w:ascii="Times New Roman" w:hAnsi="Times New Roman"/>
            <w:sz w:val="28"/>
          </w:rPr>
          <w:t>8 мм</w:t>
        </w:r>
      </w:smartTag>
      <w:r>
        <w:rPr>
          <w:rFonts w:ascii="Times New Roman" w:hAnsi="Times New Roman"/>
          <w:sz w:val="28"/>
        </w:rPr>
        <w:t>.</w:t>
      </w:r>
    </w:p>
    <w:p w:rsidR="00312B0E" w:rsidRDefault="00312B0E" w:rsidP="00BD6385">
      <w:pPr>
        <w:pStyle w:val="21"/>
        <w:ind w:firstLine="709"/>
        <w:rPr>
          <w:rFonts w:ascii="Times New Roman" w:hAnsi="Times New Roman"/>
          <w:sz w:val="28"/>
        </w:rPr>
      </w:pPr>
      <w:r>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312B0E" w:rsidRDefault="00312B0E" w:rsidP="0078545B">
      <w:pPr>
        <w:pStyle w:val="21"/>
        <w:ind w:firstLine="709"/>
        <w:rPr>
          <w:rFonts w:ascii="Times New Roman" w:hAnsi="Times New Roman"/>
          <w:i/>
          <w:sz w:val="28"/>
        </w:rPr>
      </w:pPr>
      <w:r>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312B0E" w:rsidRDefault="00312B0E" w:rsidP="00BD6385">
      <w:pPr>
        <w:pStyle w:val="21"/>
        <w:ind w:firstLine="709"/>
        <w:rPr>
          <w:rFonts w:ascii="Times New Roman" w:hAnsi="Times New Roman"/>
          <w:b/>
          <w:i/>
          <w:sz w:val="28"/>
        </w:rPr>
      </w:pPr>
      <w:r>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C169AE">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312B0E" w:rsidRDefault="00312B0E" w:rsidP="00BD6385">
      <w:pPr>
        <w:pStyle w:val="21"/>
        <w:ind w:firstLine="709"/>
        <w:rPr>
          <w:rFonts w:ascii="Times New Roman" w:hAnsi="Times New Roman"/>
          <w:sz w:val="28"/>
        </w:rPr>
      </w:pPr>
      <w:r>
        <w:rPr>
          <w:rFonts w:ascii="Times New Roman" w:hAnsi="Times New Roman"/>
          <w:sz w:val="28"/>
        </w:rPr>
        <w:t xml:space="preserve">Графу «Номер по порядку» или «№ п/п» в таблицу </w:t>
      </w:r>
      <w:r w:rsidRPr="003E3171">
        <w:rPr>
          <w:rFonts w:ascii="Times New Roman" w:hAnsi="Times New Roman"/>
          <w:b/>
          <w:i/>
          <w:sz w:val="28"/>
        </w:rPr>
        <w:t>не</w:t>
      </w:r>
      <w:r>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312B0E" w:rsidRDefault="00312B0E" w:rsidP="00BD6385">
      <w:pPr>
        <w:pStyle w:val="21"/>
        <w:ind w:firstLine="709"/>
        <w:rPr>
          <w:rFonts w:ascii="Times New Roman" w:hAnsi="Times New Roman"/>
          <w:sz w:val="28"/>
        </w:rPr>
      </w:pPr>
      <w:r>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312B0E" w:rsidRDefault="00312B0E" w:rsidP="00BD6385">
      <w:pPr>
        <w:pStyle w:val="21"/>
        <w:ind w:firstLine="709"/>
        <w:rPr>
          <w:rFonts w:ascii="Times New Roman" w:hAnsi="Times New Roman"/>
          <w:sz w:val="28"/>
        </w:rPr>
      </w:pPr>
      <w:r>
        <w:rPr>
          <w:rFonts w:ascii="Times New Roman" w:hAnsi="Times New Roman"/>
          <w:sz w:val="28"/>
        </w:rPr>
        <w:t>Оставлять ячейку таблицы пустой не допускается. Если у составителя таблицы отсутствуют сведения, ставят многоточие или пишут «Нет свед.». Если явление не наблюдается, в ячейке таблицы ставят тире.</w:t>
      </w:r>
    </w:p>
    <w:p w:rsidR="00312B0E" w:rsidRDefault="00312B0E" w:rsidP="00BD6385">
      <w:pPr>
        <w:ind w:firstLine="709"/>
        <w:jc w:val="both"/>
        <w:rPr>
          <w:sz w:val="28"/>
        </w:rPr>
      </w:pPr>
      <w:r w:rsidRPr="00891E45">
        <w:rPr>
          <w:sz w:val="28"/>
        </w:rPr>
        <w:t xml:space="preserve">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w:t>
      </w:r>
      <w:r>
        <w:rPr>
          <w:sz w:val="28"/>
        </w:rPr>
        <w:t>библиографическая ссылка</w:t>
      </w:r>
      <w:r w:rsidRPr="00891E45">
        <w:rPr>
          <w:sz w:val="28"/>
        </w:rPr>
        <w:t xml:space="preserve"> с указанием номера страницы</w:t>
      </w:r>
      <w:r>
        <w:rPr>
          <w:sz w:val="28"/>
        </w:rPr>
        <w:t>.</w:t>
      </w:r>
      <w:r w:rsidRPr="00891E45">
        <w:rPr>
          <w:sz w:val="28"/>
        </w:rPr>
        <w:t xml:space="preserve"> В таком случае обычно используется размер шрифта </w:t>
      </w:r>
      <w:r>
        <w:rPr>
          <w:sz w:val="28"/>
        </w:rPr>
        <w:t>10</w:t>
      </w:r>
      <w:r w:rsidRPr="00891E45">
        <w:rPr>
          <w:sz w:val="28"/>
        </w:rPr>
        <w:t xml:space="preserve"> пт.</w:t>
      </w:r>
    </w:p>
    <w:p w:rsidR="00312B0E" w:rsidRDefault="00312B0E" w:rsidP="00BD6385">
      <w:pPr>
        <w:ind w:firstLine="709"/>
        <w:jc w:val="both"/>
        <w:rPr>
          <w:b/>
          <w:i/>
          <w:sz w:val="28"/>
        </w:rPr>
      </w:pPr>
      <w:r w:rsidRPr="00A758D7">
        <w:rPr>
          <w:b/>
          <w:i/>
          <w:sz w:val="28"/>
        </w:rPr>
        <w:t>Пример</w:t>
      </w:r>
    </w:p>
    <w:p w:rsidR="00312B0E" w:rsidRPr="000B09AB" w:rsidRDefault="00312B0E" w:rsidP="00BD6385">
      <w:pPr>
        <w:ind w:firstLine="709"/>
        <w:jc w:val="both"/>
      </w:pPr>
      <w:r w:rsidRPr="000B09AB">
        <w:t>Источник: Песоцкая Е. В. Маркетинг услуг. СПб. : Питер, 2000. С.</w:t>
      </w:r>
      <w:r>
        <w:t> </w:t>
      </w:r>
      <w:r w:rsidRPr="000B09AB">
        <w:t>36.</w:t>
      </w:r>
    </w:p>
    <w:p w:rsidR="00312B0E" w:rsidRDefault="00312B0E" w:rsidP="00BD6385">
      <w:pPr>
        <w:pStyle w:val="21"/>
        <w:ind w:firstLine="709"/>
        <w:rPr>
          <w:rFonts w:ascii="Times New Roman" w:hAnsi="Times New Roman"/>
          <w:sz w:val="28"/>
        </w:rPr>
      </w:pPr>
      <w:r w:rsidRPr="008B4804">
        <w:rPr>
          <w:rFonts w:ascii="Times New Roman" w:hAnsi="Times New Roman"/>
          <w:sz w:val="28"/>
        </w:rPr>
        <w:t>Все иллюстрации</w:t>
      </w:r>
      <w:r>
        <w:rPr>
          <w:rFonts w:ascii="Times New Roman" w:hAnsi="Times New Roman"/>
          <w:sz w:val="28"/>
        </w:rPr>
        <w:t xml:space="preserve">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312B0E" w:rsidRDefault="00312B0E" w:rsidP="00BD6385">
      <w:pPr>
        <w:pStyle w:val="21"/>
        <w:ind w:firstLine="709"/>
        <w:rPr>
          <w:rFonts w:ascii="Times New Roman" w:hAnsi="Times New Roman"/>
          <w:sz w:val="28"/>
        </w:rPr>
      </w:pPr>
      <w:r>
        <w:rPr>
          <w:rFonts w:ascii="Times New Roman" w:hAnsi="Times New Roman"/>
          <w:sz w:val="28"/>
        </w:rPr>
        <w:t>Иллюстрации могут иметь поясняющие данные (подрисуночный текст), который помещается под рисунком.</w:t>
      </w:r>
    </w:p>
    <w:p w:rsidR="00312B0E" w:rsidRPr="007E1200" w:rsidRDefault="00312B0E" w:rsidP="00BD6385">
      <w:pPr>
        <w:pStyle w:val="21"/>
        <w:ind w:firstLine="709"/>
        <w:rPr>
          <w:rFonts w:ascii="Times New Roman" w:hAnsi="Times New Roman"/>
          <w:sz w:val="28"/>
        </w:rPr>
      </w:pPr>
      <w:r w:rsidRPr="007E1200">
        <w:rPr>
          <w:rFonts w:ascii="Times New Roman" w:hAnsi="Times New Roman"/>
          <w:b/>
          <w:i/>
          <w:sz w:val="28"/>
        </w:rPr>
        <w:t>Рисунки</w:t>
      </w:r>
      <w:r w:rsidRPr="007E1200">
        <w:rPr>
          <w:rFonts w:ascii="Times New Roman" w:hAnsi="Times New Roman"/>
          <w:sz w:val="28"/>
        </w:rPr>
        <w:t xml:space="preserve">, за исключением помещенных в приложениях, </w:t>
      </w:r>
      <w:r w:rsidRPr="007E1200">
        <w:rPr>
          <w:rFonts w:ascii="Times New Roman" w:hAnsi="Times New Roman"/>
          <w:b/>
          <w:i/>
          <w:sz w:val="28"/>
        </w:rPr>
        <w:t>нумеруют</w:t>
      </w:r>
      <w:r w:rsidRPr="007E1200">
        <w:rPr>
          <w:rFonts w:ascii="Times New Roman" w:hAnsi="Times New Roman"/>
          <w:sz w:val="28"/>
        </w:rPr>
        <w:t xml:space="preserve"> последовательно </w:t>
      </w:r>
      <w:r w:rsidRPr="007E1200">
        <w:rPr>
          <w:rFonts w:ascii="Times New Roman" w:hAnsi="Times New Roman"/>
          <w:b/>
          <w:i/>
          <w:sz w:val="28"/>
        </w:rPr>
        <w:t>арабскими цифрами в пределах раздела</w:t>
      </w:r>
      <w:r w:rsidRPr="007E1200">
        <w:rPr>
          <w:rFonts w:ascii="Times New Roman" w:hAnsi="Times New Roman"/>
          <w:sz w:val="28"/>
        </w:rPr>
        <w:t xml:space="preserve"> </w:t>
      </w:r>
      <w:r w:rsidRPr="007E1200">
        <w:rPr>
          <w:rFonts w:ascii="Times New Roman" w:hAnsi="Times New Roman"/>
          <w:b/>
          <w:i/>
          <w:sz w:val="28"/>
        </w:rPr>
        <w:t>(но не подраздела)</w:t>
      </w:r>
      <w:r w:rsidRPr="007E1200">
        <w:rPr>
          <w:rFonts w:ascii="Times New Roman" w:hAnsi="Times New Roman"/>
          <w:sz w:val="28"/>
        </w:rPr>
        <w:t xml:space="preserve">. Таким образом, номер рисунка должен состоять </w:t>
      </w:r>
      <w:r w:rsidRPr="007E1200">
        <w:rPr>
          <w:rFonts w:ascii="Times New Roman" w:hAnsi="Times New Roman"/>
          <w:b/>
          <w:i/>
          <w:sz w:val="28"/>
        </w:rPr>
        <w:t>только из двух цифр:</w:t>
      </w:r>
      <w:r w:rsidRPr="007E1200">
        <w:rPr>
          <w:rFonts w:ascii="Times New Roman" w:hAnsi="Times New Roman"/>
          <w:sz w:val="28"/>
        </w:rPr>
        <w:t xml:space="preserve"> номер раздела и порядковый номер рисунка. </w:t>
      </w:r>
    </w:p>
    <w:p w:rsidR="00312B0E" w:rsidRDefault="00312B0E" w:rsidP="00BD6385">
      <w:pPr>
        <w:pStyle w:val="21"/>
        <w:keepNext/>
        <w:ind w:firstLine="709"/>
        <w:rPr>
          <w:rFonts w:ascii="Times New Roman" w:hAnsi="Times New Roman"/>
          <w:b/>
          <w:i/>
          <w:sz w:val="28"/>
        </w:rPr>
      </w:pPr>
      <w:r>
        <w:rPr>
          <w:rFonts w:ascii="Times New Roman" w:hAnsi="Times New Roman"/>
          <w:b/>
          <w:i/>
          <w:sz w:val="28"/>
        </w:rPr>
        <w:t>Пример</w:t>
      </w:r>
    </w:p>
    <w:p w:rsidR="00312B0E" w:rsidRDefault="00312B0E" w:rsidP="00BD6385">
      <w:pPr>
        <w:pStyle w:val="21"/>
        <w:ind w:firstLine="709"/>
        <w:rPr>
          <w:rFonts w:ascii="Times New Roman" w:hAnsi="Times New Roman"/>
          <w:sz w:val="28"/>
        </w:rPr>
      </w:pPr>
      <w:r w:rsidRPr="00A758D7">
        <w:rPr>
          <w:rFonts w:ascii="Times New Roman" w:hAnsi="Times New Roman"/>
          <w:sz w:val="28"/>
        </w:rPr>
        <w:t>Рис. 2.3</w:t>
      </w:r>
      <w:r>
        <w:rPr>
          <w:rFonts w:ascii="Times New Roman" w:hAnsi="Times New Roman"/>
          <w:sz w:val="28"/>
        </w:rPr>
        <w:t xml:space="preserve"> (третий рисунок второго раздела).</w:t>
      </w:r>
    </w:p>
    <w:p w:rsidR="00312B0E" w:rsidRDefault="00312B0E" w:rsidP="00BD6385">
      <w:pPr>
        <w:pStyle w:val="21"/>
        <w:ind w:firstLine="709"/>
        <w:rPr>
          <w:rFonts w:ascii="Times New Roman" w:hAnsi="Times New Roman"/>
          <w:sz w:val="28"/>
        </w:rPr>
      </w:pPr>
      <w:r>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2.3».</w:t>
      </w:r>
    </w:p>
    <w:p w:rsidR="00312B0E" w:rsidRDefault="00312B0E" w:rsidP="00BD6385">
      <w:pPr>
        <w:pStyle w:val="a7"/>
        <w:spacing w:before="0" w:beforeAutospacing="0" w:after="0" w:afterAutospacing="0"/>
        <w:ind w:firstLine="709"/>
        <w:jc w:val="both"/>
        <w:rPr>
          <w:sz w:val="28"/>
          <w:szCs w:val="28"/>
        </w:rPr>
      </w:pPr>
      <w:r w:rsidRPr="001F55AC">
        <w:rPr>
          <w:sz w:val="28"/>
          <w:szCs w:val="28"/>
        </w:rPr>
        <w:t>На все иллюстрации обязательно должны быть ссылки в тексте. Ссылки или входят в текст как его составная часть</w:t>
      </w:r>
      <w:r>
        <w:rPr>
          <w:sz w:val="28"/>
          <w:szCs w:val="28"/>
        </w:rPr>
        <w:t>,</w:t>
      </w:r>
      <w:r w:rsidRPr="001F55AC">
        <w:rPr>
          <w:sz w:val="28"/>
          <w:szCs w:val="28"/>
        </w:rPr>
        <w:t xml:space="preserve"> или помещаются в скобки. </w:t>
      </w:r>
    </w:p>
    <w:p w:rsidR="00312B0E" w:rsidRDefault="00312B0E" w:rsidP="00BD6385">
      <w:pPr>
        <w:pStyle w:val="a7"/>
        <w:spacing w:before="0" w:beforeAutospacing="0" w:after="0" w:afterAutospacing="0"/>
        <w:ind w:firstLine="709"/>
        <w:jc w:val="both"/>
        <w:rPr>
          <w:b/>
          <w:i/>
          <w:sz w:val="28"/>
          <w:szCs w:val="28"/>
        </w:rPr>
      </w:pPr>
      <w:r w:rsidRPr="00A758D7">
        <w:rPr>
          <w:b/>
          <w:i/>
          <w:sz w:val="28"/>
          <w:szCs w:val="28"/>
        </w:rPr>
        <w:t>Пример</w:t>
      </w:r>
    </w:p>
    <w:p w:rsidR="00312B0E" w:rsidRPr="001F55AC" w:rsidRDefault="00312B0E" w:rsidP="00BD6385">
      <w:pPr>
        <w:pStyle w:val="a7"/>
        <w:spacing w:before="0" w:beforeAutospacing="0" w:after="0" w:afterAutospacing="0"/>
        <w:ind w:firstLine="709"/>
        <w:jc w:val="both"/>
        <w:rPr>
          <w:sz w:val="28"/>
          <w:szCs w:val="28"/>
        </w:rPr>
      </w:pPr>
      <w:r w:rsidRPr="001F55AC">
        <w:rPr>
          <w:sz w:val="28"/>
          <w:szCs w:val="28"/>
        </w:rPr>
        <w:t xml:space="preserve">Важнейшим элементом </w:t>
      </w:r>
      <w:r>
        <w:rPr>
          <w:sz w:val="28"/>
          <w:szCs w:val="28"/>
        </w:rPr>
        <w:t>комплекса маркетинга</w:t>
      </w:r>
      <w:r w:rsidRPr="001F55AC">
        <w:rPr>
          <w:sz w:val="28"/>
          <w:szCs w:val="28"/>
        </w:rPr>
        <w:t>, представленно</w:t>
      </w:r>
      <w:r>
        <w:rPr>
          <w:sz w:val="28"/>
          <w:szCs w:val="28"/>
        </w:rPr>
        <w:t>го</w:t>
      </w:r>
      <w:r w:rsidRPr="001F55AC">
        <w:rPr>
          <w:sz w:val="28"/>
          <w:szCs w:val="28"/>
        </w:rPr>
        <w:t xml:space="preserve"> на рис.</w:t>
      </w:r>
      <w:r>
        <w:rPr>
          <w:sz w:val="28"/>
          <w:szCs w:val="28"/>
        </w:rPr>
        <w:t> </w:t>
      </w:r>
      <w:r w:rsidRPr="001F55AC">
        <w:rPr>
          <w:sz w:val="28"/>
          <w:szCs w:val="28"/>
        </w:rPr>
        <w:t xml:space="preserve">8, является система </w:t>
      </w:r>
      <w:r>
        <w:rPr>
          <w:sz w:val="28"/>
          <w:szCs w:val="28"/>
        </w:rPr>
        <w:t>«товар и товарная политика»</w:t>
      </w:r>
      <w:r w:rsidRPr="001F55AC">
        <w:rPr>
          <w:sz w:val="28"/>
          <w:szCs w:val="28"/>
        </w:rPr>
        <w:t xml:space="preserve"> (рис.</w:t>
      </w:r>
      <w:r>
        <w:rPr>
          <w:sz w:val="28"/>
          <w:szCs w:val="28"/>
        </w:rPr>
        <w:t> </w:t>
      </w:r>
      <w:r w:rsidRPr="001F55AC">
        <w:rPr>
          <w:sz w:val="28"/>
          <w:szCs w:val="28"/>
        </w:rPr>
        <w:t>9).</w:t>
      </w:r>
    </w:p>
    <w:p w:rsidR="00312B0E" w:rsidRPr="001F55AC" w:rsidRDefault="00312B0E" w:rsidP="00BD6385">
      <w:pPr>
        <w:pStyle w:val="a7"/>
        <w:spacing w:before="0" w:beforeAutospacing="0" w:after="0" w:afterAutospacing="0"/>
        <w:ind w:firstLine="709"/>
        <w:jc w:val="both"/>
        <w:rPr>
          <w:sz w:val="28"/>
          <w:szCs w:val="28"/>
        </w:rPr>
      </w:pPr>
      <w:r w:rsidRPr="001F55AC">
        <w:rPr>
          <w:sz w:val="28"/>
          <w:szCs w:val="28"/>
        </w:rPr>
        <w:t>Если иллюстрация распола</w:t>
      </w:r>
      <w:r>
        <w:rPr>
          <w:sz w:val="28"/>
          <w:szCs w:val="28"/>
        </w:rPr>
        <w:t>гала</w:t>
      </w:r>
      <w:r w:rsidRPr="001F55AC">
        <w:rPr>
          <w:sz w:val="28"/>
          <w:szCs w:val="28"/>
        </w:rPr>
        <w:t>с</w:t>
      </w:r>
      <w:r>
        <w:rPr>
          <w:sz w:val="28"/>
          <w:szCs w:val="28"/>
        </w:rPr>
        <w:t>ь выше</w:t>
      </w:r>
      <w:r w:rsidRPr="001F55AC">
        <w:rPr>
          <w:sz w:val="28"/>
          <w:szCs w:val="28"/>
        </w:rPr>
        <w:t xml:space="preserve">, </w:t>
      </w:r>
      <w:r>
        <w:rPr>
          <w:sz w:val="28"/>
          <w:szCs w:val="28"/>
        </w:rPr>
        <w:t xml:space="preserve">а надо вновь обратиться к рисунку, </w:t>
      </w:r>
      <w:r w:rsidRPr="001F55AC">
        <w:rPr>
          <w:sz w:val="28"/>
          <w:szCs w:val="28"/>
        </w:rPr>
        <w:t>то ссылка в те</w:t>
      </w:r>
      <w:r>
        <w:rPr>
          <w:sz w:val="28"/>
          <w:szCs w:val="28"/>
        </w:rPr>
        <w:t>к</w:t>
      </w:r>
      <w:r w:rsidRPr="001F55AC">
        <w:rPr>
          <w:sz w:val="28"/>
          <w:szCs w:val="28"/>
        </w:rPr>
        <w:t>сте должна выглядеть следующим образом: (см. рис.</w:t>
      </w:r>
      <w:r>
        <w:rPr>
          <w:sz w:val="28"/>
          <w:szCs w:val="28"/>
        </w:rPr>
        <w:t> </w:t>
      </w:r>
      <w:r w:rsidRPr="001F55AC">
        <w:rPr>
          <w:sz w:val="28"/>
          <w:szCs w:val="28"/>
        </w:rPr>
        <w:t xml:space="preserve">19). </w:t>
      </w:r>
    </w:p>
    <w:p w:rsidR="00312B0E" w:rsidRPr="001F55AC" w:rsidRDefault="00312B0E" w:rsidP="00BD6385">
      <w:pPr>
        <w:pStyle w:val="a7"/>
        <w:spacing w:before="0" w:beforeAutospacing="0" w:after="0" w:afterAutospacing="0"/>
        <w:ind w:firstLine="709"/>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312B0E" w:rsidRPr="008B4804" w:rsidRDefault="00312B0E" w:rsidP="00D456F3">
      <w:pPr>
        <w:pStyle w:val="21"/>
        <w:spacing w:before="120" w:after="120"/>
        <w:ind w:firstLine="0"/>
        <w:jc w:val="center"/>
        <w:outlineLvl w:val="1"/>
        <w:rPr>
          <w:rFonts w:ascii="Times New Roman" w:hAnsi="Times New Roman"/>
          <w:b/>
          <w:sz w:val="28"/>
        </w:rPr>
      </w:pPr>
      <w:bookmarkStart w:id="40" w:name="_Toc442362044"/>
      <w:bookmarkStart w:id="41" w:name="_Toc482007193"/>
      <w:r w:rsidRPr="008B4804">
        <w:rPr>
          <w:rFonts w:ascii="Times New Roman" w:hAnsi="Times New Roman"/>
          <w:b/>
          <w:sz w:val="28"/>
        </w:rPr>
        <w:t>Формулы</w:t>
      </w:r>
      <w:bookmarkEnd w:id="40"/>
      <w:bookmarkEnd w:id="41"/>
    </w:p>
    <w:p w:rsidR="00312B0E" w:rsidRDefault="00312B0E" w:rsidP="00BD6385">
      <w:pPr>
        <w:pStyle w:val="21"/>
        <w:ind w:firstLine="709"/>
        <w:rPr>
          <w:rFonts w:ascii="Times New Roman" w:hAnsi="Times New Roman"/>
          <w:sz w:val="28"/>
        </w:rPr>
      </w:pPr>
      <w:r>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Pr>
          <w:rFonts w:ascii="Times New Roman" w:hAnsi="Times New Roman"/>
          <w:sz w:val="28"/>
          <w:lang w:val="en-US"/>
        </w:rPr>
        <w:t>Microsoft</w:t>
      </w:r>
      <w:r w:rsidRPr="00F91515">
        <w:rPr>
          <w:rFonts w:ascii="Times New Roman" w:hAnsi="Times New Roman"/>
          <w:sz w:val="28"/>
        </w:rPr>
        <w:t xml:space="preserve"> </w:t>
      </w:r>
      <w:r>
        <w:rPr>
          <w:rFonts w:ascii="Times New Roman" w:hAnsi="Times New Roman"/>
          <w:sz w:val="28"/>
          <w:lang w:val="en-US"/>
        </w:rPr>
        <w:t>Equation</w:t>
      </w:r>
      <w:r>
        <w:rPr>
          <w:rFonts w:ascii="Times New Roman" w:hAnsi="Times New Roman"/>
          <w:sz w:val="28"/>
        </w:rPr>
        <w:t xml:space="preserve">. </w:t>
      </w:r>
    </w:p>
    <w:p w:rsidR="00312B0E" w:rsidRDefault="00312B0E" w:rsidP="00BD6385">
      <w:pPr>
        <w:pStyle w:val="21"/>
        <w:ind w:firstLine="709"/>
        <w:rPr>
          <w:rFonts w:ascii="Times New Roman" w:hAnsi="Times New Roman"/>
          <w:sz w:val="28"/>
        </w:rPr>
      </w:pPr>
      <w:r>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88691B">
        <w:rPr>
          <w:rFonts w:ascii="Times New Roman" w:hAnsi="Times New Roman"/>
          <w:b/>
          <w:i/>
          <w:sz w:val="28"/>
        </w:rPr>
        <w:t>начиная с искомой величины</w:t>
      </w:r>
      <w:r>
        <w:rPr>
          <w:rFonts w:ascii="Times New Roman" w:hAnsi="Times New Roman"/>
          <w:sz w:val="28"/>
        </w:rPr>
        <w:t xml:space="preserve">. </w:t>
      </w:r>
      <w:r w:rsidRPr="00016DA4">
        <w:rPr>
          <w:rFonts w:ascii="Times New Roman" w:hAnsi="Times New Roman"/>
          <w:i/>
          <w:sz w:val="28"/>
        </w:rPr>
        <w:t xml:space="preserve">После формулы </w:t>
      </w:r>
      <w:r>
        <w:rPr>
          <w:rFonts w:ascii="Times New Roman" w:hAnsi="Times New Roman"/>
          <w:i/>
          <w:sz w:val="28"/>
        </w:rPr>
        <w:t xml:space="preserve">без абзацного отступа </w:t>
      </w:r>
      <w:r w:rsidRPr="00016DA4">
        <w:rPr>
          <w:rFonts w:ascii="Times New Roman" w:hAnsi="Times New Roman"/>
          <w:i/>
          <w:sz w:val="28"/>
        </w:rPr>
        <w:t>ставится запятая, с</w:t>
      </w:r>
      <w:r>
        <w:rPr>
          <w:rFonts w:ascii="Times New Roman" w:hAnsi="Times New Roman"/>
          <w:i/>
          <w:sz w:val="28"/>
        </w:rPr>
        <w:t xml:space="preserve">о следующей </w:t>
      </w:r>
      <w:r w:rsidRPr="00016DA4">
        <w:rPr>
          <w:rFonts w:ascii="Times New Roman" w:hAnsi="Times New Roman"/>
          <w:i/>
          <w:sz w:val="28"/>
        </w:rPr>
        <w:t>строки пишется слово «где» с маленькой буквы, а затем</w:t>
      </w:r>
      <w:r w:rsidRPr="00016DA4">
        <w:rPr>
          <w:rFonts w:ascii="Times New Roman" w:hAnsi="Times New Roman"/>
          <w:b/>
          <w:i/>
          <w:sz w:val="28"/>
        </w:rPr>
        <w:t xml:space="preserve"> без всяких знаков препинания</w:t>
      </w:r>
      <w:r w:rsidRPr="00016DA4">
        <w:rPr>
          <w:rFonts w:ascii="Times New Roman" w:hAnsi="Times New Roman"/>
          <w:i/>
          <w:sz w:val="28"/>
        </w:rPr>
        <w:t xml:space="preserve"> начинается пояснение входящих в формулу символов и числовых коэффициентов.</w:t>
      </w:r>
      <w:r>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312B0E" w:rsidRDefault="00312B0E" w:rsidP="00BD6385">
      <w:pPr>
        <w:pStyle w:val="21"/>
        <w:ind w:firstLine="709"/>
        <w:rPr>
          <w:rFonts w:ascii="Times New Roman" w:hAnsi="Times New Roman"/>
          <w:sz w:val="28"/>
        </w:rPr>
      </w:pPr>
      <w:r w:rsidRPr="008F12AB">
        <w:rPr>
          <w:rFonts w:ascii="Times New Roman" w:hAnsi="Times New Roman"/>
          <w:b/>
          <w:i/>
          <w:sz w:val="28"/>
        </w:rPr>
        <w:t>Формулы</w:t>
      </w:r>
      <w:r>
        <w:rPr>
          <w:rFonts w:ascii="Times New Roman" w:hAnsi="Times New Roman"/>
          <w:sz w:val="28"/>
        </w:rPr>
        <w:t xml:space="preserve">, за исключением помещенных в приложении, </w:t>
      </w:r>
      <w:r w:rsidRPr="008F12AB">
        <w:rPr>
          <w:rFonts w:ascii="Times New Roman" w:hAnsi="Times New Roman"/>
          <w:b/>
          <w:i/>
          <w:sz w:val="28"/>
        </w:rPr>
        <w:t>должны нумероваться арабскими цифрами в пределах раздела</w:t>
      </w:r>
      <w:r>
        <w:rPr>
          <w:rFonts w:ascii="Times New Roman" w:hAnsi="Times New Roman"/>
          <w:b/>
          <w:i/>
          <w:sz w:val="28"/>
        </w:rPr>
        <w:t xml:space="preserve"> (но не подраздела)</w:t>
      </w:r>
      <w:r w:rsidRPr="008F12AB">
        <w:rPr>
          <w:rFonts w:ascii="Times New Roman" w:hAnsi="Times New Roman"/>
          <w:b/>
          <w:i/>
          <w:sz w:val="28"/>
        </w:rPr>
        <w:t>.</w:t>
      </w:r>
      <w:r>
        <w:rPr>
          <w:rFonts w:ascii="Times New Roman" w:hAnsi="Times New Roman"/>
          <w:sz w:val="28"/>
        </w:rPr>
        <w:t xml:space="preserve"> Номер формулы состоит </w:t>
      </w:r>
      <w:r w:rsidRPr="00C46970">
        <w:rPr>
          <w:rFonts w:ascii="Times New Roman" w:hAnsi="Times New Roman"/>
          <w:b/>
          <w:i/>
          <w:sz w:val="28"/>
        </w:rPr>
        <w:t>только из двух цифр:</w:t>
      </w:r>
      <w:r>
        <w:rPr>
          <w:rFonts w:ascii="Times New Roman" w:hAnsi="Times New Roman"/>
          <w:sz w:val="28"/>
        </w:rPr>
        <w:t xml:space="preserve"> номера раздела и порядкового номера формулы в разделе, разделенных точкой.</w:t>
      </w:r>
    </w:p>
    <w:p w:rsidR="00312B0E" w:rsidRDefault="00312B0E" w:rsidP="00BD6385">
      <w:pPr>
        <w:pStyle w:val="21"/>
        <w:keepNext/>
        <w:ind w:firstLine="709"/>
        <w:rPr>
          <w:rFonts w:ascii="Times New Roman" w:hAnsi="Times New Roman"/>
          <w:b/>
          <w:i/>
          <w:sz w:val="28"/>
        </w:rPr>
      </w:pPr>
      <w:r>
        <w:rPr>
          <w:rFonts w:ascii="Times New Roman" w:hAnsi="Times New Roman"/>
          <w:b/>
          <w:i/>
          <w:sz w:val="28"/>
        </w:rPr>
        <w:t>Примеры</w:t>
      </w:r>
    </w:p>
    <w:p w:rsidR="00312B0E" w:rsidRDefault="00312B0E" w:rsidP="00BD6385">
      <w:pPr>
        <w:pStyle w:val="21"/>
        <w:ind w:firstLine="709"/>
        <w:rPr>
          <w:rFonts w:ascii="Times New Roman" w:hAnsi="Times New Roman"/>
          <w:i/>
          <w:sz w:val="28"/>
        </w:rPr>
      </w:pPr>
      <w:r>
        <w:rPr>
          <w:rFonts w:ascii="Times New Roman" w:hAnsi="Times New Roman"/>
          <w:i/>
          <w:sz w:val="28"/>
        </w:rPr>
        <w:t>(3.2) – вторая формула третьего раздела;</w:t>
      </w:r>
    </w:p>
    <w:p w:rsidR="00312B0E" w:rsidRDefault="00312B0E" w:rsidP="00BD6385">
      <w:pPr>
        <w:pStyle w:val="21"/>
        <w:ind w:firstLine="709"/>
        <w:rPr>
          <w:rFonts w:ascii="Times New Roman" w:hAnsi="Times New Roman"/>
          <w:sz w:val="28"/>
        </w:rPr>
      </w:pPr>
      <w:r>
        <w:rPr>
          <w:rFonts w:ascii="Times New Roman" w:hAnsi="Times New Roman"/>
          <w:sz w:val="28"/>
        </w:rPr>
        <w:t>Номер указывают с правой стороны листа на уровне формулы в круглых скобках.</w:t>
      </w:r>
    </w:p>
    <w:p w:rsidR="00312B0E" w:rsidRDefault="00312B0E" w:rsidP="00BD6385">
      <w:pPr>
        <w:pStyle w:val="21"/>
        <w:ind w:firstLine="709"/>
        <w:rPr>
          <w:rFonts w:ascii="Times New Roman" w:hAnsi="Times New Roman"/>
          <w:b/>
          <w:i/>
          <w:sz w:val="28"/>
        </w:rPr>
      </w:pPr>
      <w:r>
        <w:rPr>
          <w:rFonts w:ascii="Times New Roman" w:hAnsi="Times New Roman"/>
          <w:b/>
          <w:i/>
          <w:sz w:val="28"/>
        </w:rPr>
        <w:t>Пример</w:t>
      </w:r>
    </w:p>
    <w:p w:rsidR="00312B0E" w:rsidRDefault="00312B0E" w:rsidP="00BD6385">
      <w:pPr>
        <w:pStyle w:val="21"/>
        <w:ind w:firstLine="709"/>
        <w:rPr>
          <w:rFonts w:ascii="Times New Roman" w:hAnsi="Times New Roman"/>
          <w:sz w:val="28"/>
        </w:rPr>
      </w:pPr>
      <w:r>
        <w:rPr>
          <w:rFonts w:ascii="Times New Roman" w:hAnsi="Times New Roman"/>
          <w:sz w:val="28"/>
        </w:rPr>
        <w:t>Оптимальный размер заказа определяется по формуле Вильсона:</w:t>
      </w:r>
    </w:p>
    <w:p w:rsidR="00312B0E" w:rsidRDefault="00312B0E" w:rsidP="00BD6385">
      <w:pPr>
        <w:pStyle w:val="21"/>
        <w:spacing w:before="120" w:after="120"/>
        <w:ind w:firstLine="709"/>
        <w:jc w:val="right"/>
        <w:rPr>
          <w:rFonts w:ascii="Times New Roman" w:hAnsi="Times New Roman"/>
          <w:sz w:val="28"/>
        </w:rPr>
      </w:pPr>
      <w:r w:rsidRPr="007A4959">
        <w:rPr>
          <w:rFonts w:ascii="Times New Roman" w:hAnsi="Times New Roman"/>
          <w:position w:val="-28"/>
          <w:sz w:val="28"/>
        </w:rPr>
        <w:object w:dxaOrig="138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38.25pt" o:ole="" fillcolor="window">
            <v:imagedata r:id="rId68" o:title=""/>
          </v:shape>
          <o:OLEObject Type="Embed" ProgID="Equation.3" ShapeID="_x0000_i1026" DrawAspect="Content" ObjectID="_1556098931" r:id="rId69"/>
        </w:object>
      </w:r>
      <w:r>
        <w:rPr>
          <w:rFonts w:ascii="Times New Roman" w:hAnsi="Times New Roman"/>
          <w:sz w:val="28"/>
        </w:rPr>
        <w:t xml:space="preserve">                                             (2.3)</w:t>
      </w:r>
    </w:p>
    <w:p w:rsidR="00312B0E" w:rsidRDefault="00312B0E" w:rsidP="0017055B">
      <w:pPr>
        <w:pStyle w:val="21"/>
        <w:ind w:firstLine="0"/>
        <w:jc w:val="left"/>
        <w:rPr>
          <w:rFonts w:ascii="Times New Roman" w:hAnsi="Times New Roman"/>
          <w:sz w:val="28"/>
        </w:rPr>
      </w:pPr>
      <w:r>
        <w:rPr>
          <w:rFonts w:ascii="Times New Roman" w:hAnsi="Times New Roman"/>
          <w:sz w:val="28"/>
        </w:rPr>
        <w:t xml:space="preserve">где   </w:t>
      </w:r>
      <w:r w:rsidRPr="007A4959">
        <w:rPr>
          <w:rFonts w:ascii="Times New Roman" w:hAnsi="Times New Roman"/>
          <w:position w:val="-12"/>
          <w:sz w:val="28"/>
        </w:rPr>
        <w:object w:dxaOrig="270" w:dyaOrig="360">
          <v:shape id="_x0000_i1027" type="#_x0000_t75" style="width:13.5pt;height:18pt" o:ole="" fillcolor="window">
            <v:imagedata r:id="rId70" o:title=""/>
          </v:shape>
          <o:OLEObject Type="Embed" ProgID="Equation.3" ShapeID="_x0000_i1027" DrawAspect="Content" ObjectID="_1556098932" r:id="rId71"/>
        </w:object>
      </w:r>
      <w:r>
        <w:rPr>
          <w:rFonts w:ascii="Times New Roman" w:hAnsi="Times New Roman"/>
          <w:sz w:val="28"/>
        </w:rPr>
        <w:t xml:space="preserve"> </w:t>
      </w:r>
      <w:r w:rsidRPr="003B46AA">
        <w:rPr>
          <w:sz w:val="28"/>
          <w:szCs w:val="28"/>
        </w:rPr>
        <w:t>–</w:t>
      </w:r>
      <w:r>
        <w:rPr>
          <w:rFonts w:ascii="Times New Roman" w:hAnsi="Times New Roman"/>
          <w:sz w:val="28"/>
        </w:rPr>
        <w:t xml:space="preserve"> оптимальный размер заказа, шт.;</w:t>
      </w:r>
      <w:r>
        <w:rPr>
          <w:rFonts w:ascii="Times New Roman" w:hAnsi="Times New Roman"/>
          <w:sz w:val="28"/>
        </w:rPr>
        <w:br/>
      </w:r>
      <w:r w:rsidRPr="007A4959">
        <w:rPr>
          <w:rFonts w:ascii="Times New Roman" w:hAnsi="Times New Roman"/>
          <w:position w:val="-4"/>
          <w:sz w:val="28"/>
        </w:rPr>
        <w:object w:dxaOrig="270" w:dyaOrig="270">
          <v:shape id="_x0000_i1028" type="#_x0000_t75" style="width:13.5pt;height:13.5pt" o:ole="" fillcolor="window">
            <v:imagedata r:id="rId72" o:title=""/>
          </v:shape>
          <o:OLEObject Type="Embed" ProgID="Equation.3" ShapeID="_x0000_i1028" DrawAspect="Content" ObjectID="_1556098933" r:id="rId73"/>
        </w:object>
      </w:r>
      <w:r>
        <w:rPr>
          <w:rFonts w:ascii="Times New Roman" w:hAnsi="Times New Roman"/>
          <w:sz w:val="28"/>
        </w:rPr>
        <w:t xml:space="preserve"> </w:t>
      </w:r>
      <w:r w:rsidRPr="003B46AA">
        <w:rPr>
          <w:sz w:val="28"/>
          <w:szCs w:val="28"/>
        </w:rPr>
        <w:t>–</w:t>
      </w:r>
      <w:r>
        <w:rPr>
          <w:rFonts w:ascii="Times New Roman" w:hAnsi="Times New Roman"/>
          <w:sz w:val="28"/>
        </w:rPr>
        <w:t xml:space="preserve"> стоимость подачи одного заказа, р.;</w:t>
      </w:r>
      <w:r>
        <w:rPr>
          <w:rFonts w:ascii="Times New Roman" w:hAnsi="Times New Roman"/>
          <w:sz w:val="28"/>
        </w:rPr>
        <w:br/>
      </w:r>
      <w:r w:rsidRPr="007A4959">
        <w:rPr>
          <w:rFonts w:ascii="Times New Roman" w:hAnsi="Times New Roman"/>
          <w:position w:val="-6"/>
          <w:sz w:val="28"/>
        </w:rPr>
        <w:object w:dxaOrig="240" w:dyaOrig="300">
          <v:shape id="_x0000_i1029" type="#_x0000_t75" style="width:12pt;height:15pt" o:ole="" fillcolor="window">
            <v:imagedata r:id="rId74" o:title=""/>
          </v:shape>
          <o:OLEObject Type="Embed" ProgID="Equation.3" ShapeID="_x0000_i1029" DrawAspect="Content" ObjectID="_1556098934" r:id="rId75"/>
        </w:object>
      </w:r>
      <w:r>
        <w:rPr>
          <w:rFonts w:ascii="Times New Roman" w:hAnsi="Times New Roman"/>
          <w:sz w:val="28"/>
        </w:rPr>
        <w:t xml:space="preserve"> </w:t>
      </w:r>
      <w:r w:rsidRPr="003B46AA">
        <w:rPr>
          <w:sz w:val="28"/>
          <w:szCs w:val="28"/>
        </w:rPr>
        <w:t>–</w:t>
      </w:r>
      <w:r>
        <w:rPr>
          <w:rFonts w:ascii="Times New Roman" w:hAnsi="Times New Roman"/>
          <w:sz w:val="28"/>
        </w:rPr>
        <w:t xml:space="preserve"> потребность в товарно-материальных ценностях за определенный период, шт.;</w:t>
      </w:r>
      <w:r>
        <w:rPr>
          <w:rFonts w:ascii="Times New Roman" w:hAnsi="Times New Roman"/>
          <w:sz w:val="28"/>
        </w:rPr>
        <w:br/>
      </w:r>
      <w:r w:rsidRPr="007A4959">
        <w:rPr>
          <w:rFonts w:ascii="Times New Roman" w:hAnsi="Times New Roman"/>
          <w:position w:val="-4"/>
          <w:sz w:val="28"/>
        </w:rPr>
        <w:object w:dxaOrig="195" w:dyaOrig="270">
          <v:shape id="_x0000_i1030" type="#_x0000_t75" style="width:9.75pt;height:13.5pt" o:ole="" fillcolor="window">
            <v:imagedata r:id="rId76" o:title=""/>
          </v:shape>
          <o:OLEObject Type="Embed" ProgID="Equation.3" ShapeID="_x0000_i1030" DrawAspect="Content" ObjectID="_1556098935" r:id="rId77"/>
        </w:object>
      </w:r>
      <w:r>
        <w:rPr>
          <w:rFonts w:ascii="Times New Roman" w:hAnsi="Times New Roman"/>
          <w:sz w:val="28"/>
        </w:rPr>
        <w:t xml:space="preserve"> </w:t>
      </w:r>
      <w:r w:rsidRPr="003B46AA">
        <w:rPr>
          <w:sz w:val="28"/>
          <w:szCs w:val="28"/>
        </w:rPr>
        <w:t>–</w:t>
      </w:r>
      <w:r>
        <w:rPr>
          <w:rFonts w:ascii="Times New Roman" w:hAnsi="Times New Roman"/>
          <w:sz w:val="28"/>
        </w:rPr>
        <w:t xml:space="preserve"> затраты на содержание единицы запаса, р./шт.</w:t>
      </w:r>
    </w:p>
    <w:p w:rsidR="00312B0E" w:rsidRDefault="00312B0E" w:rsidP="00BD6385">
      <w:pPr>
        <w:pStyle w:val="21"/>
        <w:ind w:firstLine="709"/>
        <w:rPr>
          <w:rFonts w:ascii="Times New Roman" w:hAnsi="Times New Roman"/>
          <w:sz w:val="28"/>
        </w:rPr>
      </w:pPr>
      <w:r w:rsidRPr="00C46970">
        <w:rPr>
          <w:rFonts w:ascii="Times New Roman" w:hAnsi="Times New Roman"/>
          <w:b/>
          <w:i/>
          <w:sz w:val="28"/>
        </w:rPr>
        <w:t>Расчет</w:t>
      </w:r>
      <w:r>
        <w:rPr>
          <w:rFonts w:ascii="Times New Roman" w:hAnsi="Times New Roman"/>
          <w:sz w:val="28"/>
        </w:rPr>
        <w:t xml:space="preserve"> по приведенной формуле следует начинать </w:t>
      </w:r>
      <w:r w:rsidRPr="00C46970">
        <w:rPr>
          <w:rFonts w:ascii="Times New Roman" w:hAnsi="Times New Roman"/>
          <w:b/>
          <w:i/>
          <w:sz w:val="28"/>
        </w:rPr>
        <w:t xml:space="preserve">со следующей </w:t>
      </w:r>
      <w:r>
        <w:rPr>
          <w:rFonts w:ascii="Times New Roman" w:hAnsi="Times New Roman"/>
          <w:sz w:val="28"/>
        </w:rPr>
        <w:t xml:space="preserve">за ней </w:t>
      </w:r>
      <w:r w:rsidRPr="00C46970">
        <w:rPr>
          <w:rFonts w:ascii="Times New Roman" w:hAnsi="Times New Roman"/>
          <w:b/>
          <w:i/>
          <w:sz w:val="28"/>
        </w:rPr>
        <w:t>строки</w:t>
      </w:r>
      <w:r>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312B0E" w:rsidRPr="002F5ABF" w:rsidRDefault="00312B0E" w:rsidP="0017055B">
      <w:pPr>
        <w:pStyle w:val="21"/>
        <w:spacing w:before="120" w:after="120"/>
        <w:ind w:firstLine="0"/>
        <w:jc w:val="center"/>
        <w:outlineLvl w:val="1"/>
        <w:rPr>
          <w:rFonts w:ascii="Times New Roman" w:hAnsi="Times New Roman"/>
          <w:b/>
          <w:sz w:val="28"/>
        </w:rPr>
      </w:pPr>
      <w:bookmarkStart w:id="42" w:name="_Toc442362045"/>
      <w:bookmarkStart w:id="43" w:name="_Toc482007194"/>
      <w:r w:rsidRPr="002F5ABF">
        <w:rPr>
          <w:rFonts w:ascii="Times New Roman" w:hAnsi="Times New Roman"/>
          <w:b/>
          <w:sz w:val="28"/>
        </w:rPr>
        <w:t>Оформление ссылок</w:t>
      </w:r>
      <w:bookmarkEnd w:id="42"/>
      <w:bookmarkEnd w:id="43"/>
    </w:p>
    <w:p w:rsidR="00312B0E" w:rsidRDefault="00312B0E" w:rsidP="00BD6385">
      <w:pPr>
        <w:pStyle w:val="11"/>
        <w:widowControl w:val="0"/>
        <w:spacing w:line="240" w:lineRule="auto"/>
        <w:ind w:left="0" w:right="0" w:firstLine="720"/>
        <w:jc w:val="both"/>
        <w:rPr>
          <w:rFonts w:ascii="Times New Roman" w:hAnsi="Times New Roman"/>
          <w:sz w:val="28"/>
        </w:rPr>
      </w:pPr>
      <w:r>
        <w:rPr>
          <w:rFonts w:ascii="Times New Roman" w:hAnsi="Times New Roman"/>
          <w:sz w:val="28"/>
        </w:rPr>
        <w:t xml:space="preserve">В выпускной квалификационной работе обязательно указывается библиографическая ссылка на источник, откуда заимствуется прямая цитата, материал, цифровые данные или отдельные результаты. </w:t>
      </w:r>
      <w:r w:rsidRPr="00462480">
        <w:rPr>
          <w:rFonts w:ascii="Times New Roman" w:hAnsi="Times New Roman"/>
          <w:sz w:val="28"/>
        </w:rPr>
        <w:t xml:space="preserve">Отсутствие в работе ссылок на </w:t>
      </w:r>
      <w:r>
        <w:rPr>
          <w:rFonts w:ascii="Times New Roman" w:hAnsi="Times New Roman"/>
          <w:sz w:val="28"/>
        </w:rPr>
        <w:t>использованные</w:t>
      </w:r>
      <w:r w:rsidRPr="00462480">
        <w:rPr>
          <w:rFonts w:ascii="Times New Roman" w:hAnsi="Times New Roman"/>
          <w:sz w:val="28"/>
        </w:rPr>
        <w:t xml:space="preserve"> источники считается грубой ошибкой, поскольку показывает незнание работ по выбранной тематике.</w:t>
      </w:r>
      <w:r>
        <w:rPr>
          <w:rFonts w:ascii="Times New Roman" w:hAnsi="Times New Roman"/>
          <w:sz w:val="28"/>
        </w:rPr>
        <w:t xml:space="preserve"> Библиографическая ссылка обеспечивает фактическую достоверность сведе</w:t>
      </w:r>
      <w:r w:rsidRPr="00462480">
        <w:rPr>
          <w:rFonts w:ascii="Times New Roman" w:hAnsi="Times New Roman"/>
          <w:sz w:val="28"/>
        </w:rPr>
        <w:t>н</w:t>
      </w:r>
      <w:r>
        <w:rPr>
          <w:rFonts w:ascii="Times New Roman" w:hAnsi="Times New Roman"/>
          <w:sz w:val="28"/>
        </w:rPr>
        <w:t xml:space="preserve">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312B0E" w:rsidRPr="003B46AA" w:rsidRDefault="00312B0E" w:rsidP="00BD6385">
      <w:pPr>
        <w:ind w:firstLine="720"/>
        <w:jc w:val="both"/>
        <w:rPr>
          <w:sz w:val="28"/>
          <w:szCs w:val="28"/>
        </w:rPr>
      </w:pPr>
      <w:r w:rsidRPr="003B46AA">
        <w:rPr>
          <w:sz w:val="28"/>
          <w:szCs w:val="28"/>
        </w:rPr>
        <w:t>Ссылки могут быть:</w:t>
      </w:r>
    </w:p>
    <w:p w:rsidR="00312B0E" w:rsidRPr="003B46AA" w:rsidRDefault="00312B0E" w:rsidP="00312B0E">
      <w:pPr>
        <w:numPr>
          <w:ilvl w:val="0"/>
          <w:numId w:val="27"/>
        </w:numPr>
        <w:tabs>
          <w:tab w:val="left" w:pos="1080"/>
        </w:tabs>
        <w:jc w:val="both"/>
        <w:rPr>
          <w:sz w:val="28"/>
          <w:szCs w:val="28"/>
        </w:rPr>
      </w:pPr>
      <w:r w:rsidRPr="003B46AA">
        <w:rPr>
          <w:sz w:val="28"/>
          <w:szCs w:val="28"/>
        </w:rPr>
        <w:t>внутритекстовые;</w:t>
      </w:r>
    </w:p>
    <w:p w:rsidR="00312B0E" w:rsidRPr="003B46AA" w:rsidRDefault="00312B0E" w:rsidP="00312B0E">
      <w:pPr>
        <w:numPr>
          <w:ilvl w:val="0"/>
          <w:numId w:val="27"/>
        </w:numPr>
        <w:tabs>
          <w:tab w:val="left" w:pos="1080"/>
        </w:tabs>
        <w:jc w:val="both"/>
        <w:rPr>
          <w:sz w:val="28"/>
          <w:szCs w:val="28"/>
        </w:rPr>
      </w:pPr>
      <w:r w:rsidRPr="003B46AA">
        <w:rPr>
          <w:sz w:val="28"/>
          <w:szCs w:val="28"/>
        </w:rPr>
        <w:t>подстрочные</w:t>
      </w:r>
      <w:r>
        <w:rPr>
          <w:sz w:val="28"/>
          <w:szCs w:val="28"/>
        </w:rPr>
        <w:t>;</w:t>
      </w:r>
    </w:p>
    <w:p w:rsidR="00312B0E" w:rsidRPr="003B46AA" w:rsidRDefault="00312B0E" w:rsidP="00BD6385">
      <w:pPr>
        <w:tabs>
          <w:tab w:val="left" w:pos="1080"/>
        </w:tabs>
        <w:ind w:firstLine="720"/>
        <w:jc w:val="both"/>
        <w:rPr>
          <w:sz w:val="28"/>
          <w:szCs w:val="28"/>
        </w:rPr>
      </w:pPr>
      <w:r w:rsidRPr="003B46AA">
        <w:rPr>
          <w:sz w:val="28"/>
          <w:szCs w:val="28"/>
        </w:rPr>
        <w:t>а также:</w:t>
      </w:r>
    </w:p>
    <w:p w:rsidR="00312B0E" w:rsidRPr="003B46AA" w:rsidRDefault="00312B0E" w:rsidP="00312B0E">
      <w:pPr>
        <w:numPr>
          <w:ilvl w:val="0"/>
          <w:numId w:val="27"/>
        </w:numPr>
        <w:tabs>
          <w:tab w:val="left" w:pos="1080"/>
        </w:tabs>
        <w:jc w:val="both"/>
        <w:rPr>
          <w:sz w:val="28"/>
          <w:szCs w:val="28"/>
        </w:rPr>
      </w:pPr>
      <w:r w:rsidRPr="003B46AA">
        <w:rPr>
          <w:sz w:val="28"/>
          <w:szCs w:val="28"/>
        </w:rPr>
        <w:t>первичные</w:t>
      </w:r>
      <w:r>
        <w:rPr>
          <w:sz w:val="28"/>
          <w:szCs w:val="28"/>
        </w:rPr>
        <w:t>;</w:t>
      </w:r>
    </w:p>
    <w:p w:rsidR="00312B0E" w:rsidRPr="003B46AA" w:rsidRDefault="00312B0E" w:rsidP="00312B0E">
      <w:pPr>
        <w:numPr>
          <w:ilvl w:val="0"/>
          <w:numId w:val="27"/>
        </w:numPr>
        <w:tabs>
          <w:tab w:val="left" w:pos="1080"/>
        </w:tabs>
        <w:jc w:val="both"/>
        <w:rPr>
          <w:sz w:val="28"/>
          <w:szCs w:val="28"/>
        </w:rPr>
      </w:pPr>
      <w:r w:rsidRPr="003B46AA">
        <w:rPr>
          <w:sz w:val="28"/>
          <w:szCs w:val="28"/>
        </w:rPr>
        <w:t>повторные.</w:t>
      </w:r>
    </w:p>
    <w:p w:rsidR="00312B0E" w:rsidRPr="003B46AA" w:rsidRDefault="00312B0E" w:rsidP="00BD6385">
      <w:pPr>
        <w:ind w:firstLine="720"/>
        <w:jc w:val="both"/>
        <w:rPr>
          <w:sz w:val="28"/>
          <w:szCs w:val="28"/>
        </w:rPr>
      </w:pPr>
      <w:r w:rsidRPr="003B46AA">
        <w:rPr>
          <w:i/>
          <w:sz w:val="28"/>
          <w:szCs w:val="28"/>
        </w:rPr>
        <w:t>Внутритекстовые ссылки.</w:t>
      </w:r>
      <w:r w:rsidRPr="003B46AA">
        <w:rPr>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w:t>
      </w:r>
      <w:r>
        <w:rPr>
          <w:sz w:val="28"/>
          <w:szCs w:val="28"/>
        </w:rPr>
        <w:t>ы</w:t>
      </w:r>
      <w:r w:rsidRPr="003B46AA">
        <w:rPr>
          <w:sz w:val="28"/>
          <w:szCs w:val="28"/>
        </w:rPr>
        <w:t xml:space="preserve"> и изъять ее из текста и перенести под строку невозможно, не заменив этот текст другим.</w:t>
      </w:r>
    </w:p>
    <w:p w:rsidR="00312B0E" w:rsidRPr="003B46AA" w:rsidRDefault="00312B0E" w:rsidP="00BB66B5">
      <w:pPr>
        <w:pStyle w:val="3"/>
        <w:spacing w:after="0"/>
        <w:ind w:left="0" w:firstLine="720"/>
        <w:jc w:val="both"/>
        <w:rPr>
          <w:sz w:val="28"/>
          <w:szCs w:val="28"/>
        </w:rPr>
      </w:pPr>
      <w:r w:rsidRPr="003B46AA">
        <w:rPr>
          <w:sz w:val="28"/>
          <w:szCs w:val="28"/>
        </w:rPr>
        <w:t>Внутритекстовые ссылки оформляются в тексте работы в квадратных скобках.</w:t>
      </w:r>
      <w:r>
        <w:rPr>
          <w:sz w:val="28"/>
          <w:szCs w:val="28"/>
        </w:rPr>
        <w:t xml:space="preserve"> </w:t>
      </w:r>
      <w:r w:rsidRPr="003B46AA">
        <w:rPr>
          <w:sz w:val="28"/>
          <w:szCs w:val="28"/>
        </w:rPr>
        <w:t xml:space="preserve">Во внутритекстовой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w:t>
      </w:r>
      <w:r w:rsidRPr="00946536">
        <w:rPr>
          <w:sz w:val="28"/>
          <w:szCs w:val="28"/>
        </w:rPr>
        <w:t>(при прямом цитировании</w:t>
      </w:r>
      <w:r>
        <w:rPr>
          <w:sz w:val="28"/>
          <w:szCs w:val="28"/>
        </w:rPr>
        <w:t>)</w:t>
      </w:r>
      <w:r w:rsidRPr="00946536">
        <w:rPr>
          <w:sz w:val="28"/>
          <w:szCs w:val="28"/>
        </w:rPr>
        <w:t xml:space="preserve"> </w:t>
      </w:r>
      <w:r>
        <w:rPr>
          <w:sz w:val="28"/>
          <w:szCs w:val="28"/>
        </w:rPr>
        <w:t>страницы.</w:t>
      </w:r>
    </w:p>
    <w:p w:rsidR="00312B0E" w:rsidRPr="009277D6" w:rsidRDefault="00312B0E" w:rsidP="00BD6385">
      <w:pPr>
        <w:ind w:firstLine="720"/>
        <w:jc w:val="both"/>
        <w:rPr>
          <w:b/>
          <w:bCs/>
          <w:i/>
          <w:iCs/>
          <w:sz w:val="28"/>
          <w:szCs w:val="28"/>
        </w:rPr>
      </w:pPr>
      <w:r>
        <w:rPr>
          <w:b/>
          <w:i/>
          <w:sz w:val="28"/>
          <w:szCs w:val="28"/>
        </w:rPr>
        <w:t>П</w:t>
      </w:r>
      <w:r>
        <w:rPr>
          <w:b/>
          <w:bCs/>
          <w:i/>
          <w:iCs/>
          <w:sz w:val="28"/>
          <w:szCs w:val="28"/>
        </w:rPr>
        <w:t>ример</w:t>
      </w:r>
    </w:p>
    <w:p w:rsidR="00312B0E" w:rsidRPr="003B46AA" w:rsidRDefault="00312B0E" w:rsidP="00BD6385">
      <w:pPr>
        <w:ind w:firstLine="720"/>
        <w:rPr>
          <w:sz w:val="28"/>
          <w:szCs w:val="28"/>
        </w:rPr>
      </w:pPr>
      <w:r w:rsidRPr="003B46AA">
        <w:rPr>
          <w:sz w:val="28"/>
          <w:szCs w:val="28"/>
        </w:rPr>
        <w:t>Е.</w:t>
      </w:r>
      <w:r>
        <w:rPr>
          <w:sz w:val="28"/>
          <w:szCs w:val="28"/>
        </w:rPr>
        <w:t> </w:t>
      </w:r>
      <w:r w:rsidRPr="003B46AA">
        <w:rPr>
          <w:sz w:val="28"/>
          <w:szCs w:val="28"/>
        </w:rPr>
        <w:t>Ш.</w:t>
      </w:r>
      <w:r>
        <w:rPr>
          <w:sz w:val="28"/>
          <w:szCs w:val="28"/>
        </w:rPr>
        <w:t> </w:t>
      </w:r>
      <w:r w:rsidRPr="003B46AA">
        <w:rPr>
          <w:sz w:val="28"/>
          <w:szCs w:val="28"/>
        </w:rPr>
        <w:t>Гонтмахер [5] и В.</w:t>
      </w:r>
      <w:r>
        <w:rPr>
          <w:sz w:val="28"/>
          <w:szCs w:val="28"/>
        </w:rPr>
        <w:t> </w:t>
      </w:r>
      <w:r w:rsidRPr="003B46AA">
        <w:rPr>
          <w:sz w:val="28"/>
          <w:szCs w:val="28"/>
        </w:rPr>
        <w:t>В.</w:t>
      </w:r>
      <w:r>
        <w:rPr>
          <w:sz w:val="28"/>
          <w:szCs w:val="28"/>
        </w:rPr>
        <w:t> </w:t>
      </w:r>
      <w:r w:rsidRPr="003B46AA">
        <w:rPr>
          <w:sz w:val="28"/>
          <w:szCs w:val="28"/>
        </w:rPr>
        <w:t>Радаев [13] считают…</w:t>
      </w:r>
    </w:p>
    <w:p w:rsidR="00312B0E" w:rsidRPr="003B46AA" w:rsidRDefault="00312B0E" w:rsidP="00BD6385">
      <w:pPr>
        <w:ind w:firstLine="720"/>
        <w:rPr>
          <w:sz w:val="28"/>
          <w:szCs w:val="28"/>
        </w:rPr>
      </w:pPr>
      <w:r w:rsidRPr="003B46AA">
        <w:rPr>
          <w:sz w:val="28"/>
          <w:szCs w:val="28"/>
        </w:rPr>
        <w:t>или</w:t>
      </w:r>
    </w:p>
    <w:p w:rsidR="00312B0E" w:rsidRPr="003B46AA" w:rsidRDefault="00312B0E" w:rsidP="00BD6385">
      <w:pPr>
        <w:ind w:firstLine="720"/>
        <w:jc w:val="both"/>
        <w:rPr>
          <w:sz w:val="28"/>
          <w:szCs w:val="28"/>
        </w:rPr>
      </w:pPr>
      <w:r w:rsidRPr="003B46AA">
        <w:rPr>
          <w:sz w:val="28"/>
          <w:szCs w:val="28"/>
        </w:rPr>
        <w:t>В своей книге Е.</w:t>
      </w:r>
      <w:r>
        <w:rPr>
          <w:sz w:val="28"/>
          <w:szCs w:val="28"/>
        </w:rPr>
        <w:t> </w:t>
      </w:r>
      <w:r w:rsidRPr="003B46AA">
        <w:rPr>
          <w:sz w:val="28"/>
          <w:szCs w:val="28"/>
        </w:rPr>
        <w:t>И.</w:t>
      </w:r>
      <w:r>
        <w:rPr>
          <w:sz w:val="28"/>
          <w:szCs w:val="28"/>
        </w:rPr>
        <w:t xml:space="preserve"> </w:t>
      </w:r>
      <w:r w:rsidRPr="003B46AA">
        <w:rPr>
          <w:sz w:val="28"/>
          <w:szCs w:val="28"/>
        </w:rPr>
        <w:t>Холостова [21, с. 29] писала</w:t>
      </w:r>
      <w:r>
        <w:rPr>
          <w:sz w:val="28"/>
          <w:szCs w:val="28"/>
        </w:rPr>
        <w:t>: «</w:t>
      </w:r>
      <w:r w:rsidRPr="003B46AA">
        <w:rPr>
          <w:sz w:val="28"/>
          <w:szCs w:val="28"/>
        </w:rPr>
        <w:t>…</w:t>
      </w:r>
      <w:r>
        <w:rPr>
          <w:sz w:val="28"/>
          <w:szCs w:val="28"/>
        </w:rPr>
        <w:t>».</w:t>
      </w:r>
    </w:p>
    <w:p w:rsidR="00312B0E" w:rsidRPr="003B46AA" w:rsidRDefault="00312B0E" w:rsidP="00BD6385">
      <w:pPr>
        <w:ind w:firstLine="720"/>
        <w:jc w:val="both"/>
        <w:rPr>
          <w:sz w:val="28"/>
          <w:szCs w:val="28"/>
        </w:rPr>
      </w:pPr>
      <w:r w:rsidRPr="003B46AA">
        <w:rPr>
          <w:sz w:val="28"/>
          <w:szCs w:val="28"/>
        </w:rPr>
        <w:t xml:space="preserve">Если ссылаются на несколько работ одного автора или на работы нескольких авторов, то в скобках указываются номера этих работ. </w:t>
      </w:r>
    </w:p>
    <w:p w:rsidR="00312B0E" w:rsidRPr="0003035F" w:rsidRDefault="00312B0E" w:rsidP="00BD6385">
      <w:pPr>
        <w:ind w:firstLine="720"/>
        <w:jc w:val="both"/>
        <w:rPr>
          <w:b/>
          <w:bCs/>
          <w:i/>
          <w:iCs/>
          <w:sz w:val="28"/>
          <w:szCs w:val="28"/>
        </w:rPr>
      </w:pPr>
      <w:r w:rsidRPr="0003035F">
        <w:rPr>
          <w:b/>
          <w:bCs/>
          <w:i/>
          <w:iCs/>
          <w:sz w:val="28"/>
          <w:szCs w:val="28"/>
        </w:rPr>
        <w:t>П</w:t>
      </w:r>
      <w:r>
        <w:rPr>
          <w:b/>
          <w:bCs/>
          <w:i/>
          <w:iCs/>
          <w:sz w:val="28"/>
          <w:szCs w:val="28"/>
        </w:rPr>
        <w:t>ример</w:t>
      </w:r>
    </w:p>
    <w:p w:rsidR="00312B0E" w:rsidRPr="003B46AA" w:rsidRDefault="00312B0E" w:rsidP="00BD6385">
      <w:pPr>
        <w:ind w:firstLine="720"/>
        <w:jc w:val="both"/>
        <w:rPr>
          <w:sz w:val="28"/>
          <w:szCs w:val="28"/>
        </w:rPr>
      </w:pPr>
      <w:r w:rsidRPr="003B46AA">
        <w:rPr>
          <w:sz w:val="28"/>
          <w:szCs w:val="28"/>
        </w:rPr>
        <w:t>Ряд авторов [8, 11, 24] считают…</w:t>
      </w:r>
    </w:p>
    <w:p w:rsidR="00312B0E" w:rsidRPr="00351737" w:rsidRDefault="00312B0E" w:rsidP="00BD6385">
      <w:pPr>
        <w:ind w:firstLine="720"/>
        <w:jc w:val="both"/>
        <w:rPr>
          <w:bCs/>
          <w:sz w:val="28"/>
          <w:szCs w:val="28"/>
        </w:rPr>
      </w:pPr>
      <w:r w:rsidRPr="00351737">
        <w:rPr>
          <w:bCs/>
          <w:i/>
          <w:sz w:val="28"/>
          <w:szCs w:val="28"/>
        </w:rPr>
        <w:t>Подстрочные ссылки.</w:t>
      </w:r>
      <w:r w:rsidRPr="00351737">
        <w:rPr>
          <w:bCs/>
          <w:sz w:val="28"/>
          <w:szCs w:val="28"/>
        </w:rPr>
        <w:t xml:space="preserve"> Подстрочные ссылки располагают под текстом каждой страницы.</w:t>
      </w:r>
    </w:p>
    <w:p w:rsidR="00312B0E" w:rsidRPr="003B46AA" w:rsidRDefault="00312B0E" w:rsidP="00BD6385">
      <w:pPr>
        <w:pStyle w:val="a5"/>
        <w:ind w:firstLine="720"/>
        <w:jc w:val="both"/>
        <w:rPr>
          <w:sz w:val="28"/>
          <w:szCs w:val="28"/>
        </w:rPr>
      </w:pPr>
      <w:r w:rsidRPr="003B46AA">
        <w:rPr>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312B0E" w:rsidRPr="003B46AA" w:rsidRDefault="00312B0E" w:rsidP="00BD6385">
      <w:pPr>
        <w:ind w:firstLine="720"/>
        <w:jc w:val="both"/>
        <w:rPr>
          <w:sz w:val="28"/>
          <w:szCs w:val="28"/>
        </w:rPr>
      </w:pPr>
      <w:r w:rsidRPr="003B46AA">
        <w:rPr>
          <w:sz w:val="28"/>
          <w:szCs w:val="28"/>
        </w:rPr>
        <w:t xml:space="preserve">В подстрочных ссылках, как правило, применяется краткое </w:t>
      </w:r>
      <w:r>
        <w:rPr>
          <w:sz w:val="28"/>
          <w:szCs w:val="28"/>
        </w:rPr>
        <w:t xml:space="preserve">библиографическое </w:t>
      </w:r>
      <w:r w:rsidRPr="003B46AA">
        <w:rPr>
          <w:sz w:val="28"/>
          <w:szCs w:val="28"/>
        </w:rPr>
        <w:t>описание.</w:t>
      </w:r>
    </w:p>
    <w:p w:rsidR="00312B0E" w:rsidRPr="000B09AB" w:rsidRDefault="00312B0E" w:rsidP="00BD6385">
      <w:pPr>
        <w:ind w:firstLine="720"/>
        <w:jc w:val="both"/>
        <w:rPr>
          <w:b/>
          <w:bCs/>
          <w:i/>
          <w:iCs/>
          <w:sz w:val="28"/>
          <w:szCs w:val="28"/>
        </w:rPr>
      </w:pPr>
      <w:r w:rsidRPr="000B09AB">
        <w:rPr>
          <w:b/>
          <w:bCs/>
          <w:i/>
          <w:iCs/>
          <w:sz w:val="28"/>
          <w:szCs w:val="28"/>
        </w:rPr>
        <w:t>Пример</w:t>
      </w:r>
      <w:r>
        <w:rPr>
          <w:b/>
          <w:bCs/>
          <w:i/>
          <w:iCs/>
          <w:sz w:val="28"/>
          <w:szCs w:val="28"/>
        </w:rPr>
        <w:t xml:space="preserve"> ссылки на статью:</w:t>
      </w:r>
    </w:p>
    <w:p w:rsidR="00312B0E" w:rsidRPr="00394831" w:rsidRDefault="00312B0E" w:rsidP="00BD6385">
      <w:pPr>
        <w:ind w:firstLine="720"/>
        <w:jc w:val="both"/>
      </w:pPr>
      <w:r w:rsidRPr="003B46AA">
        <w:rPr>
          <w:sz w:val="28"/>
          <w:szCs w:val="28"/>
          <w:vertAlign w:val="superscript"/>
        </w:rPr>
        <w:t>1</w:t>
      </w:r>
      <w:r w:rsidRPr="00394831">
        <w:t>Шарин В. Подходы к решению проблемы бедности // Человек и труд. 2003. №</w:t>
      </w:r>
      <w:r>
        <w:t> </w:t>
      </w:r>
      <w:r w:rsidRPr="00394831">
        <w:t>12. С.</w:t>
      </w:r>
      <w:r>
        <w:t> </w:t>
      </w:r>
      <w:r w:rsidRPr="00394831">
        <w:t>15</w:t>
      </w:r>
      <w:r w:rsidRPr="00394831">
        <w:rPr>
          <w:lang w:val="en-US"/>
        </w:rPr>
        <w:sym w:font="Symbol" w:char="F02D"/>
      </w:r>
      <w:r w:rsidRPr="00394831">
        <w:t>17.</w:t>
      </w:r>
    </w:p>
    <w:p w:rsidR="00312B0E" w:rsidRPr="00946536" w:rsidRDefault="00312B0E" w:rsidP="00BD6385">
      <w:pPr>
        <w:pStyle w:val="2"/>
        <w:spacing w:after="0" w:line="240" w:lineRule="auto"/>
        <w:ind w:left="0" w:firstLine="720"/>
        <w:jc w:val="both"/>
        <w:rPr>
          <w:b/>
          <w:bCs/>
          <w:i/>
          <w:iCs/>
          <w:sz w:val="28"/>
          <w:szCs w:val="28"/>
        </w:rPr>
      </w:pPr>
      <w:r w:rsidRPr="00946536">
        <w:rPr>
          <w:b/>
          <w:bCs/>
          <w:i/>
          <w:iCs/>
          <w:sz w:val="28"/>
          <w:szCs w:val="28"/>
        </w:rPr>
        <w:t>Пример</w:t>
      </w:r>
      <w:r>
        <w:rPr>
          <w:b/>
          <w:bCs/>
          <w:i/>
          <w:iCs/>
          <w:sz w:val="28"/>
          <w:szCs w:val="28"/>
        </w:rPr>
        <w:t xml:space="preserve"> ссылки на книгу</w:t>
      </w:r>
      <w:r w:rsidRPr="00946536">
        <w:rPr>
          <w:b/>
          <w:bCs/>
          <w:i/>
          <w:iCs/>
          <w:sz w:val="28"/>
          <w:szCs w:val="28"/>
        </w:rPr>
        <w:t>:</w:t>
      </w:r>
    </w:p>
    <w:p w:rsidR="00312B0E" w:rsidRPr="003B46AA" w:rsidRDefault="00312B0E" w:rsidP="00BD6385">
      <w:pPr>
        <w:ind w:firstLine="720"/>
        <w:jc w:val="both"/>
        <w:rPr>
          <w:sz w:val="28"/>
          <w:szCs w:val="28"/>
        </w:rPr>
      </w:pPr>
      <w:r w:rsidRPr="003B46AA">
        <w:rPr>
          <w:sz w:val="28"/>
          <w:szCs w:val="28"/>
        </w:rPr>
        <w:t>По мнению Нечкиной, «…монографии – основа больших обобщений, важных научных концепций»</w:t>
      </w:r>
      <w:r w:rsidRPr="003B46AA">
        <w:rPr>
          <w:sz w:val="28"/>
          <w:szCs w:val="28"/>
          <w:vertAlign w:val="superscript"/>
        </w:rPr>
        <w:t>1</w:t>
      </w:r>
      <w:r w:rsidRPr="003B46AA">
        <w:rPr>
          <w:sz w:val="28"/>
          <w:szCs w:val="28"/>
        </w:rPr>
        <w:t>.</w:t>
      </w:r>
    </w:p>
    <w:p w:rsidR="00312B0E" w:rsidRPr="00920F28" w:rsidRDefault="00055115" w:rsidP="0003035F">
      <w:r>
        <w:rPr>
          <w:noProof/>
        </w:rPr>
        <mc:AlternateContent>
          <mc:Choice Requires="wps">
            <w:drawing>
              <wp:anchor distT="4294967294" distB="4294967294" distL="114300" distR="114300" simplePos="0" relativeHeight="251654144" behindDoc="0" locked="0" layoutInCell="0" allowOverlap="1">
                <wp:simplePos x="0" y="0"/>
                <wp:positionH relativeFrom="column">
                  <wp:posOffset>137160</wp:posOffset>
                </wp:positionH>
                <wp:positionV relativeFrom="paragraph">
                  <wp:posOffset>37464</wp:posOffset>
                </wp:positionV>
                <wp:extent cx="2651760" cy="0"/>
                <wp:effectExtent l="0" t="0" r="1524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08D9" id="Прямая соединительная линия 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mc:Fallback>
        </mc:AlternateContent>
      </w:r>
      <w:r w:rsidR="00312B0E" w:rsidRPr="003B46AA">
        <w:rPr>
          <w:sz w:val="28"/>
          <w:szCs w:val="28"/>
          <w:vertAlign w:val="superscript"/>
        </w:rPr>
        <w:t>1</w:t>
      </w:r>
      <w:r w:rsidR="00312B0E" w:rsidRPr="00920F28">
        <w:t>Нечкина</w:t>
      </w:r>
      <w:r w:rsidR="00312B0E">
        <w:t> </w:t>
      </w:r>
      <w:r w:rsidR="00312B0E" w:rsidRPr="00920F28">
        <w:t>М.</w:t>
      </w:r>
      <w:r w:rsidR="00312B0E">
        <w:t> </w:t>
      </w:r>
      <w:r w:rsidR="00312B0E" w:rsidRPr="00920F28">
        <w:t>В. Монография: ее место в науке и издательских планах. М., 1965. С.</w:t>
      </w:r>
      <w:r w:rsidR="00312B0E">
        <w:t> </w:t>
      </w:r>
      <w:r w:rsidR="00312B0E" w:rsidRPr="00920F28">
        <w:t>77.</w:t>
      </w:r>
    </w:p>
    <w:p w:rsidR="00312B0E" w:rsidRPr="003B46AA" w:rsidRDefault="00312B0E" w:rsidP="00BD6385">
      <w:pPr>
        <w:pStyle w:val="a5"/>
        <w:ind w:firstLine="720"/>
        <w:jc w:val="both"/>
        <w:rPr>
          <w:sz w:val="28"/>
          <w:szCs w:val="28"/>
        </w:rPr>
      </w:pPr>
      <w:r w:rsidRPr="003B46AA">
        <w:rPr>
          <w:i/>
          <w:sz w:val="28"/>
          <w:szCs w:val="28"/>
        </w:rPr>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312B0E" w:rsidRPr="003B46AA" w:rsidRDefault="00312B0E" w:rsidP="00BD6385">
      <w:pPr>
        <w:ind w:firstLine="720"/>
        <w:jc w:val="both"/>
        <w:rPr>
          <w:sz w:val="28"/>
          <w:szCs w:val="28"/>
        </w:rPr>
      </w:pPr>
      <w:r w:rsidRPr="003B46AA">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312B0E" w:rsidRPr="00A83578" w:rsidRDefault="00312B0E" w:rsidP="00BD6385">
      <w:pPr>
        <w:ind w:firstLine="720"/>
        <w:jc w:val="both"/>
        <w:rPr>
          <w:b/>
          <w:bCs/>
          <w:i/>
          <w:iCs/>
          <w:sz w:val="28"/>
          <w:szCs w:val="28"/>
        </w:rPr>
      </w:pPr>
      <w:r w:rsidRPr="00A83578">
        <w:rPr>
          <w:b/>
          <w:bCs/>
          <w:i/>
          <w:iCs/>
          <w:sz w:val="28"/>
          <w:szCs w:val="28"/>
        </w:rPr>
        <w:t>Пример</w:t>
      </w:r>
    </w:p>
    <w:p w:rsidR="00312B0E" w:rsidRPr="00394831" w:rsidRDefault="00312B0E" w:rsidP="00BD6385">
      <w:pPr>
        <w:ind w:firstLine="720"/>
        <w:jc w:val="both"/>
      </w:pPr>
      <w:r w:rsidRPr="003B46AA">
        <w:rPr>
          <w:sz w:val="28"/>
          <w:szCs w:val="28"/>
          <w:vertAlign w:val="superscript"/>
        </w:rPr>
        <w:t>1</w:t>
      </w:r>
      <w:r w:rsidRPr="00394831">
        <w:t>Луков</w:t>
      </w:r>
      <w:r>
        <w:t> </w:t>
      </w:r>
      <w:r w:rsidRPr="00394831">
        <w:t>В.</w:t>
      </w:r>
      <w:r>
        <w:t> </w:t>
      </w:r>
      <w:r w:rsidRPr="00394831">
        <w:t>А. Социальное проектирование. М., 2003. С.</w:t>
      </w:r>
      <w:r>
        <w:t> </w:t>
      </w:r>
      <w:r w:rsidRPr="00394831">
        <w:t>193.</w:t>
      </w:r>
    </w:p>
    <w:p w:rsidR="00312B0E" w:rsidRPr="00394831" w:rsidRDefault="00312B0E" w:rsidP="00BD6385">
      <w:pPr>
        <w:ind w:firstLine="720"/>
        <w:jc w:val="both"/>
      </w:pPr>
      <w:r w:rsidRPr="003B46AA">
        <w:rPr>
          <w:sz w:val="28"/>
          <w:szCs w:val="28"/>
          <w:vertAlign w:val="superscript"/>
        </w:rPr>
        <w:t>2</w:t>
      </w:r>
      <w:r w:rsidRPr="00394831">
        <w:t>Там же. С.</w:t>
      </w:r>
      <w:r>
        <w:t> </w:t>
      </w:r>
      <w:r w:rsidRPr="00394831">
        <w:t>115.</w:t>
      </w:r>
    </w:p>
    <w:p w:rsidR="00312B0E" w:rsidRPr="003B46AA" w:rsidRDefault="00312B0E" w:rsidP="00BD6385">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312B0E" w:rsidRPr="000858AE" w:rsidRDefault="00312B0E" w:rsidP="00BD6385">
      <w:pPr>
        <w:ind w:firstLine="720"/>
        <w:jc w:val="both"/>
        <w:rPr>
          <w:b/>
          <w:bCs/>
          <w:i/>
          <w:iCs/>
          <w:sz w:val="28"/>
          <w:szCs w:val="28"/>
        </w:rPr>
      </w:pPr>
      <w:r w:rsidRPr="000858AE">
        <w:rPr>
          <w:b/>
          <w:bCs/>
          <w:i/>
          <w:iCs/>
          <w:sz w:val="28"/>
          <w:szCs w:val="28"/>
        </w:rPr>
        <w:t>Пример</w:t>
      </w:r>
    </w:p>
    <w:p w:rsidR="00312B0E" w:rsidRPr="00920F28" w:rsidRDefault="00312B0E" w:rsidP="00BD6385">
      <w:pPr>
        <w:ind w:firstLine="720"/>
        <w:jc w:val="both"/>
      </w:pPr>
      <w:r w:rsidRPr="003B46AA">
        <w:rPr>
          <w:sz w:val="28"/>
          <w:szCs w:val="28"/>
          <w:vertAlign w:val="superscript"/>
        </w:rPr>
        <w:t>1</w:t>
      </w:r>
      <w:r w:rsidRPr="00920F28">
        <w:t>Зайончковская</w:t>
      </w:r>
      <w:r>
        <w:t> </w:t>
      </w:r>
      <w:r w:rsidRPr="00920F28">
        <w:t>Ж.</w:t>
      </w:r>
      <w:r>
        <w:t> </w:t>
      </w:r>
      <w:r w:rsidRPr="00920F28">
        <w:t>А. О трудовой миграции // Социальная сфера: пробле</w:t>
      </w:r>
      <w:r>
        <w:t>мы и суждения. М., 2002. С. </w:t>
      </w:r>
      <w:r w:rsidRPr="00920F28">
        <w:t>139.</w:t>
      </w:r>
    </w:p>
    <w:p w:rsidR="00312B0E" w:rsidRPr="00920F28" w:rsidRDefault="00312B0E" w:rsidP="00BD6385">
      <w:pPr>
        <w:ind w:firstLine="720"/>
        <w:jc w:val="both"/>
      </w:pPr>
      <w:r w:rsidRPr="003B46AA">
        <w:rPr>
          <w:sz w:val="28"/>
          <w:szCs w:val="28"/>
          <w:vertAlign w:val="superscript"/>
        </w:rPr>
        <w:t>2</w:t>
      </w:r>
      <w:r w:rsidRPr="00920F28">
        <w:t>Рывкина</w:t>
      </w:r>
      <w:r>
        <w:t> </w:t>
      </w:r>
      <w:r w:rsidRPr="00920F28">
        <w:t>И.</w:t>
      </w:r>
      <w:r>
        <w:t> </w:t>
      </w:r>
      <w:r w:rsidRPr="00920F28">
        <w:t>В. Теневые процессы в обществе // Там же. С.</w:t>
      </w:r>
      <w:r>
        <w:t> </w:t>
      </w:r>
      <w:r w:rsidRPr="00920F28">
        <w:t>243.</w:t>
      </w:r>
    </w:p>
    <w:p w:rsidR="00312B0E" w:rsidRPr="00351737" w:rsidRDefault="00312B0E" w:rsidP="00BD6385">
      <w:pPr>
        <w:ind w:firstLine="720"/>
        <w:jc w:val="both"/>
        <w:rPr>
          <w:b/>
          <w:i/>
          <w:sz w:val="28"/>
        </w:rPr>
      </w:pPr>
      <w:r w:rsidRPr="00351737">
        <w:rPr>
          <w:b/>
          <w:i/>
          <w:sz w:val="28"/>
        </w:rPr>
        <w:t xml:space="preserve">В тексте выпускной квалификационной работы может быть использован только один подход к оформлению ссылок: или внутритекстовый, или подстрочный. Использование двух способов оформления ссылок одновременно не допускается. </w:t>
      </w:r>
    </w:p>
    <w:p w:rsidR="00312B0E" w:rsidRPr="002F5ABF" w:rsidRDefault="00312B0E" w:rsidP="000858AE">
      <w:pPr>
        <w:pStyle w:val="21"/>
        <w:spacing w:before="120" w:after="120"/>
        <w:ind w:firstLine="0"/>
        <w:jc w:val="center"/>
        <w:outlineLvl w:val="1"/>
        <w:rPr>
          <w:rFonts w:ascii="Times New Roman" w:hAnsi="Times New Roman"/>
          <w:b/>
          <w:sz w:val="28"/>
        </w:rPr>
      </w:pPr>
      <w:bookmarkStart w:id="44" w:name="_Toc442362046"/>
      <w:bookmarkStart w:id="45" w:name="_Toc482007195"/>
      <w:r w:rsidRPr="002F5ABF">
        <w:rPr>
          <w:rFonts w:ascii="Times New Roman" w:hAnsi="Times New Roman"/>
          <w:b/>
          <w:sz w:val="28"/>
        </w:rPr>
        <w:t>Библиографическое описание использованных источников</w:t>
      </w:r>
      <w:bookmarkEnd w:id="44"/>
      <w:bookmarkEnd w:id="45"/>
    </w:p>
    <w:p w:rsidR="00312B0E" w:rsidRDefault="00312B0E" w:rsidP="00BD6385">
      <w:pPr>
        <w:pStyle w:val="21"/>
        <w:ind w:firstLine="709"/>
        <w:rPr>
          <w:rFonts w:ascii="Times New Roman" w:hAnsi="Times New Roman"/>
          <w:sz w:val="28"/>
        </w:rPr>
      </w:pPr>
      <w:r>
        <w:rPr>
          <w:rFonts w:ascii="Times New Roman" w:hAnsi="Times New Roman"/>
          <w:sz w:val="28"/>
        </w:rPr>
        <w:t>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312B0E" w:rsidRPr="00EA647C" w:rsidRDefault="00312B0E" w:rsidP="00BD6385">
      <w:pPr>
        <w:ind w:firstLine="709"/>
        <w:jc w:val="both"/>
        <w:rPr>
          <w:sz w:val="28"/>
          <w:szCs w:val="28"/>
        </w:rPr>
      </w:pPr>
      <w:r>
        <w:rPr>
          <w:sz w:val="28"/>
          <w:szCs w:val="28"/>
        </w:rPr>
        <w:t>Пример оформления списка использованных источников приведен в прил. 2.</w:t>
      </w:r>
    </w:p>
    <w:p w:rsidR="00312B0E" w:rsidRPr="005E5B9B" w:rsidRDefault="00312B0E" w:rsidP="000858AE">
      <w:pPr>
        <w:pStyle w:val="21"/>
        <w:spacing w:before="120" w:after="120"/>
        <w:ind w:firstLine="0"/>
        <w:jc w:val="center"/>
        <w:outlineLvl w:val="1"/>
        <w:rPr>
          <w:rFonts w:ascii="Times New Roman" w:hAnsi="Times New Roman"/>
          <w:b/>
          <w:sz w:val="28"/>
        </w:rPr>
      </w:pPr>
      <w:bookmarkStart w:id="46" w:name="_Toc442362047"/>
      <w:bookmarkStart w:id="47" w:name="_Toc482007196"/>
      <w:bookmarkStart w:id="48" w:name="_Toc470415172"/>
      <w:bookmarkStart w:id="49" w:name="_Toc470415263"/>
      <w:bookmarkStart w:id="50" w:name="_Toc470415474"/>
      <w:bookmarkStart w:id="51" w:name="_Toc533559889"/>
      <w:bookmarkStart w:id="52" w:name="_Toc536503839"/>
      <w:bookmarkStart w:id="53" w:name="_Toc124922558"/>
      <w:r w:rsidRPr="005E5B9B">
        <w:rPr>
          <w:rFonts w:ascii="Times New Roman" w:hAnsi="Times New Roman"/>
          <w:b/>
          <w:sz w:val="28"/>
        </w:rPr>
        <w:t>Оформление приложений</w:t>
      </w:r>
      <w:bookmarkEnd w:id="46"/>
      <w:bookmarkEnd w:id="47"/>
    </w:p>
    <w:bookmarkEnd w:id="48"/>
    <w:bookmarkEnd w:id="49"/>
    <w:bookmarkEnd w:id="50"/>
    <w:bookmarkEnd w:id="51"/>
    <w:bookmarkEnd w:id="52"/>
    <w:bookmarkEnd w:id="53"/>
    <w:p w:rsidR="00312B0E" w:rsidRDefault="00312B0E" w:rsidP="00BD6385">
      <w:pPr>
        <w:ind w:firstLine="720"/>
        <w:jc w:val="both"/>
        <w:rPr>
          <w:sz w:val="28"/>
        </w:rPr>
      </w:pPr>
      <w:r>
        <w:rPr>
          <w:sz w:val="28"/>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312B0E" w:rsidRDefault="00312B0E" w:rsidP="00BD6385">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Pr>
          <w:sz w:val="28"/>
          <w:szCs w:val="28"/>
        </w:rPr>
        <w:t>.</w:t>
      </w:r>
    </w:p>
    <w:p w:rsidR="00312B0E" w:rsidRPr="000858AE" w:rsidRDefault="00312B0E" w:rsidP="00BD6385">
      <w:pPr>
        <w:ind w:firstLine="720"/>
        <w:jc w:val="both"/>
        <w:rPr>
          <w:b/>
          <w:i/>
          <w:sz w:val="28"/>
          <w:szCs w:val="28"/>
        </w:rPr>
      </w:pPr>
      <w:r w:rsidRPr="000858AE">
        <w:rPr>
          <w:b/>
          <w:i/>
          <w:sz w:val="28"/>
          <w:szCs w:val="28"/>
        </w:rPr>
        <w:t>Пример</w:t>
      </w:r>
    </w:p>
    <w:p w:rsidR="00312B0E" w:rsidRPr="00733A0E" w:rsidRDefault="00312B0E" w:rsidP="00BD6385">
      <w:pPr>
        <w:ind w:firstLine="720"/>
        <w:jc w:val="both"/>
        <w:rPr>
          <w:sz w:val="28"/>
          <w:szCs w:val="28"/>
        </w:rPr>
      </w:pPr>
      <w:r w:rsidRPr="00733A0E">
        <w:rPr>
          <w:sz w:val="28"/>
          <w:szCs w:val="28"/>
        </w:rPr>
        <w:t>Приложение 1, Приложение 2 и т.д.</w:t>
      </w:r>
    </w:p>
    <w:p w:rsidR="00312B0E" w:rsidRDefault="00312B0E" w:rsidP="00BD6385">
      <w:pPr>
        <w:ind w:firstLine="720"/>
        <w:jc w:val="both"/>
        <w:rPr>
          <w:sz w:val="28"/>
          <w:szCs w:val="28"/>
        </w:rPr>
      </w:pPr>
      <w:r w:rsidRPr="00733A0E">
        <w:rPr>
          <w:sz w:val="28"/>
          <w:szCs w:val="28"/>
        </w:rPr>
        <w:t>В тексте работы на все приложения должны быть даны ссылки</w:t>
      </w:r>
      <w:r>
        <w:rPr>
          <w:sz w:val="28"/>
          <w:szCs w:val="28"/>
        </w:rPr>
        <w:t>.</w:t>
      </w:r>
    </w:p>
    <w:p w:rsidR="00312B0E" w:rsidRPr="000858AE" w:rsidRDefault="00312B0E" w:rsidP="00BD6385">
      <w:pPr>
        <w:ind w:firstLine="720"/>
        <w:jc w:val="both"/>
        <w:rPr>
          <w:b/>
          <w:i/>
          <w:sz w:val="28"/>
          <w:szCs w:val="28"/>
        </w:rPr>
      </w:pPr>
      <w:r w:rsidRPr="000858AE">
        <w:rPr>
          <w:b/>
          <w:i/>
          <w:sz w:val="28"/>
          <w:szCs w:val="28"/>
        </w:rPr>
        <w:t>Пример</w:t>
      </w:r>
    </w:p>
    <w:p w:rsidR="00312B0E" w:rsidRPr="00733A0E" w:rsidRDefault="00312B0E" w:rsidP="00BD6385">
      <w:pPr>
        <w:ind w:firstLine="720"/>
        <w:jc w:val="both"/>
        <w:rPr>
          <w:sz w:val="28"/>
          <w:szCs w:val="28"/>
        </w:rPr>
      </w:pPr>
      <w:r w:rsidRPr="00733A0E">
        <w:rPr>
          <w:sz w:val="28"/>
          <w:szCs w:val="28"/>
        </w:rPr>
        <w:t>Прил</w:t>
      </w:r>
      <w:r>
        <w:rPr>
          <w:sz w:val="28"/>
          <w:szCs w:val="28"/>
        </w:rPr>
        <w:t>.</w:t>
      </w:r>
      <w:r w:rsidRPr="00733A0E">
        <w:rPr>
          <w:sz w:val="28"/>
          <w:szCs w:val="28"/>
        </w:rPr>
        <w:t xml:space="preserve"> 8. Приложения располагают в порядке ссылок на них в тексте работы.</w:t>
      </w:r>
    </w:p>
    <w:p w:rsidR="00312B0E" w:rsidRPr="00733A0E" w:rsidRDefault="00312B0E" w:rsidP="00BD6385">
      <w:pPr>
        <w:ind w:firstLine="720"/>
        <w:jc w:val="both"/>
        <w:rPr>
          <w:sz w:val="28"/>
          <w:szCs w:val="28"/>
        </w:rPr>
      </w:pPr>
      <w:r w:rsidRPr="00733A0E">
        <w:rPr>
          <w:sz w:val="28"/>
          <w:szCs w:val="28"/>
        </w:rPr>
        <w:t xml:space="preserve">Каждое приложение следует начинать с новой страницы с указанием </w:t>
      </w:r>
      <w:r>
        <w:rPr>
          <w:sz w:val="28"/>
          <w:szCs w:val="28"/>
        </w:rPr>
        <w:t>в верхнем правом углу страницы</w:t>
      </w:r>
      <w:r w:rsidRPr="00733A0E">
        <w:rPr>
          <w:sz w:val="28"/>
          <w:szCs w:val="28"/>
        </w:rPr>
        <w:t xml:space="preserve"> слова «Приложение» и его номер</w:t>
      </w:r>
      <w:r>
        <w:rPr>
          <w:sz w:val="28"/>
          <w:szCs w:val="28"/>
        </w:rPr>
        <w:t>а</w:t>
      </w:r>
      <w:r w:rsidRPr="00733A0E">
        <w:rPr>
          <w:sz w:val="28"/>
          <w:szCs w:val="28"/>
        </w:rPr>
        <w:t>.</w:t>
      </w:r>
    </w:p>
    <w:p w:rsidR="00312B0E" w:rsidRPr="00733A0E" w:rsidRDefault="00312B0E" w:rsidP="00BD6385">
      <w:pPr>
        <w:ind w:firstLine="720"/>
        <w:jc w:val="both"/>
        <w:rPr>
          <w:sz w:val="28"/>
          <w:szCs w:val="28"/>
        </w:rPr>
      </w:pPr>
      <w:r w:rsidRPr="00733A0E">
        <w:rPr>
          <w:sz w:val="28"/>
          <w:szCs w:val="28"/>
        </w:rPr>
        <w:t>Приложение должно иметь заголовок, который записывают по центру с заглавной буквы отдельной строкой.</w:t>
      </w:r>
    </w:p>
    <w:p w:rsidR="00312B0E" w:rsidRPr="00733A0E" w:rsidRDefault="00312B0E" w:rsidP="00BD6385">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312B0E" w:rsidRDefault="00312B0E" w:rsidP="00BD6385">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312B0E" w:rsidRPr="000858AE" w:rsidRDefault="00312B0E" w:rsidP="00BD6385">
      <w:pPr>
        <w:ind w:firstLine="720"/>
        <w:jc w:val="both"/>
        <w:rPr>
          <w:b/>
          <w:i/>
          <w:sz w:val="28"/>
          <w:szCs w:val="28"/>
        </w:rPr>
      </w:pPr>
      <w:r w:rsidRPr="000858AE">
        <w:rPr>
          <w:b/>
          <w:i/>
          <w:sz w:val="28"/>
          <w:szCs w:val="28"/>
        </w:rPr>
        <w:t>Пример</w:t>
      </w:r>
    </w:p>
    <w:p w:rsidR="00312B0E" w:rsidRPr="00733A0E" w:rsidRDefault="00312B0E" w:rsidP="00BD6385">
      <w:pPr>
        <w:ind w:firstLine="720"/>
        <w:jc w:val="both"/>
        <w:rPr>
          <w:sz w:val="28"/>
          <w:szCs w:val="28"/>
        </w:rPr>
      </w:pPr>
      <w:r>
        <w:rPr>
          <w:sz w:val="28"/>
          <w:szCs w:val="28"/>
        </w:rPr>
        <w:t>ПРИЛОЖЕНИЕ 1.Опросный лист</w:t>
      </w:r>
    </w:p>
    <w:p w:rsidR="00312B0E" w:rsidRDefault="00312B0E">
      <w:pPr>
        <w:spacing w:after="160" w:line="259" w:lineRule="auto"/>
      </w:pPr>
      <w:r>
        <w:br w:type="page"/>
      </w:r>
    </w:p>
    <w:p w:rsidR="007C6909" w:rsidRDefault="007C6909" w:rsidP="004E18BF"/>
    <w:p w:rsidR="007C6909" w:rsidRDefault="000C038C" w:rsidP="004E18BF">
      <w:pPr>
        <w:jc w:val="right"/>
        <w:outlineLvl w:val="0"/>
      </w:pPr>
      <w:bookmarkStart w:id="54" w:name="_Toc482007197"/>
      <w:r>
        <w:rPr>
          <w:b/>
          <w:sz w:val="28"/>
        </w:rPr>
        <w:t xml:space="preserve">Приложение </w:t>
      </w:r>
      <w:r w:rsidR="004E18BF">
        <w:rPr>
          <w:b/>
          <w:sz w:val="28"/>
        </w:rPr>
        <w:t>1</w:t>
      </w:r>
      <w:bookmarkEnd w:id="54"/>
    </w:p>
    <w:p w:rsidR="007C6909" w:rsidRDefault="000C038C" w:rsidP="004E18BF">
      <w:pPr>
        <w:jc w:val="center"/>
        <w:outlineLvl w:val="0"/>
      </w:pPr>
      <w:bookmarkStart w:id="55" w:name="_Toc482007198"/>
      <w:r>
        <w:rPr>
          <w:b/>
          <w:i/>
          <w:sz w:val="28"/>
        </w:rPr>
        <w:t>Форма заявления обучающегося на утверждение темы выпускной</w:t>
      </w:r>
      <w:bookmarkEnd w:id="55"/>
    </w:p>
    <w:p w:rsidR="007C6909" w:rsidRDefault="000C038C" w:rsidP="004E18BF">
      <w:pPr>
        <w:jc w:val="center"/>
        <w:outlineLvl w:val="0"/>
      </w:pPr>
      <w:bookmarkStart w:id="56" w:name="_Toc482007199"/>
      <w:r>
        <w:rPr>
          <w:b/>
          <w:i/>
          <w:sz w:val="28"/>
        </w:rPr>
        <w:t>квалификационной работы и закрепление за руководителем</w:t>
      </w:r>
      <w:bookmarkEnd w:id="56"/>
    </w:p>
    <w:p w:rsidR="007C6909" w:rsidRDefault="007C6909"/>
    <w:p w:rsidR="007C6909" w:rsidRDefault="007C6909"/>
    <w:p w:rsidR="007C6909" w:rsidRDefault="007C6909"/>
    <w:p w:rsidR="007C6909" w:rsidRDefault="000C038C">
      <w:pPr>
        <w:jc w:val="right"/>
      </w:pPr>
      <w:r>
        <w:rPr>
          <w:sz w:val="28"/>
        </w:rPr>
        <w:t>Заведующему кафедрой</w:t>
      </w:r>
    </w:p>
    <w:p w:rsidR="007C6909" w:rsidRDefault="000C038C">
      <w:pPr>
        <w:jc w:val="right"/>
      </w:pPr>
      <w:r>
        <w:rPr>
          <w:sz w:val="28"/>
        </w:rPr>
        <w:t>____________________</w:t>
      </w:r>
    </w:p>
    <w:p w:rsidR="007C6909" w:rsidRDefault="000C038C">
      <w:pPr>
        <w:jc w:val="right"/>
      </w:pPr>
      <w:r>
        <w:rPr>
          <w:sz w:val="16"/>
        </w:rPr>
        <w:t>наименование кафедры</w:t>
      </w:r>
    </w:p>
    <w:p w:rsidR="007C6909" w:rsidRDefault="000C038C">
      <w:pPr>
        <w:jc w:val="right"/>
      </w:pPr>
      <w:r>
        <w:rPr>
          <w:sz w:val="28"/>
        </w:rPr>
        <w:t>____________________</w:t>
      </w:r>
    </w:p>
    <w:p w:rsidR="007C6909" w:rsidRDefault="000C038C">
      <w:pPr>
        <w:jc w:val="right"/>
      </w:pPr>
      <w:r>
        <w:rPr>
          <w:sz w:val="16"/>
        </w:rPr>
        <w:t>степень, И.О. Фамилия заведующего</w:t>
      </w:r>
    </w:p>
    <w:p w:rsidR="007C6909" w:rsidRDefault="000C038C">
      <w:pPr>
        <w:jc w:val="right"/>
      </w:pPr>
      <w:r>
        <w:rPr>
          <w:sz w:val="28"/>
        </w:rPr>
        <w:t>от студента_____ курса</w:t>
      </w:r>
    </w:p>
    <w:p w:rsidR="007C6909" w:rsidRDefault="000C038C">
      <w:pPr>
        <w:jc w:val="right"/>
      </w:pPr>
      <w:r>
        <w:rPr>
          <w:sz w:val="28"/>
        </w:rPr>
        <w:t>группы______________</w:t>
      </w:r>
    </w:p>
    <w:p w:rsidR="007C6909" w:rsidRDefault="000C038C">
      <w:pPr>
        <w:jc w:val="right"/>
      </w:pPr>
      <w:r>
        <w:rPr>
          <w:sz w:val="28"/>
        </w:rPr>
        <w:t>____________________</w:t>
      </w:r>
    </w:p>
    <w:p w:rsidR="007C6909" w:rsidRDefault="000C038C">
      <w:pPr>
        <w:jc w:val="right"/>
      </w:pPr>
      <w:r>
        <w:rPr>
          <w:sz w:val="16"/>
        </w:rPr>
        <w:t>И.О. Фамилия</w:t>
      </w:r>
    </w:p>
    <w:p w:rsidR="007C6909" w:rsidRDefault="007C6909"/>
    <w:p w:rsidR="007C6909" w:rsidRDefault="007C6909"/>
    <w:p w:rsidR="007C6909" w:rsidRDefault="000C038C">
      <w:pPr>
        <w:jc w:val="center"/>
      </w:pPr>
      <w:r>
        <w:rPr>
          <w:b/>
          <w:sz w:val="28"/>
        </w:rPr>
        <w:t>З А Я В Л Е Н И Е</w:t>
      </w:r>
    </w:p>
    <w:p w:rsidR="007C6909" w:rsidRDefault="007C6909"/>
    <w:p w:rsidR="007C6909" w:rsidRDefault="007C6909"/>
    <w:p w:rsidR="007C6909" w:rsidRDefault="000C038C">
      <w:r>
        <w:rPr>
          <w:sz w:val="28"/>
        </w:rPr>
        <w:t>Прошу утвердить тему моей дипломной работы:</w:t>
      </w:r>
    </w:p>
    <w:p w:rsidR="007C6909" w:rsidRDefault="000C038C">
      <w:r>
        <w:rPr>
          <w:sz w:val="28"/>
        </w:rPr>
        <w:t>«_________________________________________________________________</w:t>
      </w:r>
    </w:p>
    <w:p w:rsidR="007C6909" w:rsidRDefault="000C038C">
      <w:r>
        <w:rPr>
          <w:sz w:val="28"/>
        </w:rPr>
        <w:t>__________________________________________________________________</w:t>
      </w:r>
    </w:p>
    <w:p w:rsidR="007C6909" w:rsidRDefault="000C038C">
      <w:r>
        <w:rPr>
          <w:sz w:val="28"/>
        </w:rPr>
        <w:t>_________________________________________________________________».</w:t>
      </w:r>
    </w:p>
    <w:p w:rsidR="007C6909" w:rsidRDefault="000C038C">
      <w:r>
        <w:rPr>
          <w:sz w:val="28"/>
        </w:rPr>
        <w:t>Прошу закрепить руководство выполнением моей дипломной работы за</w:t>
      </w:r>
    </w:p>
    <w:p w:rsidR="007C6909" w:rsidRDefault="000C038C">
      <w:r>
        <w:rPr>
          <w:sz w:val="28"/>
        </w:rPr>
        <w:t>__________________________________________________________________.</w:t>
      </w:r>
    </w:p>
    <w:p w:rsidR="007C6909" w:rsidRDefault="000C038C">
      <w:pPr>
        <w:jc w:val="center"/>
      </w:pPr>
      <w:r>
        <w:rPr>
          <w:sz w:val="16"/>
        </w:rPr>
        <w:t>степень, звание, И.О. Фамилия руководителя ВКР</w:t>
      </w:r>
    </w:p>
    <w:p w:rsidR="007C6909" w:rsidRDefault="007C6909"/>
    <w:p w:rsidR="007C6909" w:rsidRDefault="000C038C">
      <w:pPr>
        <w:jc w:val="right"/>
      </w:pPr>
      <w:r>
        <w:rPr>
          <w:sz w:val="28"/>
        </w:rPr>
        <w:t>_______________ И.О. Фамилия</w:t>
      </w:r>
    </w:p>
    <w:p w:rsidR="007C6909" w:rsidRDefault="000C038C">
      <w:pPr>
        <w:jc w:val="right"/>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роспись, дата </w:t>
      </w:r>
    </w:p>
    <w:p w:rsidR="007C6909" w:rsidRDefault="007C6909"/>
    <w:p w:rsidR="007C6909" w:rsidRDefault="007C6909"/>
    <w:p w:rsidR="007C6909" w:rsidRDefault="007C6909"/>
    <w:p w:rsidR="007C6909" w:rsidRDefault="007C6909"/>
    <w:p w:rsidR="007C6909" w:rsidRDefault="007C6909"/>
    <w:p w:rsidR="007C6909" w:rsidRDefault="007C6909"/>
    <w:p w:rsidR="007C6909" w:rsidRDefault="000C038C">
      <w:r>
        <w:rPr>
          <w:sz w:val="28"/>
        </w:rPr>
        <w:t>Заведующий кафедрой</w:t>
      </w:r>
      <w:r>
        <w:rPr>
          <w:sz w:val="28"/>
        </w:rPr>
        <w:tab/>
      </w:r>
      <w:r>
        <w:rPr>
          <w:sz w:val="28"/>
        </w:rPr>
        <w:tab/>
      </w:r>
      <w:r>
        <w:rPr>
          <w:sz w:val="28"/>
        </w:rPr>
        <w:tab/>
        <w:t>_____________________________________</w:t>
      </w:r>
      <w:r>
        <w:rPr>
          <w:sz w:val="28"/>
        </w:rPr>
        <w:tab/>
      </w:r>
      <w:r>
        <w:rPr>
          <w:sz w:val="28"/>
        </w:rPr>
        <w:tab/>
        <w:t>И.О. Фамилия</w:t>
      </w:r>
    </w:p>
    <w:p w:rsidR="007C6909" w:rsidRDefault="000C038C">
      <w:pPr>
        <w:jc w:val="center"/>
      </w:pPr>
      <w:r>
        <w:rPr>
          <w:sz w:val="16"/>
        </w:rPr>
        <w:t>роспись, дата</w:t>
      </w:r>
    </w:p>
    <w:p w:rsidR="007C6909" w:rsidRDefault="000C038C">
      <w:r>
        <w:br w:type="page"/>
      </w:r>
    </w:p>
    <w:p w:rsidR="007C6909" w:rsidRDefault="000C038C" w:rsidP="004E18BF">
      <w:pPr>
        <w:jc w:val="right"/>
        <w:outlineLvl w:val="0"/>
      </w:pPr>
      <w:bookmarkStart w:id="57" w:name="_Toc482007200"/>
      <w:r>
        <w:rPr>
          <w:b/>
          <w:sz w:val="28"/>
        </w:rPr>
        <w:t xml:space="preserve">Приложение </w:t>
      </w:r>
      <w:r w:rsidR="004E18BF">
        <w:rPr>
          <w:b/>
          <w:sz w:val="28"/>
        </w:rPr>
        <w:t>2</w:t>
      </w:r>
      <w:bookmarkEnd w:id="57"/>
    </w:p>
    <w:p w:rsidR="007C6909" w:rsidRDefault="000C038C" w:rsidP="004E18BF">
      <w:pPr>
        <w:jc w:val="center"/>
        <w:outlineLvl w:val="0"/>
      </w:pPr>
      <w:bookmarkStart w:id="58" w:name="_Toc482007201"/>
      <w:r>
        <w:rPr>
          <w:b/>
          <w:sz w:val="28"/>
        </w:rPr>
        <w:t>Форма задания на дипломную работу</w:t>
      </w:r>
      <w:bookmarkEnd w:id="58"/>
    </w:p>
    <w:p w:rsidR="007C6909" w:rsidRDefault="007C6909" w:rsidP="004E18BF">
      <w:pPr>
        <w:outlineLvl w:val="0"/>
      </w:pPr>
    </w:p>
    <w:p w:rsidR="007C6909" w:rsidRDefault="000C038C">
      <w:pPr>
        <w:jc w:val="center"/>
      </w:pPr>
      <w:r>
        <w:rPr>
          <w:b/>
          <w:sz w:val="28"/>
        </w:rPr>
        <w:t>Байкальский государственный университет</w:t>
      </w:r>
    </w:p>
    <w:p w:rsidR="007C6909" w:rsidRDefault="000C038C">
      <w:pPr>
        <w:jc w:val="center"/>
      </w:pPr>
      <w:r>
        <w:rPr>
          <w:b/>
          <w:sz w:val="28"/>
        </w:rPr>
        <w:t>Факультет ________________________________________________________________</w:t>
      </w:r>
    </w:p>
    <w:p w:rsidR="007C6909" w:rsidRDefault="000C038C">
      <w:pPr>
        <w:jc w:val="center"/>
      </w:pPr>
      <w:r>
        <w:rPr>
          <w:b/>
          <w:sz w:val="28"/>
        </w:rPr>
        <w:t>Кафедра __________________________________________________________________</w:t>
      </w:r>
    </w:p>
    <w:p w:rsidR="007C6909" w:rsidRDefault="007C6909"/>
    <w:p w:rsidR="007C6909" w:rsidRDefault="007C6909"/>
    <w:p w:rsidR="007C6909" w:rsidRDefault="007C6909"/>
    <w:p w:rsidR="007C6909" w:rsidRDefault="000C038C">
      <w:pPr>
        <w:jc w:val="center"/>
      </w:pPr>
      <w:r>
        <w:rPr>
          <w:b/>
          <w:sz w:val="28"/>
        </w:rPr>
        <w:t>ЗАДАНИЕ НА ДИПЛОМНУЮ РАБОТУ</w:t>
      </w:r>
    </w:p>
    <w:p w:rsidR="007C6909" w:rsidRDefault="007C6909"/>
    <w:p w:rsidR="007C6909" w:rsidRDefault="000C038C">
      <w:pPr>
        <w:jc w:val="center"/>
      </w:pPr>
      <w:r>
        <w:rPr>
          <w:i/>
          <w:sz w:val="28"/>
        </w:rPr>
        <w:t>Студенту: Фамилия Имя Отчество в дательном падеже</w:t>
      </w:r>
    </w:p>
    <w:p w:rsidR="007C6909" w:rsidRDefault="007C6909"/>
    <w:p w:rsidR="007C6909" w:rsidRDefault="000C038C">
      <w:pPr>
        <w:jc w:val="center"/>
      </w:pPr>
      <w:r>
        <w:rPr>
          <w:i/>
          <w:sz w:val="28"/>
        </w:rPr>
        <w:t>Тема: Наименование темы</w:t>
      </w:r>
    </w:p>
    <w:p w:rsidR="007C6909" w:rsidRDefault="007C6909"/>
    <w:p w:rsidR="007C6909" w:rsidRDefault="000C038C">
      <w:pPr>
        <w:jc w:val="center"/>
      </w:pPr>
      <w:r>
        <w:rPr>
          <w:i/>
          <w:sz w:val="28"/>
        </w:rPr>
        <w:t>Дата выдачи задания: хх месяца 20__ г.</w:t>
      </w:r>
    </w:p>
    <w:p w:rsidR="007C6909" w:rsidRDefault="007C6909"/>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1701"/>
        <w:gridCol w:w="1701"/>
        <w:gridCol w:w="1984"/>
      </w:tblGrid>
      <w:tr w:rsidR="007C6909">
        <w:tc>
          <w:tcPr>
            <w:tcW w:w="3804" w:type="dxa"/>
            <w:vAlign w:val="center"/>
          </w:tcPr>
          <w:p w:rsidR="007C6909" w:rsidRDefault="000C038C">
            <w:pPr>
              <w:jc w:val="center"/>
            </w:pPr>
            <w:r>
              <w:rPr>
                <w:rFonts w:ascii="Times New Roman CYR" w:hAnsi="Times New Roman CYR" w:cs="Times New Roman CYR"/>
                <w:sz w:val="24"/>
              </w:rPr>
              <w:t>Этап выполнения выпускной квалификационной работы</w:t>
            </w:r>
          </w:p>
        </w:tc>
        <w:tc>
          <w:tcPr>
            <w:tcW w:w="1701" w:type="dxa"/>
            <w:vAlign w:val="center"/>
          </w:tcPr>
          <w:p w:rsidR="007C6909" w:rsidRDefault="000C038C">
            <w:pPr>
              <w:jc w:val="center"/>
            </w:pPr>
            <w:r>
              <w:rPr>
                <w:rFonts w:ascii="Times New Roman CYR" w:hAnsi="Times New Roman CYR" w:cs="Times New Roman CYR"/>
                <w:sz w:val="24"/>
              </w:rPr>
              <w:t>Срок выполнения план</w:t>
            </w:r>
          </w:p>
        </w:tc>
        <w:tc>
          <w:tcPr>
            <w:tcW w:w="1701" w:type="dxa"/>
            <w:vAlign w:val="center"/>
          </w:tcPr>
          <w:p w:rsidR="007C6909" w:rsidRDefault="000C038C">
            <w:pPr>
              <w:jc w:val="center"/>
            </w:pPr>
            <w:r>
              <w:rPr>
                <w:rFonts w:ascii="Times New Roman CYR" w:hAnsi="Times New Roman CYR" w:cs="Times New Roman CYR"/>
                <w:sz w:val="24"/>
              </w:rPr>
              <w:t>Срок выполнения факт</w:t>
            </w:r>
          </w:p>
        </w:tc>
        <w:tc>
          <w:tcPr>
            <w:tcW w:w="1984" w:type="dxa"/>
            <w:vAlign w:val="center"/>
          </w:tcPr>
          <w:p w:rsidR="007C6909" w:rsidRDefault="000C038C">
            <w:pPr>
              <w:jc w:val="center"/>
            </w:pPr>
            <w:r>
              <w:rPr>
                <w:rFonts w:ascii="Times New Roman CYR" w:hAnsi="Times New Roman CYR" w:cs="Times New Roman CYR"/>
                <w:sz w:val="24"/>
              </w:rPr>
              <w:t>Подпись руководителя</w:t>
            </w:r>
          </w:p>
        </w:tc>
      </w:tr>
      <w:tr w:rsidR="007C6909">
        <w:tc>
          <w:tcPr>
            <w:tcW w:w="3804" w:type="dxa"/>
            <w:vAlign w:val="center"/>
          </w:tcPr>
          <w:p w:rsidR="007C6909" w:rsidRDefault="007C6909">
            <w:pPr>
              <w:jc w:val="center"/>
            </w:pPr>
          </w:p>
        </w:tc>
        <w:tc>
          <w:tcPr>
            <w:tcW w:w="1701" w:type="dxa"/>
            <w:vAlign w:val="center"/>
          </w:tcPr>
          <w:p w:rsidR="007C6909" w:rsidRDefault="007C6909">
            <w:pPr>
              <w:jc w:val="center"/>
            </w:pPr>
          </w:p>
        </w:tc>
        <w:tc>
          <w:tcPr>
            <w:tcW w:w="1701" w:type="dxa"/>
            <w:vAlign w:val="center"/>
          </w:tcPr>
          <w:p w:rsidR="007C6909" w:rsidRDefault="007C6909">
            <w:pPr>
              <w:jc w:val="center"/>
            </w:pPr>
          </w:p>
        </w:tc>
        <w:tc>
          <w:tcPr>
            <w:tcW w:w="1984" w:type="dxa"/>
            <w:vAlign w:val="center"/>
          </w:tcPr>
          <w:p w:rsidR="007C6909" w:rsidRDefault="007C6909">
            <w:pPr>
              <w:jc w:val="center"/>
            </w:pPr>
          </w:p>
        </w:tc>
      </w:tr>
      <w:tr w:rsidR="007C6909">
        <w:tc>
          <w:tcPr>
            <w:tcW w:w="3804" w:type="dxa"/>
            <w:vAlign w:val="center"/>
          </w:tcPr>
          <w:p w:rsidR="007C6909" w:rsidRDefault="007C6909">
            <w:pPr>
              <w:jc w:val="center"/>
            </w:pPr>
          </w:p>
        </w:tc>
        <w:tc>
          <w:tcPr>
            <w:tcW w:w="1701" w:type="dxa"/>
            <w:vAlign w:val="center"/>
          </w:tcPr>
          <w:p w:rsidR="007C6909" w:rsidRDefault="007C6909">
            <w:pPr>
              <w:jc w:val="center"/>
            </w:pPr>
          </w:p>
        </w:tc>
        <w:tc>
          <w:tcPr>
            <w:tcW w:w="1701" w:type="dxa"/>
            <w:vAlign w:val="center"/>
          </w:tcPr>
          <w:p w:rsidR="007C6909" w:rsidRDefault="007C6909">
            <w:pPr>
              <w:jc w:val="center"/>
            </w:pPr>
          </w:p>
        </w:tc>
        <w:tc>
          <w:tcPr>
            <w:tcW w:w="1984" w:type="dxa"/>
            <w:vAlign w:val="center"/>
          </w:tcPr>
          <w:p w:rsidR="007C6909" w:rsidRDefault="007C6909">
            <w:pPr>
              <w:jc w:val="center"/>
            </w:pPr>
          </w:p>
        </w:tc>
      </w:tr>
      <w:tr w:rsidR="007C6909">
        <w:tc>
          <w:tcPr>
            <w:tcW w:w="3804" w:type="dxa"/>
            <w:vAlign w:val="center"/>
          </w:tcPr>
          <w:p w:rsidR="007C6909" w:rsidRDefault="007C6909">
            <w:pPr>
              <w:jc w:val="center"/>
            </w:pPr>
          </w:p>
        </w:tc>
        <w:tc>
          <w:tcPr>
            <w:tcW w:w="1701" w:type="dxa"/>
            <w:vAlign w:val="center"/>
          </w:tcPr>
          <w:p w:rsidR="007C6909" w:rsidRDefault="007C6909">
            <w:pPr>
              <w:jc w:val="center"/>
            </w:pPr>
          </w:p>
        </w:tc>
        <w:tc>
          <w:tcPr>
            <w:tcW w:w="1701" w:type="dxa"/>
            <w:vAlign w:val="center"/>
          </w:tcPr>
          <w:p w:rsidR="007C6909" w:rsidRDefault="007C6909">
            <w:pPr>
              <w:jc w:val="center"/>
            </w:pPr>
          </w:p>
        </w:tc>
        <w:tc>
          <w:tcPr>
            <w:tcW w:w="1984" w:type="dxa"/>
            <w:vAlign w:val="center"/>
          </w:tcPr>
          <w:p w:rsidR="007C6909" w:rsidRDefault="007C6909">
            <w:pPr>
              <w:jc w:val="center"/>
            </w:pPr>
          </w:p>
        </w:tc>
      </w:tr>
      <w:tr w:rsidR="007C6909">
        <w:tc>
          <w:tcPr>
            <w:tcW w:w="3804" w:type="dxa"/>
            <w:vAlign w:val="center"/>
          </w:tcPr>
          <w:p w:rsidR="007C6909" w:rsidRDefault="007C6909">
            <w:pPr>
              <w:jc w:val="center"/>
            </w:pPr>
          </w:p>
        </w:tc>
        <w:tc>
          <w:tcPr>
            <w:tcW w:w="1701" w:type="dxa"/>
            <w:vAlign w:val="center"/>
          </w:tcPr>
          <w:p w:rsidR="007C6909" w:rsidRDefault="007C6909">
            <w:pPr>
              <w:jc w:val="center"/>
            </w:pPr>
          </w:p>
        </w:tc>
        <w:tc>
          <w:tcPr>
            <w:tcW w:w="1701" w:type="dxa"/>
            <w:vAlign w:val="center"/>
          </w:tcPr>
          <w:p w:rsidR="007C6909" w:rsidRDefault="007C6909">
            <w:pPr>
              <w:jc w:val="center"/>
            </w:pPr>
          </w:p>
        </w:tc>
        <w:tc>
          <w:tcPr>
            <w:tcW w:w="1984" w:type="dxa"/>
            <w:vAlign w:val="center"/>
          </w:tcPr>
          <w:p w:rsidR="007C6909" w:rsidRDefault="007C6909">
            <w:pPr>
              <w:jc w:val="center"/>
            </w:pPr>
          </w:p>
        </w:tc>
      </w:tr>
      <w:tr w:rsidR="007C6909">
        <w:tc>
          <w:tcPr>
            <w:tcW w:w="3804" w:type="dxa"/>
            <w:vAlign w:val="center"/>
          </w:tcPr>
          <w:p w:rsidR="007C6909" w:rsidRDefault="007C6909">
            <w:pPr>
              <w:jc w:val="center"/>
            </w:pPr>
          </w:p>
        </w:tc>
        <w:tc>
          <w:tcPr>
            <w:tcW w:w="1701" w:type="dxa"/>
            <w:vAlign w:val="center"/>
          </w:tcPr>
          <w:p w:rsidR="007C6909" w:rsidRDefault="007C6909">
            <w:pPr>
              <w:jc w:val="center"/>
            </w:pPr>
          </w:p>
        </w:tc>
        <w:tc>
          <w:tcPr>
            <w:tcW w:w="1701" w:type="dxa"/>
            <w:vAlign w:val="center"/>
          </w:tcPr>
          <w:p w:rsidR="007C6909" w:rsidRDefault="007C6909">
            <w:pPr>
              <w:jc w:val="center"/>
            </w:pPr>
          </w:p>
        </w:tc>
        <w:tc>
          <w:tcPr>
            <w:tcW w:w="1984" w:type="dxa"/>
            <w:vAlign w:val="center"/>
          </w:tcPr>
          <w:p w:rsidR="007C6909" w:rsidRDefault="007C6909">
            <w:pPr>
              <w:jc w:val="center"/>
            </w:pPr>
          </w:p>
        </w:tc>
      </w:tr>
    </w:tbl>
    <w:p w:rsidR="007C6909" w:rsidRDefault="007C6909"/>
    <w:p w:rsidR="007C6909" w:rsidRDefault="000C038C">
      <w:r>
        <w:rPr>
          <w:sz w:val="28"/>
        </w:rPr>
        <w:t>Руководитель:</w:t>
      </w:r>
      <w:r>
        <w:rPr>
          <w:sz w:val="28"/>
        </w:rPr>
        <w:tab/>
      </w:r>
      <w:r>
        <w:rPr>
          <w:sz w:val="28"/>
        </w:rPr>
        <w:tab/>
        <w:t>_______________</w:t>
      </w:r>
      <w:r>
        <w:rPr>
          <w:sz w:val="28"/>
        </w:rPr>
        <w:tab/>
        <w:t>степень, звание И.О. Фамилия</w:t>
      </w:r>
    </w:p>
    <w:p w:rsidR="007C6909" w:rsidRDefault="000C038C">
      <w:r>
        <w:t xml:space="preserve"> </w:t>
      </w:r>
      <w:r>
        <w:tab/>
      </w:r>
      <w:r>
        <w:tab/>
      </w:r>
      <w:r>
        <w:tab/>
      </w:r>
      <w:r>
        <w:tab/>
      </w:r>
      <w:r>
        <w:tab/>
        <w:t xml:space="preserve"> подпись</w:t>
      </w:r>
    </w:p>
    <w:p w:rsidR="007C6909" w:rsidRDefault="007C6909"/>
    <w:p w:rsidR="007C6909" w:rsidRDefault="000C038C">
      <w:r>
        <w:rPr>
          <w:sz w:val="28"/>
        </w:rPr>
        <w:t>Согласовано:</w:t>
      </w:r>
    </w:p>
    <w:p w:rsidR="007C6909" w:rsidRDefault="007C6909"/>
    <w:p w:rsidR="007C6909" w:rsidRDefault="000C038C">
      <w:r>
        <w:rPr>
          <w:sz w:val="28"/>
        </w:rPr>
        <w:t>Зав. кафедрой:</w:t>
      </w:r>
      <w:r>
        <w:rPr>
          <w:sz w:val="28"/>
        </w:rPr>
        <w:tab/>
      </w:r>
      <w:r>
        <w:rPr>
          <w:sz w:val="28"/>
        </w:rPr>
        <w:tab/>
        <w:t>_____________</w:t>
      </w:r>
      <w:r>
        <w:rPr>
          <w:sz w:val="28"/>
        </w:rPr>
        <w:tab/>
        <w:t>степень, звание И.О. Фамилия</w:t>
      </w:r>
    </w:p>
    <w:p w:rsidR="007C6909" w:rsidRDefault="000C038C">
      <w:r>
        <w:t xml:space="preserve"> </w:t>
      </w:r>
      <w:r>
        <w:tab/>
      </w:r>
      <w:r>
        <w:tab/>
      </w:r>
      <w:r>
        <w:tab/>
      </w:r>
      <w:r>
        <w:tab/>
      </w:r>
      <w:r>
        <w:tab/>
        <w:t xml:space="preserve"> подпись</w:t>
      </w:r>
    </w:p>
    <w:p w:rsidR="007C6909" w:rsidRDefault="007C6909"/>
    <w:p w:rsidR="007C6909" w:rsidRDefault="000C038C">
      <w:r>
        <w:rPr>
          <w:sz w:val="28"/>
        </w:rPr>
        <w:t>Задание принял к исполнению:</w:t>
      </w:r>
    </w:p>
    <w:p w:rsidR="007C6909" w:rsidRDefault="007C6909"/>
    <w:p w:rsidR="007C6909" w:rsidRDefault="000C038C">
      <w:r>
        <w:rPr>
          <w:sz w:val="28"/>
        </w:rPr>
        <w:t>Студент:</w:t>
      </w:r>
      <w:r>
        <w:rPr>
          <w:sz w:val="28"/>
        </w:rPr>
        <w:tab/>
      </w:r>
      <w:r>
        <w:rPr>
          <w:sz w:val="28"/>
        </w:rPr>
        <w:tab/>
      </w:r>
      <w:r>
        <w:rPr>
          <w:sz w:val="28"/>
        </w:rPr>
        <w:tab/>
        <w:t>__________________</w:t>
      </w:r>
      <w:r>
        <w:rPr>
          <w:sz w:val="28"/>
        </w:rPr>
        <w:tab/>
        <w:t>И.О. Фамилия</w:t>
      </w:r>
    </w:p>
    <w:p w:rsidR="007C6909" w:rsidRDefault="000C038C">
      <w:r>
        <w:t xml:space="preserve"> </w:t>
      </w:r>
      <w:r>
        <w:tab/>
      </w:r>
      <w:r>
        <w:tab/>
      </w:r>
      <w:r>
        <w:tab/>
      </w:r>
      <w:r>
        <w:tab/>
      </w:r>
      <w:r>
        <w:tab/>
        <w:t xml:space="preserve"> подпись</w:t>
      </w:r>
    </w:p>
    <w:p w:rsidR="007C6909" w:rsidRDefault="000C038C">
      <w:r>
        <w:br w:type="page"/>
      </w:r>
    </w:p>
    <w:p w:rsidR="007C6909" w:rsidRDefault="000C038C" w:rsidP="004E18BF">
      <w:pPr>
        <w:jc w:val="right"/>
        <w:outlineLvl w:val="0"/>
      </w:pPr>
      <w:bookmarkStart w:id="59" w:name="_Toc482007202"/>
      <w:r>
        <w:rPr>
          <w:b/>
          <w:sz w:val="28"/>
        </w:rPr>
        <w:t xml:space="preserve">Приложение </w:t>
      </w:r>
      <w:r w:rsidR="004E18BF">
        <w:rPr>
          <w:b/>
          <w:sz w:val="28"/>
        </w:rPr>
        <w:t>3</w:t>
      </w:r>
      <w:bookmarkEnd w:id="59"/>
    </w:p>
    <w:p w:rsidR="007C6909" w:rsidRDefault="000C038C" w:rsidP="004E18BF">
      <w:pPr>
        <w:jc w:val="center"/>
        <w:outlineLvl w:val="0"/>
      </w:pPr>
      <w:bookmarkStart w:id="60" w:name="_Toc482007203"/>
      <w:r>
        <w:rPr>
          <w:b/>
          <w:i/>
          <w:sz w:val="28"/>
        </w:rPr>
        <w:t>Форма титульного листа дипломной работы</w:t>
      </w:r>
      <w:bookmarkEnd w:id="60"/>
    </w:p>
    <w:p w:rsidR="007C6909" w:rsidRDefault="007C6909"/>
    <w:p w:rsidR="007C6909" w:rsidRDefault="000C038C">
      <w:pPr>
        <w:jc w:val="center"/>
      </w:pPr>
      <w:r>
        <w:rPr>
          <w:sz w:val="24"/>
        </w:rPr>
        <w:t>Министерство образования и науки Российской Федерации</w:t>
      </w:r>
    </w:p>
    <w:p w:rsidR="007C6909" w:rsidRDefault="000C038C">
      <w:pPr>
        <w:jc w:val="center"/>
      </w:pPr>
      <w:r>
        <w:rPr>
          <w:sz w:val="24"/>
        </w:rPr>
        <w:t>ФЕДЕРАЛЬНОЕ ГОСУДАРСТВЕННОЕ БЮДЖЕТНОЕ</w:t>
      </w:r>
    </w:p>
    <w:p w:rsidR="007C6909" w:rsidRDefault="000C038C">
      <w:pPr>
        <w:jc w:val="center"/>
      </w:pPr>
      <w:r>
        <w:rPr>
          <w:sz w:val="24"/>
        </w:rPr>
        <w:t>ОБРАЗОВАТЕЛЬНОЕ УЧРЕЖДЕНИЕ ВЫСШЕГО ОБРАЗОВАНИЯ</w:t>
      </w:r>
    </w:p>
    <w:p w:rsidR="007C6909" w:rsidRDefault="000C038C">
      <w:pPr>
        <w:jc w:val="center"/>
      </w:pPr>
      <w:r>
        <w:rPr>
          <w:b/>
          <w:sz w:val="28"/>
        </w:rPr>
        <w:t>«БАЙКАЛЬСКИЙ ГОСУДАРСТВЕННЫЙ УНИВЕРСИТЕТ»</w:t>
      </w:r>
    </w:p>
    <w:p w:rsidR="007C6909" w:rsidRDefault="000C038C">
      <w:pPr>
        <w:jc w:val="center"/>
      </w:pPr>
      <w:r>
        <w:rPr>
          <w:b/>
          <w:sz w:val="28"/>
        </w:rPr>
        <w:t>(ФГБОУ ВО «БГУ»)</w:t>
      </w:r>
    </w:p>
    <w:p w:rsidR="007C6909" w:rsidRDefault="007C6909"/>
    <w:p w:rsidR="007C6909" w:rsidRDefault="007C6909"/>
    <w:p w:rsidR="007C6909" w:rsidRDefault="007C6909"/>
    <w:p w:rsidR="007C6909" w:rsidRDefault="000C038C">
      <w:pPr>
        <w:jc w:val="center"/>
      </w:pPr>
      <w:r>
        <w:rPr>
          <w:sz w:val="28"/>
        </w:rPr>
        <w:t>Направление подготовки (специальность): 38.05.02 Таможенное дело</w:t>
      </w:r>
    </w:p>
    <w:p w:rsidR="007C6909" w:rsidRDefault="007C6909"/>
    <w:p w:rsidR="007C6909" w:rsidRDefault="007C6909"/>
    <w:p w:rsidR="007C6909" w:rsidRDefault="000C038C">
      <w:pPr>
        <w:jc w:val="center"/>
      </w:pPr>
      <w:r>
        <w:rPr>
          <w:sz w:val="32"/>
        </w:rPr>
        <w:t>ДИПЛОМНАЯ РАБОТА</w:t>
      </w:r>
    </w:p>
    <w:p w:rsidR="007C6909" w:rsidRDefault="007C6909"/>
    <w:p w:rsidR="007C6909" w:rsidRDefault="000C038C">
      <w:r>
        <w:rPr>
          <w:b/>
          <w:sz w:val="28"/>
        </w:rPr>
        <w:t>на тему: « _________________________________________________________</w:t>
      </w:r>
    </w:p>
    <w:p w:rsidR="007C6909" w:rsidRDefault="000C038C">
      <w:r>
        <w:rPr>
          <w:b/>
          <w:sz w:val="28"/>
        </w:rPr>
        <w:t>_________________________________________________________________»</w:t>
      </w:r>
    </w:p>
    <w:p w:rsidR="007C6909" w:rsidRDefault="007C6909"/>
    <w:p w:rsidR="007C6909" w:rsidRDefault="000C038C">
      <w:r>
        <w:rPr>
          <w:sz w:val="28"/>
        </w:rPr>
        <w:t>Заведующий кафедрой:</w:t>
      </w:r>
      <w:r>
        <w:rPr>
          <w:sz w:val="28"/>
        </w:rPr>
        <w:tab/>
        <w:t>_____________________________________________</w:t>
      </w:r>
    </w:p>
    <w:p w:rsidR="007C6909" w:rsidRDefault="000C038C">
      <w:r>
        <w:t xml:space="preserve">                            </w:t>
      </w:r>
      <w:r>
        <w:tab/>
      </w:r>
      <w:r>
        <w:tab/>
      </w:r>
      <w:r>
        <w:tab/>
      </w:r>
      <w:r>
        <w:tab/>
        <w:t xml:space="preserve"> (подпись)</w:t>
      </w:r>
      <w:r>
        <w:tab/>
      </w:r>
      <w:r>
        <w:tab/>
      </w:r>
      <w:r>
        <w:tab/>
        <w:t>(степень, звание, И.О.Ф.)</w:t>
      </w:r>
    </w:p>
    <w:p w:rsidR="007C6909" w:rsidRDefault="007C6909"/>
    <w:p w:rsidR="007C6909" w:rsidRDefault="000C038C">
      <w:r>
        <w:rPr>
          <w:sz w:val="28"/>
        </w:rPr>
        <w:t>Руководитель:</w:t>
      </w:r>
      <w:r>
        <w:rPr>
          <w:sz w:val="28"/>
        </w:rPr>
        <w:tab/>
        <w:t>__________________________________________________</w:t>
      </w:r>
    </w:p>
    <w:p w:rsidR="007C6909" w:rsidRDefault="000C038C">
      <w:r>
        <w:t xml:space="preserve">                            </w:t>
      </w:r>
      <w:r>
        <w:tab/>
      </w:r>
      <w:r>
        <w:tab/>
      </w:r>
      <w:r>
        <w:tab/>
      </w:r>
      <w:r>
        <w:tab/>
        <w:t xml:space="preserve"> (подпись)</w:t>
      </w:r>
      <w:r>
        <w:tab/>
      </w:r>
      <w:r>
        <w:tab/>
      </w:r>
      <w:r>
        <w:tab/>
        <w:t>(степень, звание, И.О.Ф.)</w:t>
      </w:r>
    </w:p>
    <w:p w:rsidR="007C6909" w:rsidRDefault="007C6909"/>
    <w:p w:rsidR="007C6909" w:rsidRDefault="000C038C">
      <w:r>
        <w:rPr>
          <w:sz w:val="28"/>
        </w:rPr>
        <w:t>Консультант:</w:t>
      </w:r>
      <w:r>
        <w:rPr>
          <w:sz w:val="28"/>
        </w:rPr>
        <w:tab/>
        <w:t>___________________________________________</w:t>
      </w:r>
    </w:p>
    <w:p w:rsidR="007C6909" w:rsidRDefault="000C038C">
      <w:r>
        <w:t>(если есть)</w:t>
      </w:r>
      <w:r>
        <w:tab/>
      </w:r>
      <w:r>
        <w:tab/>
        <w:t xml:space="preserve">     </w:t>
      </w:r>
      <w:r>
        <w:tab/>
      </w:r>
      <w:r>
        <w:tab/>
        <w:t>(подпись)</w:t>
      </w:r>
      <w:r>
        <w:tab/>
      </w:r>
      <w:r>
        <w:tab/>
        <w:t>(степень, звание, должность, И.О.Ф.)</w:t>
      </w:r>
    </w:p>
    <w:p w:rsidR="007C6909" w:rsidRDefault="007C6909"/>
    <w:p w:rsidR="007C6909" w:rsidRDefault="000C038C">
      <w:r>
        <w:rPr>
          <w:sz w:val="28"/>
        </w:rPr>
        <w:t>Нормоконтролер:</w:t>
      </w:r>
      <w:r>
        <w:rPr>
          <w:sz w:val="28"/>
        </w:rPr>
        <w:tab/>
      </w:r>
      <w:r>
        <w:rPr>
          <w:sz w:val="28"/>
        </w:rPr>
        <w:tab/>
        <w:t>_____________________________________________</w:t>
      </w:r>
    </w:p>
    <w:p w:rsidR="007C6909" w:rsidRDefault="000C038C">
      <w:r>
        <w:t xml:space="preserve">                        (подпись)</w:t>
      </w:r>
      <w:r>
        <w:tab/>
      </w:r>
      <w:r>
        <w:tab/>
      </w:r>
      <w:r>
        <w:tab/>
        <w:t>(степень, звание, И.О.Ф.)</w:t>
      </w:r>
    </w:p>
    <w:p w:rsidR="007C6909" w:rsidRDefault="007C6909"/>
    <w:p w:rsidR="007C6909" w:rsidRDefault="000C038C">
      <w:r>
        <w:rPr>
          <w:sz w:val="28"/>
        </w:rPr>
        <w:t>Студент гр. __________:</w:t>
      </w:r>
      <w:r>
        <w:rPr>
          <w:sz w:val="28"/>
        </w:rPr>
        <w:tab/>
        <w:t>_________________________________________</w:t>
      </w:r>
    </w:p>
    <w:p w:rsidR="007C6909" w:rsidRDefault="000C038C">
      <w:r>
        <w:t xml:space="preserve">                                                </w:t>
      </w:r>
      <w:r>
        <w:tab/>
        <w:t>(подпись)</w:t>
      </w:r>
      <w:r>
        <w:tab/>
      </w:r>
      <w:r>
        <w:tab/>
      </w:r>
      <w:r>
        <w:tab/>
      </w:r>
      <w:r>
        <w:tab/>
      </w:r>
      <w:r>
        <w:tab/>
        <w:t>(И.О.Ф.)</w:t>
      </w:r>
    </w:p>
    <w:p w:rsidR="007C6909" w:rsidRDefault="007C6909"/>
    <w:p w:rsidR="007C6909" w:rsidRDefault="007C6909"/>
    <w:p w:rsidR="007C6909" w:rsidRDefault="007C6909"/>
    <w:p w:rsidR="007C6909" w:rsidRDefault="007C6909"/>
    <w:p w:rsidR="007C6909" w:rsidRDefault="000C038C">
      <w:pPr>
        <w:jc w:val="center"/>
      </w:pPr>
      <w:r>
        <w:rPr>
          <w:sz w:val="28"/>
        </w:rPr>
        <w:t>Иркутск, 20____г.</w:t>
      </w:r>
    </w:p>
    <w:p w:rsidR="004E18BF" w:rsidRPr="004E18BF" w:rsidRDefault="000C038C" w:rsidP="004E18BF">
      <w:pPr>
        <w:jc w:val="right"/>
        <w:outlineLvl w:val="0"/>
        <w:rPr>
          <w:b/>
          <w:sz w:val="28"/>
        </w:rPr>
      </w:pPr>
      <w:r>
        <w:br w:type="page"/>
      </w:r>
      <w:bookmarkStart w:id="61" w:name="_Toc442362053"/>
      <w:bookmarkStart w:id="62" w:name="_Toc482007204"/>
      <w:r w:rsidR="004E18BF" w:rsidRPr="004E18BF">
        <w:rPr>
          <w:b/>
          <w:sz w:val="28"/>
        </w:rPr>
        <w:t>Приложение 4</w:t>
      </w:r>
      <w:bookmarkEnd w:id="61"/>
      <w:bookmarkEnd w:id="62"/>
    </w:p>
    <w:p w:rsidR="004E18BF" w:rsidRPr="004E18BF" w:rsidRDefault="004E18BF" w:rsidP="004E18BF">
      <w:pPr>
        <w:jc w:val="center"/>
        <w:outlineLvl w:val="0"/>
        <w:rPr>
          <w:b/>
          <w:sz w:val="28"/>
        </w:rPr>
      </w:pPr>
      <w:bookmarkStart w:id="63" w:name="_Toc482007205"/>
      <w:r w:rsidRPr="004E18BF">
        <w:rPr>
          <w:b/>
          <w:sz w:val="28"/>
        </w:rPr>
        <w:t>Пример оглавления</w:t>
      </w:r>
      <w:bookmarkEnd w:id="63"/>
    </w:p>
    <w:p w:rsidR="004E18BF" w:rsidRPr="002D23CE" w:rsidRDefault="004E18BF" w:rsidP="004E18BF">
      <w:pPr>
        <w:spacing w:line="360" w:lineRule="auto"/>
        <w:jc w:val="center"/>
        <w:rPr>
          <w:rFonts w:eastAsia="Calibri"/>
          <w:bCs/>
          <w:sz w:val="28"/>
          <w:szCs w:val="28"/>
          <w:lang w:eastAsia="en-US"/>
        </w:rPr>
      </w:pPr>
      <w:r w:rsidRPr="002D23CE">
        <w:rPr>
          <w:rFonts w:eastAsia="Calibri"/>
          <w:bCs/>
          <w:sz w:val="28"/>
          <w:szCs w:val="28"/>
          <w:lang w:eastAsia="en-US"/>
        </w:rPr>
        <w:t>ОГЛАВЛЕНИЕ</w:t>
      </w:r>
    </w:p>
    <w:p w:rsidR="004E18BF" w:rsidRPr="00F70FE0" w:rsidRDefault="00E273FB" w:rsidP="004E18BF">
      <w:pPr>
        <w:tabs>
          <w:tab w:val="right" w:leader="dot" w:pos="9628"/>
        </w:tabs>
        <w:spacing w:line="360" w:lineRule="auto"/>
        <w:jc w:val="both"/>
        <w:rPr>
          <w:noProof/>
          <w:sz w:val="28"/>
          <w:szCs w:val="28"/>
        </w:rPr>
      </w:pPr>
      <w:r w:rsidRPr="00E273FB">
        <w:rPr>
          <w:sz w:val="28"/>
          <w:szCs w:val="28"/>
        </w:rPr>
        <w:fldChar w:fldCharType="begin"/>
      </w:r>
      <w:r w:rsidR="004E18BF" w:rsidRPr="00F70FE0">
        <w:rPr>
          <w:sz w:val="28"/>
          <w:szCs w:val="28"/>
        </w:rPr>
        <w:instrText xml:space="preserve"> TOC \o "1-3" \h \z \u </w:instrText>
      </w:r>
      <w:r w:rsidRPr="00E273FB">
        <w:rPr>
          <w:sz w:val="28"/>
          <w:szCs w:val="28"/>
        </w:rPr>
        <w:fldChar w:fldCharType="separate"/>
      </w:r>
      <w:hyperlink w:anchor="_Toc420953346" w:history="1">
        <w:bookmarkStart w:id="64" w:name="_Toc442359890"/>
        <w:bookmarkStart w:id="65" w:name="_Toc442362054"/>
        <w:r w:rsidR="004E18BF" w:rsidRPr="00F70FE0">
          <w:rPr>
            <w:noProof/>
            <w:sz w:val="28"/>
            <w:szCs w:val="28"/>
          </w:rPr>
          <w:t>ВВЕДЕНИЕ</w:t>
        </w:r>
        <w:r w:rsidR="004E18BF" w:rsidRPr="00F70FE0">
          <w:rPr>
            <w:noProof/>
            <w:webHidden/>
            <w:sz w:val="28"/>
            <w:szCs w:val="28"/>
          </w:rPr>
          <w:tab/>
        </w:r>
        <w:r w:rsidRPr="00F70FE0">
          <w:rPr>
            <w:noProof/>
            <w:webHidden/>
            <w:sz w:val="28"/>
            <w:szCs w:val="28"/>
          </w:rPr>
          <w:fldChar w:fldCharType="begin"/>
        </w:r>
        <w:r w:rsidR="004E18BF" w:rsidRPr="00F70FE0">
          <w:rPr>
            <w:noProof/>
            <w:webHidden/>
            <w:sz w:val="28"/>
            <w:szCs w:val="28"/>
          </w:rPr>
          <w:instrText xml:space="preserve"> PAGEREF _Toc420953346 \h </w:instrText>
        </w:r>
        <w:r w:rsidRPr="00F70FE0">
          <w:rPr>
            <w:noProof/>
            <w:webHidden/>
            <w:sz w:val="28"/>
            <w:szCs w:val="28"/>
          </w:rPr>
        </w:r>
        <w:r w:rsidRPr="00F70FE0">
          <w:rPr>
            <w:noProof/>
            <w:webHidden/>
            <w:sz w:val="28"/>
            <w:szCs w:val="28"/>
          </w:rPr>
          <w:fldChar w:fldCharType="separate"/>
        </w:r>
        <w:r w:rsidR="004E18BF" w:rsidRPr="00F70FE0">
          <w:rPr>
            <w:noProof/>
            <w:webHidden/>
            <w:sz w:val="28"/>
            <w:szCs w:val="28"/>
          </w:rPr>
          <w:t>4</w:t>
        </w:r>
        <w:bookmarkEnd w:id="64"/>
        <w:bookmarkEnd w:id="65"/>
        <w:r w:rsidRPr="00F70FE0">
          <w:rPr>
            <w:noProof/>
            <w:webHidden/>
            <w:sz w:val="28"/>
            <w:szCs w:val="28"/>
          </w:rPr>
          <w:fldChar w:fldCharType="end"/>
        </w:r>
      </w:hyperlink>
    </w:p>
    <w:p w:rsidR="004E18BF" w:rsidRPr="00F70FE0" w:rsidRDefault="00E273FB" w:rsidP="004E18BF">
      <w:pPr>
        <w:tabs>
          <w:tab w:val="right" w:leader="dot" w:pos="9628"/>
        </w:tabs>
        <w:spacing w:line="360" w:lineRule="auto"/>
        <w:jc w:val="both"/>
        <w:rPr>
          <w:noProof/>
          <w:sz w:val="28"/>
          <w:szCs w:val="28"/>
        </w:rPr>
      </w:pPr>
      <w:hyperlink w:anchor="_Toc420953347" w:history="1">
        <w:bookmarkStart w:id="66" w:name="_Toc442359891"/>
        <w:bookmarkStart w:id="67" w:name="_Toc442362055"/>
        <w:r w:rsidR="004E18BF" w:rsidRPr="00F70FE0">
          <w:rPr>
            <w:caps/>
            <w:noProof/>
            <w:sz w:val="28"/>
            <w:szCs w:val="28"/>
          </w:rPr>
          <w:t>1. Теоретические аспекты проблемы управления  удаленными сотрудниками</w:t>
        </w:r>
        <w:r w:rsidR="004E18BF" w:rsidRPr="00F70FE0">
          <w:rPr>
            <w:noProof/>
            <w:webHidden/>
            <w:sz w:val="28"/>
            <w:szCs w:val="28"/>
          </w:rPr>
          <w:tab/>
        </w:r>
        <w:r w:rsidRPr="00F70FE0">
          <w:rPr>
            <w:noProof/>
            <w:webHidden/>
            <w:sz w:val="28"/>
            <w:szCs w:val="28"/>
          </w:rPr>
          <w:fldChar w:fldCharType="begin"/>
        </w:r>
        <w:r w:rsidR="004E18BF" w:rsidRPr="00F70FE0">
          <w:rPr>
            <w:noProof/>
            <w:webHidden/>
            <w:sz w:val="28"/>
            <w:szCs w:val="28"/>
          </w:rPr>
          <w:instrText xml:space="preserve"> PAGEREF _Toc420953347 \h </w:instrText>
        </w:r>
        <w:r w:rsidRPr="00F70FE0">
          <w:rPr>
            <w:noProof/>
            <w:webHidden/>
            <w:sz w:val="28"/>
            <w:szCs w:val="28"/>
          </w:rPr>
        </w:r>
        <w:r w:rsidRPr="00F70FE0">
          <w:rPr>
            <w:noProof/>
            <w:webHidden/>
            <w:sz w:val="28"/>
            <w:szCs w:val="28"/>
          </w:rPr>
          <w:fldChar w:fldCharType="separate"/>
        </w:r>
        <w:r w:rsidR="004E18BF" w:rsidRPr="00F70FE0">
          <w:rPr>
            <w:noProof/>
            <w:webHidden/>
            <w:sz w:val="28"/>
            <w:szCs w:val="28"/>
          </w:rPr>
          <w:t>6</w:t>
        </w:r>
        <w:bookmarkEnd w:id="66"/>
        <w:bookmarkEnd w:id="67"/>
        <w:r w:rsidRPr="00F70FE0">
          <w:rPr>
            <w:noProof/>
            <w:webHidden/>
            <w:sz w:val="28"/>
            <w:szCs w:val="28"/>
          </w:rPr>
          <w:fldChar w:fldCharType="end"/>
        </w:r>
      </w:hyperlink>
    </w:p>
    <w:p w:rsidR="004E18BF" w:rsidRPr="00F70FE0" w:rsidRDefault="00E273FB" w:rsidP="004E18BF">
      <w:pPr>
        <w:tabs>
          <w:tab w:val="left" w:pos="720"/>
          <w:tab w:val="right" w:leader="dot" w:pos="9628"/>
        </w:tabs>
        <w:spacing w:line="360" w:lineRule="auto"/>
        <w:jc w:val="both"/>
        <w:rPr>
          <w:noProof/>
          <w:sz w:val="28"/>
          <w:szCs w:val="28"/>
        </w:rPr>
      </w:pPr>
      <w:hyperlink w:anchor="_Toc420953348" w:history="1">
        <w:bookmarkStart w:id="68" w:name="_Toc442359892"/>
        <w:bookmarkStart w:id="69" w:name="_Toc442362056"/>
        <w:r w:rsidR="004E18BF" w:rsidRPr="00F70FE0">
          <w:rPr>
            <w:bCs/>
            <w:noProof/>
            <w:sz w:val="28"/>
            <w:szCs w:val="28"/>
          </w:rPr>
          <w:t>1.1. Понятие, предпосылки возникновения и тенденции развития  удаленной работы</w:t>
        </w:r>
        <w:r w:rsidR="004E18BF" w:rsidRPr="00F70FE0">
          <w:rPr>
            <w:noProof/>
            <w:webHidden/>
            <w:sz w:val="28"/>
            <w:szCs w:val="28"/>
          </w:rPr>
          <w:tab/>
        </w:r>
        <w:r w:rsidRPr="00F70FE0">
          <w:rPr>
            <w:noProof/>
            <w:webHidden/>
            <w:sz w:val="28"/>
            <w:szCs w:val="28"/>
          </w:rPr>
          <w:fldChar w:fldCharType="begin"/>
        </w:r>
        <w:r w:rsidR="004E18BF" w:rsidRPr="00F70FE0">
          <w:rPr>
            <w:noProof/>
            <w:webHidden/>
            <w:sz w:val="28"/>
            <w:szCs w:val="28"/>
          </w:rPr>
          <w:instrText xml:space="preserve"> PAGEREF _Toc420953348 \h </w:instrText>
        </w:r>
        <w:r w:rsidRPr="00F70FE0">
          <w:rPr>
            <w:noProof/>
            <w:webHidden/>
            <w:sz w:val="28"/>
            <w:szCs w:val="28"/>
          </w:rPr>
        </w:r>
        <w:r w:rsidRPr="00F70FE0">
          <w:rPr>
            <w:noProof/>
            <w:webHidden/>
            <w:sz w:val="28"/>
            <w:szCs w:val="28"/>
          </w:rPr>
          <w:fldChar w:fldCharType="separate"/>
        </w:r>
        <w:r w:rsidR="004E18BF" w:rsidRPr="00F70FE0">
          <w:rPr>
            <w:noProof/>
            <w:webHidden/>
            <w:sz w:val="28"/>
            <w:szCs w:val="28"/>
          </w:rPr>
          <w:t>6</w:t>
        </w:r>
        <w:bookmarkEnd w:id="68"/>
        <w:bookmarkEnd w:id="69"/>
        <w:r w:rsidRPr="00F70FE0">
          <w:rPr>
            <w:noProof/>
            <w:webHidden/>
            <w:sz w:val="28"/>
            <w:szCs w:val="28"/>
          </w:rPr>
          <w:fldChar w:fldCharType="end"/>
        </w:r>
      </w:hyperlink>
    </w:p>
    <w:p w:rsidR="004E18BF" w:rsidRPr="00F70FE0" w:rsidRDefault="00E273FB" w:rsidP="004E18BF">
      <w:pPr>
        <w:tabs>
          <w:tab w:val="left" w:pos="720"/>
          <w:tab w:val="right" w:leader="dot" w:pos="9628"/>
        </w:tabs>
        <w:spacing w:line="360" w:lineRule="auto"/>
        <w:jc w:val="both"/>
        <w:rPr>
          <w:noProof/>
          <w:sz w:val="28"/>
          <w:szCs w:val="28"/>
        </w:rPr>
      </w:pPr>
      <w:hyperlink w:anchor="_Toc420953349" w:history="1">
        <w:bookmarkStart w:id="70" w:name="_Toc442359893"/>
        <w:bookmarkStart w:id="71" w:name="_Toc442362057"/>
        <w:r w:rsidR="004E18BF" w:rsidRPr="00F70FE0">
          <w:rPr>
            <w:bCs/>
            <w:noProof/>
            <w:sz w:val="28"/>
            <w:szCs w:val="28"/>
          </w:rPr>
          <w:t>1.2. Правовые аспекты дистанционной занятости в России</w:t>
        </w:r>
        <w:r w:rsidR="004E18BF" w:rsidRPr="00F70FE0">
          <w:rPr>
            <w:noProof/>
            <w:webHidden/>
            <w:sz w:val="28"/>
            <w:szCs w:val="28"/>
          </w:rPr>
          <w:tab/>
        </w:r>
        <w:r w:rsidRPr="00F70FE0">
          <w:rPr>
            <w:noProof/>
            <w:webHidden/>
            <w:sz w:val="28"/>
            <w:szCs w:val="28"/>
          </w:rPr>
          <w:fldChar w:fldCharType="begin"/>
        </w:r>
        <w:r w:rsidR="004E18BF" w:rsidRPr="00F70FE0">
          <w:rPr>
            <w:noProof/>
            <w:webHidden/>
            <w:sz w:val="28"/>
            <w:szCs w:val="28"/>
          </w:rPr>
          <w:instrText xml:space="preserve"> PAGEREF _Toc420953349 \h </w:instrText>
        </w:r>
        <w:r w:rsidRPr="00F70FE0">
          <w:rPr>
            <w:noProof/>
            <w:webHidden/>
            <w:sz w:val="28"/>
            <w:szCs w:val="28"/>
          </w:rPr>
        </w:r>
        <w:r w:rsidRPr="00F70FE0">
          <w:rPr>
            <w:noProof/>
            <w:webHidden/>
            <w:sz w:val="28"/>
            <w:szCs w:val="28"/>
          </w:rPr>
          <w:fldChar w:fldCharType="separate"/>
        </w:r>
        <w:r w:rsidR="004E18BF" w:rsidRPr="00F70FE0">
          <w:rPr>
            <w:noProof/>
            <w:webHidden/>
            <w:sz w:val="28"/>
            <w:szCs w:val="28"/>
          </w:rPr>
          <w:t>1</w:t>
        </w:r>
        <w:bookmarkEnd w:id="70"/>
        <w:bookmarkEnd w:id="71"/>
        <w:r w:rsidRPr="00F70FE0">
          <w:rPr>
            <w:noProof/>
            <w:webHidden/>
            <w:sz w:val="28"/>
            <w:szCs w:val="28"/>
          </w:rPr>
          <w:fldChar w:fldCharType="end"/>
        </w:r>
      </w:hyperlink>
      <w:r w:rsidR="004E18BF">
        <w:rPr>
          <w:noProof/>
          <w:sz w:val="28"/>
          <w:szCs w:val="28"/>
        </w:rPr>
        <w:t>5</w:t>
      </w:r>
    </w:p>
    <w:p w:rsidR="004E18BF" w:rsidRPr="00F70FE0" w:rsidRDefault="00E273FB" w:rsidP="004E18BF">
      <w:pPr>
        <w:tabs>
          <w:tab w:val="left" w:pos="720"/>
          <w:tab w:val="right" w:leader="dot" w:pos="9628"/>
        </w:tabs>
        <w:spacing w:line="360" w:lineRule="auto"/>
        <w:jc w:val="both"/>
        <w:rPr>
          <w:noProof/>
          <w:sz w:val="28"/>
          <w:szCs w:val="28"/>
        </w:rPr>
      </w:pPr>
      <w:hyperlink w:anchor="_Toc420953350" w:history="1">
        <w:bookmarkStart w:id="72" w:name="_Toc442359894"/>
        <w:bookmarkStart w:id="73" w:name="_Toc442362058"/>
        <w:r w:rsidR="004E18BF" w:rsidRPr="00F70FE0">
          <w:rPr>
            <w:noProof/>
            <w:sz w:val="28"/>
            <w:szCs w:val="28"/>
          </w:rPr>
          <w:t>1.3. Особенности управления удаленными сотрудниками</w:t>
        </w:r>
        <w:r w:rsidR="004E18BF" w:rsidRPr="00F70FE0">
          <w:rPr>
            <w:noProof/>
            <w:webHidden/>
            <w:sz w:val="28"/>
            <w:szCs w:val="28"/>
          </w:rPr>
          <w:tab/>
        </w:r>
        <w:bookmarkEnd w:id="72"/>
        <w:bookmarkEnd w:id="73"/>
      </w:hyperlink>
      <w:r w:rsidR="004E18BF">
        <w:rPr>
          <w:noProof/>
          <w:sz w:val="28"/>
          <w:szCs w:val="28"/>
        </w:rPr>
        <w:t>24</w:t>
      </w:r>
    </w:p>
    <w:p w:rsidR="004E18BF" w:rsidRPr="00F70FE0" w:rsidRDefault="00E273FB" w:rsidP="004E18BF">
      <w:pPr>
        <w:tabs>
          <w:tab w:val="right" w:leader="dot" w:pos="9628"/>
        </w:tabs>
        <w:spacing w:line="360" w:lineRule="auto"/>
        <w:jc w:val="both"/>
        <w:rPr>
          <w:noProof/>
          <w:sz w:val="28"/>
          <w:szCs w:val="28"/>
        </w:rPr>
      </w:pPr>
      <w:hyperlink w:anchor="_Toc420953353" w:history="1">
        <w:bookmarkStart w:id="74" w:name="_Toc442359897"/>
        <w:bookmarkStart w:id="75" w:name="_Toc442362061"/>
        <w:r w:rsidR="004E18BF" w:rsidRPr="00F70FE0">
          <w:rPr>
            <w:caps/>
            <w:noProof/>
            <w:sz w:val="28"/>
            <w:szCs w:val="28"/>
          </w:rPr>
          <w:t>2. Управление удаленными работниками в фармацевтическом бизнесе</w:t>
        </w:r>
        <w:r w:rsidR="004E18BF" w:rsidRPr="00F70FE0">
          <w:rPr>
            <w:noProof/>
            <w:webHidden/>
            <w:sz w:val="28"/>
            <w:szCs w:val="28"/>
          </w:rPr>
          <w:tab/>
        </w:r>
        <w:bookmarkEnd w:id="74"/>
        <w:bookmarkEnd w:id="75"/>
      </w:hyperlink>
      <w:r w:rsidR="004E18BF">
        <w:rPr>
          <w:noProof/>
          <w:sz w:val="28"/>
          <w:szCs w:val="28"/>
        </w:rPr>
        <w:t>32</w:t>
      </w:r>
    </w:p>
    <w:p w:rsidR="004E18BF" w:rsidRPr="00F70FE0" w:rsidRDefault="00E273FB" w:rsidP="004E18BF">
      <w:pPr>
        <w:tabs>
          <w:tab w:val="left" w:pos="720"/>
          <w:tab w:val="right" w:leader="dot" w:pos="9628"/>
        </w:tabs>
        <w:spacing w:line="360" w:lineRule="auto"/>
        <w:jc w:val="both"/>
        <w:rPr>
          <w:noProof/>
          <w:sz w:val="28"/>
          <w:szCs w:val="28"/>
        </w:rPr>
      </w:pPr>
      <w:hyperlink w:anchor="_Toc420953354" w:history="1">
        <w:bookmarkStart w:id="76" w:name="_Toc442359898"/>
        <w:bookmarkStart w:id="77" w:name="_Toc442362062"/>
        <w:r w:rsidR="004E18BF" w:rsidRPr="00F70FE0">
          <w:rPr>
            <w:bCs/>
            <w:noProof/>
            <w:sz w:val="28"/>
            <w:szCs w:val="28"/>
          </w:rPr>
          <w:t>2.1. Особенности фармацевтического рынка труда</w:t>
        </w:r>
        <w:r w:rsidR="004E18BF" w:rsidRPr="00F70FE0">
          <w:rPr>
            <w:noProof/>
            <w:webHidden/>
            <w:sz w:val="28"/>
            <w:szCs w:val="28"/>
          </w:rPr>
          <w:tab/>
        </w:r>
        <w:bookmarkEnd w:id="76"/>
        <w:bookmarkEnd w:id="77"/>
      </w:hyperlink>
      <w:r w:rsidR="004E18BF">
        <w:rPr>
          <w:noProof/>
          <w:sz w:val="28"/>
          <w:szCs w:val="28"/>
        </w:rPr>
        <w:t>32</w:t>
      </w:r>
    </w:p>
    <w:p w:rsidR="004E18BF" w:rsidRPr="00F70FE0" w:rsidRDefault="00E273FB" w:rsidP="004E18BF">
      <w:pPr>
        <w:tabs>
          <w:tab w:val="left" w:pos="720"/>
          <w:tab w:val="right" w:leader="dot" w:pos="9628"/>
        </w:tabs>
        <w:spacing w:line="360" w:lineRule="auto"/>
        <w:jc w:val="both"/>
        <w:rPr>
          <w:noProof/>
          <w:sz w:val="28"/>
          <w:szCs w:val="28"/>
        </w:rPr>
      </w:pPr>
      <w:hyperlink w:anchor="_Toc420953355" w:history="1">
        <w:bookmarkStart w:id="78" w:name="_Toc442359899"/>
        <w:bookmarkStart w:id="79" w:name="_Toc442362063"/>
        <w:r w:rsidR="004E18BF" w:rsidRPr="00F70FE0">
          <w:rPr>
            <w:bCs/>
            <w:noProof/>
            <w:sz w:val="28"/>
            <w:szCs w:val="28"/>
          </w:rPr>
          <w:t>2.2. Общая характеристика фармацевтической компании «Инвар»</w:t>
        </w:r>
        <w:r w:rsidR="004E18BF" w:rsidRPr="00F70FE0">
          <w:rPr>
            <w:noProof/>
            <w:webHidden/>
            <w:sz w:val="28"/>
            <w:szCs w:val="28"/>
          </w:rPr>
          <w:tab/>
        </w:r>
        <w:bookmarkEnd w:id="78"/>
        <w:bookmarkEnd w:id="79"/>
      </w:hyperlink>
      <w:r w:rsidR="004E18BF">
        <w:rPr>
          <w:noProof/>
          <w:sz w:val="28"/>
          <w:szCs w:val="28"/>
        </w:rPr>
        <w:t>44</w:t>
      </w:r>
    </w:p>
    <w:p w:rsidR="004E18BF" w:rsidRPr="00F70FE0" w:rsidRDefault="00E273FB" w:rsidP="004E18BF">
      <w:pPr>
        <w:tabs>
          <w:tab w:val="left" w:pos="720"/>
          <w:tab w:val="right" w:leader="dot" w:pos="9628"/>
        </w:tabs>
        <w:spacing w:line="360" w:lineRule="auto"/>
        <w:jc w:val="both"/>
        <w:rPr>
          <w:noProof/>
          <w:sz w:val="28"/>
          <w:szCs w:val="28"/>
        </w:rPr>
      </w:pPr>
      <w:hyperlink w:anchor="_Toc420953356" w:history="1">
        <w:bookmarkStart w:id="80" w:name="_Toc442359900"/>
        <w:bookmarkStart w:id="81" w:name="_Toc442362064"/>
        <w:r w:rsidR="004E18BF" w:rsidRPr="00F70FE0">
          <w:rPr>
            <w:bCs/>
            <w:noProof/>
            <w:sz w:val="28"/>
            <w:szCs w:val="28"/>
          </w:rPr>
          <w:t>2.3. Анализ управления удаленными  сотрудниками в фармацевтической компании «Инвар»</w:t>
        </w:r>
        <w:r w:rsidR="004E18BF" w:rsidRPr="00F70FE0">
          <w:rPr>
            <w:noProof/>
            <w:webHidden/>
            <w:sz w:val="28"/>
            <w:szCs w:val="28"/>
          </w:rPr>
          <w:tab/>
        </w:r>
        <w:r w:rsidRPr="00F70FE0">
          <w:rPr>
            <w:noProof/>
            <w:webHidden/>
            <w:sz w:val="28"/>
            <w:szCs w:val="28"/>
          </w:rPr>
          <w:fldChar w:fldCharType="begin"/>
        </w:r>
        <w:r w:rsidR="004E18BF" w:rsidRPr="00F70FE0">
          <w:rPr>
            <w:noProof/>
            <w:webHidden/>
            <w:sz w:val="28"/>
            <w:szCs w:val="28"/>
          </w:rPr>
          <w:instrText xml:space="preserve"> PAGEREF _Toc420953356 \h </w:instrText>
        </w:r>
        <w:r w:rsidRPr="00F70FE0">
          <w:rPr>
            <w:noProof/>
            <w:webHidden/>
            <w:sz w:val="28"/>
            <w:szCs w:val="28"/>
          </w:rPr>
        </w:r>
        <w:r w:rsidRPr="00F70FE0">
          <w:rPr>
            <w:noProof/>
            <w:webHidden/>
            <w:sz w:val="28"/>
            <w:szCs w:val="28"/>
          </w:rPr>
          <w:fldChar w:fldCharType="separate"/>
        </w:r>
        <w:r w:rsidR="004E18BF" w:rsidRPr="00F70FE0">
          <w:rPr>
            <w:noProof/>
            <w:webHidden/>
            <w:sz w:val="28"/>
            <w:szCs w:val="28"/>
          </w:rPr>
          <w:t>5</w:t>
        </w:r>
        <w:bookmarkEnd w:id="80"/>
        <w:bookmarkEnd w:id="81"/>
        <w:r w:rsidRPr="00F70FE0">
          <w:rPr>
            <w:noProof/>
            <w:webHidden/>
            <w:sz w:val="28"/>
            <w:szCs w:val="28"/>
          </w:rPr>
          <w:fldChar w:fldCharType="end"/>
        </w:r>
      </w:hyperlink>
      <w:r w:rsidR="004E18BF">
        <w:rPr>
          <w:noProof/>
          <w:sz w:val="28"/>
          <w:szCs w:val="28"/>
        </w:rPr>
        <w:t>0</w:t>
      </w:r>
    </w:p>
    <w:p w:rsidR="004E18BF" w:rsidRPr="00F70FE0" w:rsidRDefault="00E273FB" w:rsidP="004E18BF">
      <w:pPr>
        <w:tabs>
          <w:tab w:val="right" w:leader="dot" w:pos="9628"/>
        </w:tabs>
        <w:spacing w:line="360" w:lineRule="auto"/>
        <w:jc w:val="both"/>
        <w:rPr>
          <w:noProof/>
          <w:sz w:val="28"/>
          <w:szCs w:val="28"/>
        </w:rPr>
      </w:pPr>
      <w:hyperlink w:anchor="_Toc420953362" w:history="1">
        <w:bookmarkStart w:id="82" w:name="_Toc442359906"/>
        <w:bookmarkStart w:id="83" w:name="_Toc442362070"/>
        <w:r w:rsidR="004E18BF" w:rsidRPr="00F70FE0">
          <w:rPr>
            <w:bCs/>
            <w:caps/>
            <w:noProof/>
            <w:sz w:val="28"/>
            <w:szCs w:val="28"/>
          </w:rPr>
          <w:t>3.</w:t>
        </w:r>
        <w:r w:rsidR="004E18BF" w:rsidRPr="00F70FE0">
          <w:rPr>
            <w:noProof/>
            <w:sz w:val="28"/>
            <w:szCs w:val="28"/>
          </w:rPr>
          <w:tab/>
        </w:r>
        <w:r w:rsidR="004E18BF" w:rsidRPr="00F70FE0">
          <w:rPr>
            <w:bCs/>
            <w:caps/>
            <w:noProof/>
            <w:sz w:val="28"/>
            <w:szCs w:val="28"/>
          </w:rPr>
          <w:t>Разработка рекомендаций по совершенствованию работы С удаленными сотрудниками в компании «Инвар»</w:t>
        </w:r>
        <w:r w:rsidR="004E18BF" w:rsidRPr="00F70FE0">
          <w:rPr>
            <w:noProof/>
            <w:webHidden/>
            <w:sz w:val="28"/>
            <w:szCs w:val="28"/>
          </w:rPr>
          <w:tab/>
        </w:r>
        <w:bookmarkEnd w:id="82"/>
        <w:bookmarkEnd w:id="83"/>
      </w:hyperlink>
      <w:r w:rsidR="004E18BF">
        <w:rPr>
          <w:noProof/>
          <w:sz w:val="28"/>
          <w:szCs w:val="28"/>
        </w:rPr>
        <w:t>62</w:t>
      </w:r>
    </w:p>
    <w:p w:rsidR="004E18BF" w:rsidRPr="00F70FE0" w:rsidRDefault="00E273FB" w:rsidP="004E18BF">
      <w:pPr>
        <w:tabs>
          <w:tab w:val="left" w:pos="720"/>
          <w:tab w:val="right" w:leader="dot" w:pos="9628"/>
        </w:tabs>
        <w:spacing w:line="360" w:lineRule="auto"/>
        <w:jc w:val="both"/>
        <w:rPr>
          <w:noProof/>
          <w:sz w:val="28"/>
          <w:szCs w:val="28"/>
        </w:rPr>
      </w:pPr>
      <w:hyperlink w:anchor="_Toc420953363" w:history="1">
        <w:bookmarkStart w:id="84" w:name="_Toc442359907"/>
        <w:bookmarkStart w:id="85" w:name="_Toc442362071"/>
        <w:r w:rsidR="004E18BF" w:rsidRPr="00F70FE0">
          <w:rPr>
            <w:bCs/>
            <w:noProof/>
            <w:sz w:val="28"/>
            <w:szCs w:val="28"/>
          </w:rPr>
          <w:t>3.1.</w:t>
        </w:r>
        <w:r w:rsidR="004E18BF" w:rsidRPr="00F70FE0">
          <w:rPr>
            <w:noProof/>
            <w:sz w:val="28"/>
            <w:szCs w:val="28"/>
          </w:rPr>
          <w:tab/>
        </w:r>
        <w:r w:rsidR="004E18BF" w:rsidRPr="00F70FE0">
          <w:rPr>
            <w:bCs/>
            <w:noProof/>
            <w:sz w:val="28"/>
            <w:szCs w:val="28"/>
          </w:rPr>
          <w:t>Работа с удаленными сотрудниками в российских и зарубежных фармацевтических компаниях: сравнительная характеристика</w:t>
        </w:r>
        <w:r w:rsidR="004E18BF" w:rsidRPr="00F70FE0">
          <w:rPr>
            <w:noProof/>
            <w:webHidden/>
            <w:sz w:val="28"/>
            <w:szCs w:val="28"/>
          </w:rPr>
          <w:tab/>
        </w:r>
        <w:bookmarkEnd w:id="84"/>
        <w:bookmarkEnd w:id="85"/>
      </w:hyperlink>
      <w:r w:rsidR="004E18BF">
        <w:rPr>
          <w:noProof/>
          <w:sz w:val="28"/>
          <w:szCs w:val="28"/>
        </w:rPr>
        <w:t>62</w:t>
      </w:r>
    </w:p>
    <w:p w:rsidR="004E18BF" w:rsidRPr="00F70FE0" w:rsidRDefault="00E273FB" w:rsidP="004E18BF">
      <w:pPr>
        <w:tabs>
          <w:tab w:val="left" w:pos="720"/>
          <w:tab w:val="right" w:leader="dot" w:pos="9628"/>
        </w:tabs>
        <w:spacing w:line="360" w:lineRule="auto"/>
        <w:jc w:val="both"/>
        <w:rPr>
          <w:noProof/>
          <w:sz w:val="28"/>
          <w:szCs w:val="28"/>
        </w:rPr>
      </w:pPr>
      <w:hyperlink w:anchor="_Toc420953364" w:history="1">
        <w:bookmarkStart w:id="86" w:name="_Toc442359908"/>
        <w:bookmarkStart w:id="87" w:name="_Toc442362072"/>
        <w:r w:rsidR="004E18BF" w:rsidRPr="00F70FE0">
          <w:rPr>
            <w:bCs/>
            <w:noProof/>
            <w:sz w:val="28"/>
            <w:szCs w:val="28"/>
          </w:rPr>
          <w:t>3.2.</w:t>
        </w:r>
        <w:r w:rsidR="004E18BF" w:rsidRPr="00F70FE0">
          <w:rPr>
            <w:noProof/>
            <w:sz w:val="28"/>
            <w:szCs w:val="28"/>
          </w:rPr>
          <w:tab/>
        </w:r>
        <w:r w:rsidR="004E18BF" w:rsidRPr="00F70FE0">
          <w:rPr>
            <w:bCs/>
            <w:noProof/>
            <w:sz w:val="28"/>
            <w:szCs w:val="28"/>
          </w:rPr>
          <w:t>Предложения по совершенствованию системы отбора персонала</w:t>
        </w:r>
        <w:r w:rsidR="004E18BF" w:rsidRPr="00F70FE0">
          <w:rPr>
            <w:noProof/>
            <w:webHidden/>
            <w:sz w:val="28"/>
            <w:szCs w:val="28"/>
          </w:rPr>
          <w:tab/>
        </w:r>
        <w:bookmarkEnd w:id="86"/>
        <w:bookmarkEnd w:id="87"/>
        <w:r w:rsidR="004E18BF">
          <w:rPr>
            <w:noProof/>
            <w:webHidden/>
            <w:sz w:val="28"/>
            <w:szCs w:val="28"/>
          </w:rPr>
          <w:t>7</w:t>
        </w:r>
      </w:hyperlink>
      <w:r w:rsidR="004E18BF">
        <w:rPr>
          <w:noProof/>
          <w:sz w:val="28"/>
          <w:szCs w:val="28"/>
        </w:rPr>
        <w:t>0</w:t>
      </w:r>
    </w:p>
    <w:p w:rsidR="004E18BF" w:rsidRPr="00F70FE0" w:rsidRDefault="00E273FB" w:rsidP="004E18BF">
      <w:pPr>
        <w:tabs>
          <w:tab w:val="right" w:leader="dot" w:pos="9628"/>
        </w:tabs>
        <w:spacing w:line="360" w:lineRule="auto"/>
        <w:jc w:val="both"/>
        <w:rPr>
          <w:noProof/>
          <w:sz w:val="28"/>
          <w:szCs w:val="28"/>
        </w:rPr>
      </w:pPr>
      <w:hyperlink w:anchor="_Toc420953365" w:history="1">
        <w:bookmarkStart w:id="88" w:name="_Toc442359909"/>
        <w:bookmarkStart w:id="89" w:name="_Toc442362073"/>
        <w:r w:rsidR="004E18BF" w:rsidRPr="00F70FE0">
          <w:rPr>
            <w:noProof/>
            <w:sz w:val="28"/>
            <w:szCs w:val="28"/>
          </w:rPr>
          <w:t>ЗАКЛЮЧЕНИЕ</w:t>
        </w:r>
        <w:r w:rsidR="004E18BF" w:rsidRPr="00F70FE0">
          <w:rPr>
            <w:noProof/>
            <w:webHidden/>
            <w:sz w:val="28"/>
            <w:szCs w:val="28"/>
          </w:rPr>
          <w:tab/>
        </w:r>
        <w:bookmarkEnd w:id="88"/>
        <w:bookmarkEnd w:id="89"/>
      </w:hyperlink>
      <w:r w:rsidR="004E18BF">
        <w:rPr>
          <w:noProof/>
          <w:sz w:val="28"/>
          <w:szCs w:val="28"/>
        </w:rPr>
        <w:t>80</w:t>
      </w:r>
    </w:p>
    <w:p w:rsidR="004E18BF" w:rsidRPr="00F70FE0" w:rsidRDefault="00E273FB" w:rsidP="004E18BF">
      <w:pPr>
        <w:tabs>
          <w:tab w:val="right" w:leader="dot" w:pos="9628"/>
        </w:tabs>
        <w:spacing w:line="360" w:lineRule="auto"/>
        <w:jc w:val="both"/>
        <w:rPr>
          <w:color w:val="000000"/>
          <w:sz w:val="28"/>
          <w:szCs w:val="28"/>
        </w:rPr>
      </w:pPr>
      <w:hyperlink w:anchor="_Toc420953366" w:history="1">
        <w:bookmarkStart w:id="90" w:name="_Toc442359910"/>
        <w:bookmarkStart w:id="91" w:name="_Toc442362074"/>
        <w:r w:rsidR="004E18BF" w:rsidRPr="00F70FE0">
          <w:rPr>
            <w:noProof/>
            <w:sz w:val="28"/>
            <w:szCs w:val="28"/>
          </w:rPr>
          <w:t>СПИСОК ИСПОЛЬЗОВАННЫХ ИСТОЧНИКОВ…………………….</w:t>
        </w:r>
        <w:r w:rsidR="004E18BF" w:rsidRPr="00F70FE0">
          <w:rPr>
            <w:noProof/>
            <w:webHidden/>
            <w:sz w:val="28"/>
            <w:szCs w:val="28"/>
          </w:rPr>
          <w:tab/>
        </w:r>
        <w:bookmarkEnd w:id="90"/>
        <w:bookmarkEnd w:id="91"/>
      </w:hyperlink>
      <w:r w:rsidRPr="00F70FE0">
        <w:rPr>
          <w:rFonts w:ascii="Calibri" w:eastAsia="Calibri" w:hAnsi="Calibri" w:cs="Calibri"/>
          <w:sz w:val="28"/>
          <w:szCs w:val="28"/>
          <w:lang w:eastAsia="en-US"/>
        </w:rPr>
        <w:fldChar w:fldCharType="end"/>
      </w:r>
      <w:r w:rsidR="004E18BF">
        <w:rPr>
          <w:rFonts w:ascii="Calibri" w:eastAsia="Calibri" w:hAnsi="Calibri" w:cs="Calibri"/>
          <w:sz w:val="28"/>
          <w:szCs w:val="28"/>
          <w:lang w:eastAsia="en-US"/>
        </w:rPr>
        <w:t>83</w:t>
      </w:r>
    </w:p>
    <w:p w:rsidR="004E18BF" w:rsidRDefault="004E18BF" w:rsidP="004E18BF">
      <w:pPr>
        <w:spacing w:line="360" w:lineRule="auto"/>
        <w:rPr>
          <w:b/>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r>
        <w:rPr>
          <w:b/>
          <w:color w:val="000000"/>
          <w:sz w:val="28"/>
          <w:szCs w:val="28"/>
        </w:rPr>
        <w:br w:type="page"/>
      </w:r>
    </w:p>
    <w:p w:rsidR="004E18BF" w:rsidRPr="004E18BF" w:rsidRDefault="004E18BF" w:rsidP="004E18BF">
      <w:pPr>
        <w:jc w:val="right"/>
        <w:outlineLvl w:val="0"/>
        <w:rPr>
          <w:b/>
          <w:sz w:val="28"/>
        </w:rPr>
      </w:pPr>
      <w:bookmarkStart w:id="92" w:name="_Toc442362075"/>
      <w:bookmarkStart w:id="93" w:name="_Toc482007206"/>
      <w:r w:rsidRPr="004E18BF">
        <w:rPr>
          <w:b/>
          <w:sz w:val="28"/>
        </w:rPr>
        <w:t>Приложение 5</w:t>
      </w:r>
      <w:bookmarkEnd w:id="92"/>
      <w:bookmarkEnd w:id="93"/>
    </w:p>
    <w:p w:rsidR="004E18BF" w:rsidRPr="004E18BF" w:rsidRDefault="004E18BF" w:rsidP="004E18BF">
      <w:pPr>
        <w:jc w:val="center"/>
        <w:outlineLvl w:val="0"/>
        <w:rPr>
          <w:b/>
          <w:sz w:val="28"/>
        </w:rPr>
      </w:pPr>
      <w:bookmarkStart w:id="94" w:name="_Toc482007207"/>
      <w:r w:rsidRPr="004E18BF">
        <w:rPr>
          <w:b/>
          <w:sz w:val="28"/>
        </w:rPr>
        <w:t>Пример оформления списка использованных источников</w:t>
      </w:r>
      <w:bookmarkEnd w:id="94"/>
    </w:p>
    <w:p w:rsidR="004E18BF" w:rsidRPr="00E979A3" w:rsidRDefault="004E18BF" w:rsidP="004E18BF">
      <w:pPr>
        <w:spacing w:before="240" w:after="120"/>
        <w:jc w:val="center"/>
        <w:rPr>
          <w:b/>
          <w:color w:val="000000"/>
          <w:sz w:val="28"/>
          <w:szCs w:val="28"/>
        </w:rPr>
      </w:pPr>
      <w:r>
        <w:rPr>
          <w:b/>
          <w:color w:val="000000"/>
          <w:sz w:val="28"/>
          <w:szCs w:val="28"/>
        </w:rPr>
        <w:t>СПИСОК ИСПОЛЬЗОВАННЫХ ИСТОЧНИКОВ</w:t>
      </w:r>
    </w:p>
    <w:p w:rsidR="004E18BF" w:rsidRPr="00385A68" w:rsidRDefault="004E18BF" w:rsidP="004E18BF">
      <w:pPr>
        <w:numPr>
          <w:ilvl w:val="0"/>
          <w:numId w:val="26"/>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Об образовании в Российской Федерации [Электронный ресурс]</w:t>
      </w:r>
      <w:r>
        <w:rPr>
          <w:rFonts w:eastAsia="Calibri"/>
          <w:sz w:val="28"/>
          <w:szCs w:val="28"/>
          <w:lang w:eastAsia="en-US"/>
        </w:rPr>
        <w:t> </w:t>
      </w:r>
      <w:r w:rsidRPr="00385A68">
        <w:rPr>
          <w:rFonts w:eastAsia="Calibri"/>
          <w:sz w:val="28"/>
          <w:szCs w:val="28"/>
          <w:lang w:eastAsia="en-US"/>
        </w:rPr>
        <w:t>: закон РФ от 29 дек. 2012 г. № 273-ФЗ // СПС «Консультант Плюс»</w:t>
      </w:r>
    </w:p>
    <w:p w:rsidR="004E18BF" w:rsidRPr="00385A68" w:rsidRDefault="004E18BF" w:rsidP="004E18BF">
      <w:pPr>
        <w:numPr>
          <w:ilvl w:val="0"/>
          <w:numId w:val="26"/>
        </w:numPr>
        <w:tabs>
          <w:tab w:val="left" w:pos="-1418"/>
          <w:tab w:val="left" w:pos="851"/>
        </w:tabs>
        <w:ind w:left="0" w:firstLine="709"/>
        <w:jc w:val="both"/>
        <w:rPr>
          <w:rFonts w:eastAsia="Calibri"/>
          <w:sz w:val="28"/>
          <w:szCs w:val="28"/>
          <w:lang w:eastAsia="en-US"/>
        </w:rPr>
      </w:pPr>
      <w:r>
        <w:rPr>
          <w:rFonts w:eastAsia="Calibri"/>
          <w:sz w:val="28"/>
          <w:szCs w:val="28"/>
          <w:lang w:eastAsia="en-US"/>
        </w:rPr>
        <w:t>Алексеев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В. Новая экономика – новое образование / А.</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Алексеев,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Бауск // ЭКО. – 2006. –</w:t>
      </w:r>
      <w:r>
        <w:rPr>
          <w:rFonts w:eastAsia="Calibri"/>
          <w:sz w:val="28"/>
          <w:szCs w:val="28"/>
          <w:lang w:eastAsia="en-US"/>
        </w:rPr>
        <w:t xml:space="preserve"> № </w:t>
      </w:r>
      <w:r w:rsidRPr="00385A68">
        <w:rPr>
          <w:rFonts w:eastAsia="Calibri"/>
          <w:sz w:val="28"/>
          <w:szCs w:val="28"/>
          <w:lang w:eastAsia="en-US"/>
        </w:rPr>
        <w:t>3. – С.</w:t>
      </w:r>
      <w:r>
        <w:rPr>
          <w:rFonts w:eastAsia="Calibri"/>
          <w:sz w:val="28"/>
          <w:szCs w:val="28"/>
          <w:lang w:eastAsia="en-US"/>
        </w:rPr>
        <w:t> </w:t>
      </w:r>
      <w:r w:rsidRPr="00385A68">
        <w:rPr>
          <w:rFonts w:eastAsia="Calibri"/>
          <w:sz w:val="28"/>
          <w:szCs w:val="28"/>
          <w:lang w:eastAsia="en-US"/>
        </w:rPr>
        <w:t>81–87.</w:t>
      </w:r>
    </w:p>
    <w:p w:rsidR="004E18BF" w:rsidRPr="00385A68" w:rsidRDefault="004E18BF" w:rsidP="004E18BF">
      <w:pPr>
        <w:numPr>
          <w:ilvl w:val="0"/>
          <w:numId w:val="26"/>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Андреева</w:t>
      </w:r>
      <w:r>
        <w:rPr>
          <w:rFonts w:eastAsia="Calibri"/>
          <w:sz w:val="28"/>
          <w:szCs w:val="28"/>
          <w:lang w:eastAsia="en-US"/>
        </w:rPr>
        <w:t> </w:t>
      </w:r>
      <w:r w:rsidRPr="00385A68">
        <w:rPr>
          <w:rFonts w:eastAsia="Calibri"/>
          <w:sz w:val="28"/>
          <w:szCs w:val="28"/>
          <w:lang w:eastAsia="en-US"/>
        </w:rPr>
        <w:t>Т.</w:t>
      </w:r>
      <w:r>
        <w:rPr>
          <w:rFonts w:eastAsia="Calibri"/>
          <w:sz w:val="28"/>
          <w:szCs w:val="28"/>
          <w:lang w:eastAsia="en-US"/>
        </w:rPr>
        <w:t> </w:t>
      </w:r>
      <w:r w:rsidRPr="00385A68">
        <w:rPr>
          <w:rFonts w:eastAsia="Calibri"/>
          <w:sz w:val="28"/>
          <w:szCs w:val="28"/>
          <w:lang w:eastAsia="en-US"/>
        </w:rPr>
        <w:t>Е. Управление персоналом в период изменений в российских компаниях: методики распространенные и результативные / Т.</w:t>
      </w:r>
      <w:r>
        <w:rPr>
          <w:rFonts w:eastAsia="Calibri"/>
          <w:sz w:val="28"/>
          <w:szCs w:val="28"/>
          <w:lang w:eastAsia="en-US"/>
        </w:rPr>
        <w:t> </w:t>
      </w:r>
      <w:r w:rsidRPr="00385A68">
        <w:rPr>
          <w:rFonts w:eastAsia="Calibri"/>
          <w:sz w:val="28"/>
          <w:szCs w:val="28"/>
          <w:lang w:eastAsia="en-US"/>
        </w:rPr>
        <w:t>Е.</w:t>
      </w:r>
      <w:r>
        <w:rPr>
          <w:rFonts w:eastAsia="Calibri"/>
          <w:sz w:val="28"/>
          <w:szCs w:val="28"/>
          <w:lang w:eastAsia="en-US"/>
        </w:rPr>
        <w:t> </w:t>
      </w:r>
      <w:r w:rsidRPr="00385A68">
        <w:rPr>
          <w:rFonts w:eastAsia="Calibri"/>
          <w:sz w:val="28"/>
          <w:szCs w:val="28"/>
          <w:lang w:eastAsia="en-US"/>
        </w:rPr>
        <w:t>Андреева // Российский журнал менеджмента. – 2006. – №</w:t>
      </w:r>
      <w:r>
        <w:rPr>
          <w:rFonts w:eastAsia="Calibri"/>
          <w:sz w:val="28"/>
          <w:szCs w:val="28"/>
          <w:lang w:eastAsia="en-US"/>
        </w:rPr>
        <w:t> </w:t>
      </w:r>
      <w:r w:rsidRPr="00385A68">
        <w:rPr>
          <w:rFonts w:eastAsia="Calibri"/>
          <w:sz w:val="28"/>
          <w:szCs w:val="28"/>
          <w:lang w:eastAsia="en-US"/>
        </w:rPr>
        <w:t>2. – С.</w:t>
      </w:r>
      <w:r>
        <w:rPr>
          <w:rFonts w:eastAsia="Calibri"/>
          <w:sz w:val="28"/>
          <w:szCs w:val="28"/>
          <w:lang w:eastAsia="en-US"/>
        </w:rPr>
        <w:t> </w:t>
      </w:r>
      <w:r w:rsidRPr="00385A68">
        <w:rPr>
          <w:rFonts w:eastAsia="Calibri"/>
          <w:sz w:val="28"/>
          <w:szCs w:val="28"/>
          <w:lang w:eastAsia="en-US"/>
        </w:rPr>
        <w:t>25–48.</w:t>
      </w:r>
    </w:p>
    <w:p w:rsidR="004E18BF" w:rsidRPr="00385A68" w:rsidRDefault="004E18BF" w:rsidP="004E18BF">
      <w:pPr>
        <w:numPr>
          <w:ilvl w:val="0"/>
          <w:numId w:val="26"/>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Арефьев</w:t>
      </w:r>
      <w:r>
        <w:rPr>
          <w:rFonts w:eastAsia="Calibri"/>
          <w:sz w:val="28"/>
          <w:szCs w:val="28"/>
          <w:lang w:eastAsia="en-US"/>
        </w:rPr>
        <w:t>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 Состояние и перспективы развития науки в вузах [Электронный ресурс] /</w:t>
      </w:r>
      <w:r>
        <w:rPr>
          <w:rFonts w:eastAsia="Calibri"/>
          <w:sz w:val="28"/>
          <w:szCs w:val="28"/>
          <w:lang w:eastAsia="en-US"/>
        </w:rPr>
        <w:t xml:space="preserve">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w:t>
      </w:r>
      <w:r>
        <w:rPr>
          <w:rFonts w:eastAsia="Calibri"/>
          <w:sz w:val="28"/>
          <w:szCs w:val="28"/>
          <w:lang w:eastAsia="en-US"/>
        </w:rPr>
        <w:t> </w:t>
      </w:r>
      <w:r w:rsidRPr="00385A68">
        <w:rPr>
          <w:rFonts w:eastAsia="Calibri"/>
          <w:sz w:val="28"/>
          <w:szCs w:val="28"/>
          <w:lang w:eastAsia="en-US"/>
        </w:rPr>
        <w:t>Арефьев, Н.</w:t>
      </w:r>
      <w:r>
        <w:rPr>
          <w:rFonts w:eastAsia="Calibri"/>
          <w:sz w:val="28"/>
          <w:szCs w:val="28"/>
          <w:lang w:eastAsia="en-US"/>
        </w:rPr>
        <w:t> </w:t>
      </w:r>
      <w:r w:rsidRPr="00385A68">
        <w:rPr>
          <w:rFonts w:eastAsia="Calibri"/>
          <w:sz w:val="28"/>
          <w:szCs w:val="28"/>
          <w:lang w:eastAsia="en-US"/>
        </w:rPr>
        <w:t>М.</w:t>
      </w:r>
      <w:r>
        <w:rPr>
          <w:rFonts w:eastAsia="Calibri"/>
          <w:sz w:val="28"/>
          <w:szCs w:val="28"/>
          <w:lang w:eastAsia="en-US"/>
        </w:rPr>
        <w:t> </w:t>
      </w:r>
      <w:r w:rsidRPr="00385A68">
        <w:rPr>
          <w:rFonts w:eastAsia="Calibri"/>
          <w:sz w:val="28"/>
          <w:szCs w:val="28"/>
          <w:lang w:eastAsia="en-US"/>
        </w:rPr>
        <w:t xml:space="preserve">Дмитриев // Экономика. Социология. Менеджмент. Федеральный образовательный портал. – М., 2013. – </w:t>
      </w:r>
      <w:r>
        <w:rPr>
          <w:rFonts w:eastAsia="Calibri"/>
          <w:sz w:val="28"/>
          <w:szCs w:val="28"/>
          <w:lang w:eastAsia="en-US"/>
        </w:rPr>
        <w:t>Р</w:t>
      </w:r>
      <w:r w:rsidRPr="00385A68">
        <w:rPr>
          <w:rFonts w:eastAsia="Calibri"/>
          <w:sz w:val="28"/>
          <w:szCs w:val="28"/>
          <w:lang w:eastAsia="en-US"/>
        </w:rPr>
        <w:t>ежим доступа</w:t>
      </w:r>
      <w:r>
        <w:rPr>
          <w:rFonts w:eastAsia="Calibri"/>
          <w:sz w:val="28"/>
          <w:szCs w:val="28"/>
          <w:lang w:eastAsia="en-US"/>
        </w:rPr>
        <w:t> </w:t>
      </w:r>
      <w:r w:rsidRPr="00385A68">
        <w:rPr>
          <w:rFonts w:eastAsia="Calibri"/>
          <w:sz w:val="28"/>
          <w:szCs w:val="28"/>
          <w:lang w:eastAsia="en-US"/>
        </w:rPr>
        <w:t xml:space="preserve">: </w:t>
      </w:r>
      <w:hyperlink r:id="rId78" w:history="1">
        <w:r w:rsidRPr="00385A68">
          <w:rPr>
            <w:rFonts w:eastAsia="Calibri"/>
            <w:sz w:val="28"/>
            <w:szCs w:val="28"/>
            <w:lang w:val="en-US" w:eastAsia="en-US"/>
          </w:rPr>
          <w:t>http</w:t>
        </w:r>
        <w:r w:rsidRPr="00385A68">
          <w:rPr>
            <w:rFonts w:eastAsia="Calibri"/>
            <w:sz w:val="28"/>
            <w:szCs w:val="28"/>
            <w:lang w:eastAsia="en-US"/>
          </w:rPr>
          <w:t>://ecsocman.hse.ru/text/16214130</w:t>
        </w:r>
      </w:hyperlink>
      <w:r>
        <w:rPr>
          <w:rFonts w:eastAsia="Calibri"/>
          <w:sz w:val="28"/>
          <w:szCs w:val="28"/>
          <w:lang w:eastAsia="en-US"/>
        </w:rPr>
        <w:t>.</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Армстронг</w:t>
      </w:r>
      <w:r>
        <w:rPr>
          <w:rFonts w:eastAsia="Calibri"/>
          <w:sz w:val="28"/>
          <w:szCs w:val="28"/>
          <w:lang w:eastAsia="en-US"/>
        </w:rPr>
        <w:t> </w:t>
      </w:r>
      <w:r w:rsidRPr="00385A68">
        <w:rPr>
          <w:rFonts w:eastAsia="Calibri"/>
          <w:sz w:val="28"/>
          <w:szCs w:val="28"/>
          <w:lang w:eastAsia="en-US"/>
        </w:rPr>
        <w:t>М. Практика управления человеческими ресурсами / М.</w:t>
      </w:r>
      <w:r>
        <w:rPr>
          <w:rFonts w:eastAsia="Calibri"/>
          <w:sz w:val="28"/>
          <w:szCs w:val="28"/>
          <w:lang w:eastAsia="en-US"/>
        </w:rPr>
        <w:t> </w:t>
      </w:r>
      <w:r w:rsidRPr="00385A68">
        <w:rPr>
          <w:rFonts w:eastAsia="Calibri"/>
          <w:sz w:val="28"/>
          <w:szCs w:val="28"/>
          <w:lang w:eastAsia="en-US"/>
        </w:rPr>
        <w:t>Армстронг. – С</w:t>
      </w:r>
      <w:r>
        <w:rPr>
          <w:rFonts w:eastAsia="Calibri"/>
          <w:sz w:val="28"/>
          <w:szCs w:val="28"/>
          <w:lang w:eastAsia="en-US"/>
        </w:rPr>
        <w:t>П</w:t>
      </w:r>
      <w:r w:rsidRPr="00385A68">
        <w:rPr>
          <w:rFonts w:eastAsia="Calibri"/>
          <w:sz w:val="28"/>
          <w:szCs w:val="28"/>
          <w:lang w:eastAsia="en-US"/>
        </w:rPr>
        <w:t>б.</w:t>
      </w:r>
      <w:r>
        <w:rPr>
          <w:rFonts w:eastAsia="Calibri"/>
          <w:sz w:val="28"/>
          <w:szCs w:val="28"/>
          <w:lang w:eastAsia="en-US"/>
        </w:rPr>
        <w:t xml:space="preserve"> </w:t>
      </w:r>
      <w:r w:rsidRPr="00385A68">
        <w:rPr>
          <w:rFonts w:eastAsia="Calibri"/>
          <w:sz w:val="28"/>
          <w:szCs w:val="28"/>
          <w:lang w:eastAsia="en-US"/>
        </w:rPr>
        <w:t>: Питер, 2008. – 832</w:t>
      </w:r>
      <w:r>
        <w:rPr>
          <w:rFonts w:eastAsia="Calibri"/>
          <w:sz w:val="28"/>
          <w:szCs w:val="28"/>
          <w:lang w:eastAsia="en-US"/>
        </w:rPr>
        <w:t> с.</w:t>
      </w:r>
    </w:p>
    <w:p w:rsidR="004E18BF" w:rsidRPr="000C038C" w:rsidRDefault="004E18BF" w:rsidP="004E18BF">
      <w:pPr>
        <w:numPr>
          <w:ilvl w:val="0"/>
          <w:numId w:val="26"/>
        </w:numPr>
        <w:tabs>
          <w:tab w:val="left" w:pos="-1418"/>
          <w:tab w:val="left" w:pos="1134"/>
        </w:tabs>
        <w:ind w:left="0" w:firstLine="709"/>
        <w:jc w:val="both"/>
        <w:rPr>
          <w:rFonts w:eastAsia="Calibri"/>
          <w:sz w:val="28"/>
          <w:szCs w:val="28"/>
          <w:lang w:eastAsia="en-US"/>
        </w:rPr>
      </w:pPr>
      <w:r w:rsidRPr="000C038C">
        <w:rPr>
          <w:rFonts w:eastAsia="Calibri"/>
          <w:sz w:val="28"/>
          <w:szCs w:val="28"/>
          <w:lang w:eastAsia="en-US"/>
        </w:rPr>
        <w:t xml:space="preserve">Артамонова М. В. </w:t>
      </w:r>
      <w:r w:rsidRPr="000C038C">
        <w:rPr>
          <w:rFonts w:eastAsia="Calibri"/>
          <w:bCs/>
          <w:sz w:val="28"/>
          <w:szCs w:val="28"/>
          <w:lang w:eastAsia="en-US"/>
        </w:rPr>
        <w:t>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 : 2008. – 22 с.</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Бочкарева</w:t>
      </w:r>
      <w:r>
        <w:rPr>
          <w:rFonts w:eastAsia="Calibri"/>
          <w:sz w:val="28"/>
          <w:szCs w:val="28"/>
          <w:lang w:eastAsia="en-US"/>
        </w:rPr>
        <w:t> </w:t>
      </w:r>
      <w:r w:rsidRPr="00385A68">
        <w:rPr>
          <w:rFonts w:eastAsia="Calibri"/>
          <w:sz w:val="28"/>
          <w:szCs w:val="28"/>
          <w:lang w:eastAsia="en-US"/>
        </w:rPr>
        <w:t>Т. Профессора ищет хедх</w:t>
      </w:r>
      <w:r>
        <w:rPr>
          <w:rFonts w:eastAsia="Calibri"/>
          <w:sz w:val="28"/>
          <w:szCs w:val="28"/>
          <w:lang w:eastAsia="en-US"/>
        </w:rPr>
        <w:t>антер [Электронный ресурс] / Т. </w:t>
      </w:r>
      <w:r w:rsidRPr="00385A68">
        <w:rPr>
          <w:rFonts w:eastAsia="Calibri"/>
          <w:sz w:val="28"/>
          <w:szCs w:val="28"/>
          <w:lang w:eastAsia="en-US"/>
        </w:rPr>
        <w:t>Бочкарева / Нац. исслед. ун-т «Высшая школа экономики». – М., 2013.</w:t>
      </w:r>
      <w:r>
        <w:rPr>
          <w:rFonts w:eastAsia="Calibri"/>
        </w:rPr>
        <w:t xml:space="preserve"> </w:t>
      </w:r>
      <w:r w:rsidRPr="00385A68">
        <w:rPr>
          <w:rFonts w:eastAsia="Calibri"/>
          <w:sz w:val="28"/>
          <w:szCs w:val="28"/>
          <w:lang w:eastAsia="en-US"/>
        </w:rPr>
        <w:t>– Режим доступа</w:t>
      </w:r>
      <w:r>
        <w:rPr>
          <w:rFonts w:eastAsia="Calibri"/>
          <w:sz w:val="28"/>
          <w:szCs w:val="28"/>
          <w:lang w:eastAsia="en-US"/>
        </w:rPr>
        <w:t> </w:t>
      </w:r>
      <w:r w:rsidRPr="00385A68">
        <w:rPr>
          <w:rFonts w:eastAsia="Calibri"/>
          <w:sz w:val="28"/>
          <w:szCs w:val="28"/>
          <w:lang w:eastAsia="en-US"/>
        </w:rPr>
        <w:t xml:space="preserve">: </w:t>
      </w:r>
      <w:hyperlink r:id="rId79" w:history="1">
        <w:r w:rsidRPr="00385A68">
          <w:rPr>
            <w:rFonts w:eastAsia="Calibri"/>
            <w:sz w:val="28"/>
            <w:szCs w:val="28"/>
            <w:lang w:eastAsia="en-US"/>
          </w:rPr>
          <w:t>http://www.hse.ru/news/84822583.html</w:t>
        </w:r>
      </w:hyperlink>
      <w:r>
        <w:rPr>
          <w:rFonts w:eastAsia="Calibri"/>
          <w:sz w:val="28"/>
          <w:szCs w:val="28"/>
          <w:lang w:eastAsia="en-US"/>
        </w:rPr>
        <w:t>.</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Вертакова</w:t>
      </w:r>
      <w:r>
        <w:rPr>
          <w:rFonts w:eastAsia="Calibri"/>
          <w:sz w:val="28"/>
          <w:szCs w:val="28"/>
          <w:lang w:eastAsia="en-US"/>
        </w:rPr>
        <w:t> </w:t>
      </w:r>
      <w:r w:rsidRPr="00385A68">
        <w:rPr>
          <w:rFonts w:eastAsia="Calibri"/>
          <w:sz w:val="28"/>
          <w:szCs w:val="28"/>
          <w:lang w:eastAsia="en-US"/>
        </w:rPr>
        <w:t>Ю.</w:t>
      </w:r>
      <w:r>
        <w:rPr>
          <w:rFonts w:eastAsia="Calibri"/>
          <w:sz w:val="28"/>
          <w:szCs w:val="28"/>
          <w:lang w:eastAsia="en-US"/>
        </w:rPr>
        <w:t> </w:t>
      </w:r>
      <w:r w:rsidRPr="00385A68">
        <w:rPr>
          <w:rFonts w:eastAsia="Calibri"/>
          <w:sz w:val="28"/>
          <w:szCs w:val="28"/>
          <w:lang w:eastAsia="en-US"/>
        </w:rPr>
        <w:t>В. Исследование социально-экономических и политических процессов / Ю.</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Вертакова,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Согачева. – М.</w:t>
      </w:r>
      <w:r>
        <w:rPr>
          <w:rFonts w:eastAsia="Calibri"/>
          <w:sz w:val="28"/>
          <w:szCs w:val="28"/>
          <w:lang w:eastAsia="en-US"/>
        </w:rPr>
        <w:t xml:space="preserve"> </w:t>
      </w:r>
      <w:r w:rsidRPr="00385A68">
        <w:rPr>
          <w:rFonts w:eastAsia="Calibri"/>
          <w:sz w:val="28"/>
          <w:szCs w:val="28"/>
          <w:lang w:eastAsia="en-US"/>
        </w:rPr>
        <w:t>: Кнорус, 2012.</w:t>
      </w:r>
      <w:r>
        <w:rPr>
          <w:rFonts w:eastAsia="Calibri"/>
          <w:sz w:val="28"/>
          <w:szCs w:val="28"/>
          <w:lang w:eastAsia="en-US"/>
        </w:rPr>
        <w:t> </w:t>
      </w:r>
      <w:r w:rsidRPr="00385A68">
        <w:rPr>
          <w:rFonts w:eastAsia="Calibri"/>
          <w:sz w:val="28"/>
          <w:szCs w:val="28"/>
          <w:lang w:eastAsia="en-US"/>
        </w:rPr>
        <w:t>– 336</w:t>
      </w:r>
      <w:r>
        <w:rPr>
          <w:rFonts w:eastAsia="Calibri"/>
          <w:sz w:val="28"/>
          <w:szCs w:val="28"/>
          <w:lang w:eastAsia="en-US"/>
        </w:rPr>
        <w:t> с</w:t>
      </w:r>
      <w:r w:rsidRPr="00385A68">
        <w:rPr>
          <w:rFonts w:eastAsia="Calibri"/>
          <w:sz w:val="28"/>
          <w:szCs w:val="28"/>
          <w:lang w:eastAsia="en-US"/>
        </w:rPr>
        <w:t>.</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Вызовы для вузов [Электронный ресурс] / Нац. исслед. ун-т «Высшая школа экономики». – М., 2010. – Режим доступа</w:t>
      </w:r>
      <w:r>
        <w:rPr>
          <w:rFonts w:eastAsia="Calibri"/>
          <w:sz w:val="28"/>
          <w:szCs w:val="28"/>
          <w:lang w:eastAsia="en-US"/>
        </w:rPr>
        <w:t xml:space="preserve"> </w:t>
      </w:r>
      <w:r w:rsidRPr="00385A68">
        <w:rPr>
          <w:rFonts w:eastAsia="Calibri"/>
          <w:sz w:val="28"/>
          <w:szCs w:val="28"/>
          <w:lang w:eastAsia="en-US"/>
        </w:rPr>
        <w:t xml:space="preserve">: </w:t>
      </w:r>
      <w:hyperlink r:id="rId80" w:history="1">
        <w:r w:rsidRPr="00385A68">
          <w:rPr>
            <w:rFonts w:eastAsia="Calibri"/>
            <w:sz w:val="28"/>
            <w:szCs w:val="28"/>
            <w:lang w:val="en-US" w:eastAsia="en-US"/>
          </w:rPr>
          <w:t>http</w:t>
        </w:r>
        <w:r w:rsidRPr="00385A68">
          <w:rPr>
            <w:rFonts w:eastAsia="Calibri"/>
            <w:sz w:val="28"/>
            <w:szCs w:val="28"/>
            <w:lang w:eastAsia="en-US"/>
          </w:rPr>
          <w:t>://</w:t>
        </w:r>
        <w:r w:rsidRPr="00385A68">
          <w:rPr>
            <w:rFonts w:eastAsia="Calibri"/>
            <w:sz w:val="28"/>
            <w:szCs w:val="28"/>
            <w:lang w:val="en-US" w:eastAsia="en-US"/>
          </w:rPr>
          <w:t>www</w:t>
        </w:r>
        <w:r w:rsidRPr="00385A68">
          <w:rPr>
            <w:rFonts w:eastAsia="Calibri"/>
            <w:sz w:val="28"/>
            <w:szCs w:val="28"/>
            <w:lang w:eastAsia="en-US"/>
          </w:rPr>
          <w:t>.</w:t>
        </w:r>
        <w:r w:rsidRPr="00385A68">
          <w:rPr>
            <w:rFonts w:eastAsia="Calibri"/>
            <w:sz w:val="28"/>
            <w:szCs w:val="28"/>
            <w:lang w:val="en-US" w:eastAsia="en-US"/>
          </w:rPr>
          <w:t>hse</w:t>
        </w:r>
        <w:r w:rsidRPr="00385A68">
          <w:rPr>
            <w:rFonts w:eastAsia="Calibri"/>
            <w:sz w:val="28"/>
            <w:szCs w:val="28"/>
            <w:lang w:eastAsia="en-US"/>
          </w:rPr>
          <w:t>.</w:t>
        </w:r>
        <w:r w:rsidRPr="00385A68">
          <w:rPr>
            <w:rFonts w:eastAsia="Calibri"/>
            <w:sz w:val="28"/>
            <w:szCs w:val="28"/>
            <w:lang w:val="en-US" w:eastAsia="en-US"/>
          </w:rPr>
          <w:t>ru</w:t>
        </w:r>
        <w:r w:rsidRPr="00385A68">
          <w:rPr>
            <w:rFonts w:eastAsia="Calibri"/>
            <w:sz w:val="28"/>
            <w:szCs w:val="28"/>
            <w:lang w:eastAsia="en-US"/>
          </w:rPr>
          <w:t>/</w:t>
        </w:r>
        <w:r w:rsidRPr="00385A68">
          <w:rPr>
            <w:rFonts w:eastAsia="Calibri"/>
            <w:sz w:val="28"/>
            <w:szCs w:val="28"/>
            <w:lang w:val="en-US" w:eastAsia="en-US"/>
          </w:rPr>
          <w:t>news</w:t>
        </w:r>
        <w:r w:rsidRPr="00385A68">
          <w:rPr>
            <w:rFonts w:eastAsia="Calibri"/>
            <w:sz w:val="28"/>
            <w:szCs w:val="28"/>
            <w:lang w:eastAsia="en-US"/>
          </w:rPr>
          <w:t xml:space="preserve">/ </w:t>
        </w:r>
        <w:r w:rsidRPr="00385A68">
          <w:rPr>
            <w:rFonts w:eastAsia="Calibri"/>
            <w:sz w:val="28"/>
            <w:szCs w:val="28"/>
            <w:lang w:val="en-US" w:eastAsia="en-US"/>
          </w:rPr>
          <w:t>recent</w:t>
        </w:r>
        <w:r w:rsidRPr="00385A68">
          <w:rPr>
            <w:rFonts w:eastAsia="Calibri"/>
            <w:sz w:val="28"/>
            <w:szCs w:val="28"/>
            <w:lang w:eastAsia="en-US"/>
          </w:rPr>
          <w:t>/24700447.</w:t>
        </w:r>
        <w:r w:rsidRPr="00385A68">
          <w:rPr>
            <w:rFonts w:eastAsia="Calibri"/>
            <w:sz w:val="28"/>
            <w:szCs w:val="28"/>
            <w:lang w:val="en-US" w:eastAsia="en-US"/>
          </w:rPr>
          <w:t>html</w:t>
        </w:r>
      </w:hyperlink>
      <w:r w:rsidRPr="00385A68">
        <w:rPr>
          <w:rFonts w:eastAsia="Calibri"/>
          <w:sz w:val="28"/>
          <w:szCs w:val="28"/>
          <w:lang w:eastAsia="en-US"/>
        </w:rPr>
        <w:t>.</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Государственная программа Российской Федерации «Развитие образования» на 2013–2020 годы [Электронный ресурс] / Министерство образования и науки Российской Федерации: офиц. сайт. – М., 2013. – Режим доступа</w:t>
      </w:r>
      <w:r>
        <w:rPr>
          <w:rFonts w:eastAsia="Calibri"/>
          <w:sz w:val="28"/>
          <w:szCs w:val="28"/>
          <w:lang w:eastAsia="en-US"/>
        </w:rPr>
        <w:t xml:space="preserve"> </w:t>
      </w:r>
      <w:r w:rsidRPr="00385A68">
        <w:rPr>
          <w:rFonts w:eastAsia="Calibri"/>
          <w:sz w:val="28"/>
          <w:szCs w:val="28"/>
          <w:lang w:eastAsia="en-US"/>
        </w:rPr>
        <w:t xml:space="preserve">: </w:t>
      </w:r>
      <w:r w:rsidRPr="00AC4C36">
        <w:rPr>
          <w:rFonts w:eastAsia="Calibri"/>
          <w:sz w:val="28"/>
          <w:szCs w:val="28"/>
          <w:lang w:eastAsia="en-US"/>
        </w:rPr>
        <w:t>http://government.ru/programs/202/events/</w:t>
      </w:r>
      <w:r>
        <w:rPr>
          <w:rFonts w:eastAsia="Calibri"/>
          <w:sz w:val="28"/>
          <w:szCs w:val="28"/>
          <w:lang w:eastAsia="en-US"/>
        </w:rPr>
        <w:t>.</w:t>
      </w:r>
    </w:p>
    <w:p w:rsidR="004E18BF" w:rsidRPr="00385A68" w:rsidRDefault="004E18BF" w:rsidP="004E18BF">
      <w:pPr>
        <w:numPr>
          <w:ilvl w:val="0"/>
          <w:numId w:val="26"/>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Пул</w:t>
      </w:r>
      <w:r>
        <w:rPr>
          <w:rFonts w:eastAsia="Calibri"/>
          <w:sz w:val="28"/>
          <w:szCs w:val="28"/>
          <w:lang w:eastAsia="en-US"/>
        </w:rPr>
        <w:t> </w:t>
      </w:r>
      <w:r w:rsidRPr="00385A68">
        <w:rPr>
          <w:rFonts w:eastAsia="Calibri"/>
          <w:sz w:val="28"/>
          <w:szCs w:val="28"/>
          <w:lang w:eastAsia="en-US"/>
        </w:rPr>
        <w:t>М. Управление человеческими ресурсами / М.</w:t>
      </w:r>
      <w:r>
        <w:rPr>
          <w:rFonts w:eastAsia="Calibri"/>
        </w:rPr>
        <w:t> </w:t>
      </w:r>
      <w:r w:rsidRPr="00385A68">
        <w:rPr>
          <w:rFonts w:eastAsia="Calibri"/>
          <w:sz w:val="28"/>
          <w:szCs w:val="28"/>
          <w:lang w:eastAsia="en-US"/>
        </w:rPr>
        <w:t>Пул, М.</w:t>
      </w:r>
      <w:r>
        <w:rPr>
          <w:rFonts w:eastAsia="Calibri"/>
          <w:sz w:val="28"/>
          <w:szCs w:val="28"/>
          <w:lang w:eastAsia="en-US"/>
        </w:rPr>
        <w:t> </w:t>
      </w:r>
      <w:r w:rsidRPr="00385A68">
        <w:rPr>
          <w:rFonts w:eastAsia="Calibri"/>
          <w:sz w:val="28"/>
          <w:szCs w:val="28"/>
          <w:lang w:eastAsia="en-US"/>
        </w:rPr>
        <w:t>Уорнер.</w:t>
      </w:r>
      <w:r>
        <w:rPr>
          <w:rFonts w:eastAsia="Calibri"/>
          <w:sz w:val="28"/>
          <w:szCs w:val="28"/>
          <w:lang w:eastAsia="en-US"/>
        </w:rPr>
        <w:t> </w:t>
      </w:r>
      <w:r w:rsidRPr="00385A68">
        <w:rPr>
          <w:rFonts w:eastAsia="Calibri"/>
          <w:sz w:val="28"/>
          <w:szCs w:val="28"/>
          <w:lang w:eastAsia="en-US"/>
        </w:rPr>
        <w:t>– СПб.</w:t>
      </w:r>
      <w:r>
        <w:rPr>
          <w:rFonts w:eastAsia="Calibri"/>
          <w:sz w:val="28"/>
          <w:szCs w:val="28"/>
          <w:lang w:eastAsia="en-US"/>
        </w:rPr>
        <w:t xml:space="preserve"> </w:t>
      </w:r>
      <w:r w:rsidRPr="00385A68">
        <w:rPr>
          <w:rFonts w:eastAsia="Calibri"/>
          <w:sz w:val="28"/>
          <w:szCs w:val="28"/>
          <w:lang w:eastAsia="en-US"/>
        </w:rPr>
        <w:t>: Питер, 2002. – 1200</w:t>
      </w:r>
      <w:r>
        <w:rPr>
          <w:rFonts w:eastAsia="Calibri"/>
          <w:sz w:val="28"/>
          <w:szCs w:val="28"/>
          <w:lang w:eastAsia="en-US"/>
        </w:rPr>
        <w:t> </w:t>
      </w:r>
      <w:r w:rsidRPr="00385A68">
        <w:rPr>
          <w:rFonts w:eastAsia="Calibri"/>
          <w:sz w:val="28"/>
          <w:szCs w:val="28"/>
          <w:lang w:eastAsia="en-US"/>
        </w:rPr>
        <w:t xml:space="preserve">с. </w:t>
      </w:r>
    </w:p>
    <w:p w:rsidR="004E18BF" w:rsidRDefault="004E18BF" w:rsidP="004E18BF">
      <w:pPr>
        <w:numPr>
          <w:ilvl w:val="0"/>
          <w:numId w:val="26"/>
        </w:numPr>
        <w:tabs>
          <w:tab w:val="left" w:pos="-1418"/>
          <w:tab w:val="left" w:pos="1134"/>
        </w:tabs>
        <w:ind w:left="0" w:firstLine="709"/>
        <w:jc w:val="both"/>
        <w:rPr>
          <w:rFonts w:eastAsia="Calibri"/>
          <w:sz w:val="28"/>
          <w:szCs w:val="28"/>
          <w:lang w:val="en-US" w:eastAsia="en-US"/>
        </w:rPr>
      </w:pPr>
      <w:r w:rsidRPr="00AC4C36">
        <w:rPr>
          <w:rFonts w:eastAsia="Calibri"/>
          <w:sz w:val="28"/>
          <w:szCs w:val="28"/>
          <w:lang w:val="en-US" w:eastAsia="en-US"/>
        </w:rPr>
        <w:t>Baldwin R</w:t>
      </w:r>
      <w:r w:rsidRPr="00385A68">
        <w:rPr>
          <w:rFonts w:eastAsia="Calibri"/>
          <w:sz w:val="28"/>
          <w:szCs w:val="28"/>
          <w:lang w:val="en-US" w:eastAsia="en-US"/>
        </w:rPr>
        <w:t>.</w:t>
      </w:r>
      <w:r w:rsidRPr="00660CB7">
        <w:rPr>
          <w:rFonts w:eastAsia="Calibri"/>
          <w:sz w:val="28"/>
          <w:szCs w:val="28"/>
          <w:lang w:val="en-US" w:eastAsia="en-US"/>
        </w:rPr>
        <w:t> </w:t>
      </w:r>
      <w:r w:rsidRPr="00385A68">
        <w:rPr>
          <w:rFonts w:eastAsia="Calibri"/>
          <w:sz w:val="28"/>
          <w:szCs w:val="28"/>
          <w:lang w:val="en-US" w:eastAsia="en-US"/>
        </w:rPr>
        <w:t xml:space="preserve">G. Contingent faculty as teachers: What we know; what we need to know </w:t>
      </w:r>
      <w:r w:rsidRPr="00D80A9B">
        <w:rPr>
          <w:rFonts w:eastAsia="Calibri"/>
          <w:sz w:val="28"/>
          <w:szCs w:val="28"/>
          <w:lang w:val="en-US" w:eastAsia="en-US"/>
        </w:rPr>
        <w:t xml:space="preserve">/ </w:t>
      </w:r>
      <w:r w:rsidRPr="00385A68">
        <w:rPr>
          <w:rFonts w:eastAsia="Calibri"/>
          <w:sz w:val="28"/>
          <w:szCs w:val="28"/>
          <w:lang w:val="en-US" w:eastAsia="en-US"/>
        </w:rPr>
        <w:t>R.</w:t>
      </w:r>
      <w:r w:rsidRPr="00660CB7">
        <w:rPr>
          <w:rFonts w:eastAsia="Calibri"/>
          <w:sz w:val="28"/>
          <w:szCs w:val="28"/>
          <w:lang w:val="en-US" w:eastAsia="en-US"/>
        </w:rPr>
        <w:t> </w:t>
      </w:r>
      <w:r w:rsidRPr="00385A68">
        <w:rPr>
          <w:rFonts w:eastAsia="Calibri"/>
          <w:sz w:val="28"/>
          <w:szCs w:val="28"/>
          <w:lang w:val="en-US" w:eastAsia="en-US"/>
        </w:rPr>
        <w:t>G.</w:t>
      </w:r>
      <w:r w:rsidRPr="00D80A9B">
        <w:rPr>
          <w:rFonts w:eastAsia="Calibri"/>
          <w:sz w:val="28"/>
          <w:szCs w:val="28"/>
          <w:lang w:val="en-US" w:eastAsia="en-US"/>
        </w:rPr>
        <w:t> </w:t>
      </w:r>
      <w:r w:rsidRPr="00385A68">
        <w:rPr>
          <w:rFonts w:eastAsia="Calibri"/>
          <w:sz w:val="28"/>
          <w:szCs w:val="28"/>
          <w:lang w:val="en-US" w:eastAsia="en-US"/>
        </w:rPr>
        <w:t>Baldwin</w:t>
      </w:r>
      <w:r w:rsidRPr="00D80A9B">
        <w:rPr>
          <w:rFonts w:eastAsia="Calibri"/>
          <w:sz w:val="28"/>
          <w:szCs w:val="28"/>
          <w:lang w:val="en-US" w:eastAsia="en-US"/>
        </w:rPr>
        <w:t>,</w:t>
      </w:r>
      <w:r w:rsidRPr="00385A68">
        <w:rPr>
          <w:rFonts w:eastAsia="Calibri"/>
          <w:sz w:val="28"/>
          <w:szCs w:val="28"/>
          <w:lang w:val="en-US" w:eastAsia="en-US"/>
        </w:rPr>
        <w:t xml:space="preserve"> M.</w:t>
      </w:r>
      <w:r w:rsidRPr="00660CB7">
        <w:rPr>
          <w:rFonts w:eastAsia="Calibri"/>
          <w:sz w:val="28"/>
          <w:szCs w:val="28"/>
          <w:lang w:val="en-US" w:eastAsia="en-US"/>
        </w:rPr>
        <w:t> </w:t>
      </w:r>
      <w:r>
        <w:rPr>
          <w:rFonts w:eastAsia="Calibri"/>
          <w:sz w:val="28"/>
          <w:szCs w:val="28"/>
          <w:lang w:val="en-US" w:eastAsia="en-US"/>
        </w:rPr>
        <w:t>R. </w:t>
      </w:r>
      <w:r w:rsidRPr="00385A68">
        <w:rPr>
          <w:rFonts w:eastAsia="Calibri"/>
          <w:sz w:val="28"/>
          <w:szCs w:val="28"/>
          <w:lang w:val="en-US" w:eastAsia="en-US"/>
        </w:rPr>
        <w:t>Wawrzynski // American Behavioral Scientist.</w:t>
      </w:r>
      <w:r w:rsidRPr="00AC4C36">
        <w:rPr>
          <w:rFonts w:eastAsia="Calibri"/>
          <w:sz w:val="28"/>
          <w:szCs w:val="28"/>
          <w:lang w:val="en-US" w:eastAsia="en-US"/>
        </w:rPr>
        <w:t> </w:t>
      </w:r>
      <w:r w:rsidRPr="00385A68">
        <w:rPr>
          <w:rFonts w:eastAsia="Calibri"/>
          <w:sz w:val="28"/>
          <w:szCs w:val="28"/>
          <w:lang w:val="en-US" w:eastAsia="en-US"/>
        </w:rPr>
        <w:t xml:space="preserve">– </w:t>
      </w:r>
      <w:r>
        <w:rPr>
          <w:rFonts w:eastAsia="Calibri"/>
          <w:sz w:val="28"/>
          <w:szCs w:val="28"/>
          <w:lang w:val="en-US" w:eastAsia="en-US"/>
        </w:rPr>
        <w:t>2011.</w:t>
      </w:r>
      <w:r w:rsidRPr="00D80A9B">
        <w:rPr>
          <w:rFonts w:eastAsia="Calibri"/>
          <w:sz w:val="28"/>
          <w:szCs w:val="28"/>
          <w:lang w:val="en-US" w:eastAsia="en-US"/>
        </w:rPr>
        <w:t> </w:t>
      </w:r>
      <w:r>
        <w:rPr>
          <w:rFonts w:eastAsia="Calibri"/>
          <w:sz w:val="28"/>
          <w:szCs w:val="28"/>
          <w:lang w:val="en-US" w:eastAsia="en-US"/>
        </w:rPr>
        <w:t>– Vol.</w:t>
      </w:r>
      <w:r w:rsidRPr="00AC4C36">
        <w:rPr>
          <w:rFonts w:eastAsia="Calibri"/>
          <w:sz w:val="28"/>
          <w:szCs w:val="28"/>
          <w:lang w:val="en-US" w:eastAsia="en-US"/>
        </w:rPr>
        <w:t> </w:t>
      </w:r>
      <w:r>
        <w:rPr>
          <w:rFonts w:eastAsia="Calibri"/>
          <w:sz w:val="28"/>
          <w:szCs w:val="28"/>
          <w:lang w:val="en-US" w:eastAsia="en-US"/>
        </w:rPr>
        <w:t>55</w:t>
      </w:r>
      <w:r w:rsidRPr="00AC4C36">
        <w:rPr>
          <w:rFonts w:eastAsia="Calibri"/>
          <w:sz w:val="28"/>
          <w:szCs w:val="28"/>
          <w:lang w:val="en-US" w:eastAsia="en-US"/>
        </w:rPr>
        <w:t>,</w:t>
      </w:r>
      <w:r>
        <w:rPr>
          <w:rFonts w:eastAsia="Calibri"/>
          <w:sz w:val="28"/>
          <w:szCs w:val="28"/>
          <w:lang w:val="en-US" w:eastAsia="en-US"/>
        </w:rPr>
        <w:t xml:space="preserve"> </w:t>
      </w:r>
      <w:r w:rsidRPr="00D80A9B">
        <w:rPr>
          <w:rFonts w:eastAsia="Calibri"/>
          <w:sz w:val="28"/>
          <w:szCs w:val="28"/>
          <w:lang w:val="en-US" w:eastAsia="en-US"/>
        </w:rPr>
        <w:t>№ </w:t>
      </w:r>
      <w:r w:rsidRPr="00385A68">
        <w:rPr>
          <w:rFonts w:eastAsia="Calibri"/>
          <w:sz w:val="28"/>
          <w:szCs w:val="28"/>
          <w:lang w:val="en-US" w:eastAsia="en-US"/>
        </w:rPr>
        <w:t>11. – P.</w:t>
      </w:r>
      <w:r w:rsidRPr="00AC4C36">
        <w:rPr>
          <w:rFonts w:eastAsia="Calibri"/>
          <w:sz w:val="28"/>
          <w:szCs w:val="28"/>
          <w:lang w:val="en-US" w:eastAsia="en-US"/>
        </w:rPr>
        <w:t> </w:t>
      </w:r>
      <w:r w:rsidRPr="00385A68">
        <w:rPr>
          <w:rFonts w:eastAsia="Calibri"/>
          <w:sz w:val="28"/>
          <w:szCs w:val="28"/>
          <w:lang w:val="en-US" w:eastAsia="en-US"/>
        </w:rPr>
        <w:t>1485</w:t>
      </w:r>
      <w:r w:rsidRPr="00AC4C36">
        <w:rPr>
          <w:rFonts w:eastAsia="Calibri"/>
          <w:sz w:val="28"/>
          <w:szCs w:val="28"/>
          <w:lang w:val="en-US" w:eastAsia="en-US"/>
        </w:rPr>
        <w:t>–</w:t>
      </w:r>
      <w:r w:rsidRPr="00385A68">
        <w:rPr>
          <w:rFonts w:eastAsia="Calibri"/>
          <w:sz w:val="28"/>
          <w:szCs w:val="28"/>
          <w:lang w:val="en-US" w:eastAsia="en-US"/>
        </w:rPr>
        <w:t xml:space="preserve">1509. </w:t>
      </w:r>
    </w:p>
    <w:p w:rsidR="004E18BF" w:rsidRPr="00BD6385" w:rsidRDefault="004E18BF" w:rsidP="004E18BF">
      <w:pPr>
        <w:ind w:firstLine="709"/>
        <w:rPr>
          <w:lang w:val="en-US"/>
        </w:rPr>
      </w:pPr>
    </w:p>
    <w:p w:rsidR="004E18BF" w:rsidRPr="004E18BF" w:rsidRDefault="004E18BF" w:rsidP="004E18BF">
      <w:pPr>
        <w:rPr>
          <w:lang w:val="en-US"/>
        </w:rPr>
      </w:pPr>
    </w:p>
    <w:p w:rsidR="007C6909" w:rsidRPr="004E18BF" w:rsidRDefault="004E18BF" w:rsidP="004E18BF">
      <w:pPr>
        <w:rPr>
          <w:lang w:val="en-US"/>
        </w:rPr>
      </w:pPr>
      <w:r w:rsidRPr="004E18BF">
        <w:rPr>
          <w:lang w:val="en-US"/>
        </w:rPr>
        <w:br w:type="page"/>
      </w:r>
    </w:p>
    <w:p w:rsidR="007C6909" w:rsidRDefault="000C038C" w:rsidP="004E18BF">
      <w:pPr>
        <w:jc w:val="right"/>
        <w:outlineLvl w:val="0"/>
      </w:pPr>
      <w:bookmarkStart w:id="95" w:name="_Toc482007208"/>
      <w:r>
        <w:rPr>
          <w:b/>
          <w:sz w:val="28"/>
        </w:rPr>
        <w:t xml:space="preserve">Приложение </w:t>
      </w:r>
      <w:r w:rsidR="004E18BF">
        <w:rPr>
          <w:b/>
          <w:sz w:val="28"/>
        </w:rPr>
        <w:t>6</w:t>
      </w:r>
      <w:bookmarkEnd w:id="95"/>
    </w:p>
    <w:p w:rsidR="007C6909" w:rsidRDefault="000C038C" w:rsidP="004E18BF">
      <w:pPr>
        <w:jc w:val="center"/>
        <w:outlineLvl w:val="0"/>
      </w:pPr>
      <w:bookmarkStart w:id="96" w:name="_Toc482007209"/>
      <w:r>
        <w:rPr>
          <w:b/>
          <w:i/>
          <w:sz w:val="28"/>
        </w:rPr>
        <w:t>Форма справки по результатам проверки выпускной квалификационной работы на объем заимствования</w:t>
      </w:r>
      <w:bookmarkEnd w:id="96"/>
    </w:p>
    <w:p w:rsidR="007C6909" w:rsidRDefault="007C6909"/>
    <w:p w:rsidR="007C6909" w:rsidRDefault="000C038C">
      <w:pPr>
        <w:jc w:val="center"/>
      </w:pPr>
      <w:r>
        <w:rPr>
          <w:sz w:val="24"/>
        </w:rPr>
        <w:t>Министерство образования и науки Российской Федерации</w:t>
      </w:r>
    </w:p>
    <w:p w:rsidR="007C6909" w:rsidRDefault="000C038C">
      <w:pPr>
        <w:jc w:val="center"/>
      </w:pPr>
      <w:r>
        <w:rPr>
          <w:sz w:val="24"/>
        </w:rPr>
        <w:t>ФЕДЕРАЛЬНОЕ ГОСУДАРСТВЕННОЕ БЮДЖЕТНОЕ</w:t>
      </w:r>
    </w:p>
    <w:p w:rsidR="007C6909" w:rsidRDefault="000C038C">
      <w:pPr>
        <w:jc w:val="center"/>
      </w:pPr>
      <w:r>
        <w:rPr>
          <w:sz w:val="24"/>
        </w:rPr>
        <w:t>ОБРАЗОВАТЕЛЬНОЕ УЧРЕЖДЕНИЕ ВЫСШЕГО ОБРАЗОВАНИЯ</w:t>
      </w:r>
    </w:p>
    <w:p w:rsidR="007C6909" w:rsidRDefault="000C038C">
      <w:pPr>
        <w:jc w:val="center"/>
      </w:pPr>
      <w:r>
        <w:rPr>
          <w:b/>
          <w:sz w:val="28"/>
        </w:rPr>
        <w:t>«БАЙКАЛЬСКИЙ ГОСУДАРСТВЕННЫЙ УНИВЕРСИТЕТ»</w:t>
      </w:r>
    </w:p>
    <w:p w:rsidR="007C6909" w:rsidRDefault="000C038C">
      <w:pPr>
        <w:jc w:val="center"/>
      </w:pPr>
      <w:r>
        <w:rPr>
          <w:b/>
          <w:sz w:val="28"/>
        </w:rPr>
        <w:t>(ФГБОУ ВО «БГУ»)</w:t>
      </w:r>
    </w:p>
    <w:p w:rsidR="007C6909" w:rsidRDefault="007C6909"/>
    <w:p w:rsidR="007C6909" w:rsidRDefault="007C6909"/>
    <w:p w:rsidR="007C6909" w:rsidRDefault="000C038C">
      <w:pPr>
        <w:jc w:val="center"/>
      </w:pPr>
      <w:r>
        <w:rPr>
          <w:b/>
          <w:sz w:val="36"/>
        </w:rPr>
        <w:t>СПРАВКА</w:t>
      </w:r>
    </w:p>
    <w:p w:rsidR="007C6909" w:rsidRDefault="000C038C">
      <w:pPr>
        <w:jc w:val="center"/>
      </w:pPr>
      <w:r>
        <w:rPr>
          <w:b/>
          <w:sz w:val="28"/>
        </w:rPr>
        <w:t>о результатах проверки использования заимствованного материала</w:t>
      </w:r>
    </w:p>
    <w:p w:rsidR="007C6909" w:rsidRDefault="000C038C">
      <w:pPr>
        <w:jc w:val="center"/>
      </w:pPr>
      <w:r>
        <w:rPr>
          <w:b/>
          <w:sz w:val="28"/>
        </w:rPr>
        <w:t>в выпускной квалификационной работе</w:t>
      </w:r>
    </w:p>
    <w:p w:rsidR="007C6909" w:rsidRDefault="007C6909"/>
    <w:p w:rsidR="007C6909" w:rsidRDefault="000C038C">
      <w:r>
        <w:rPr>
          <w:sz w:val="28"/>
        </w:rPr>
        <w:t>Выпускная квалификационная работа обучающегося ________________________________________________________________</w:t>
      </w:r>
    </w:p>
    <w:p w:rsidR="007C6909" w:rsidRDefault="000C038C">
      <w:r>
        <w:t xml:space="preserve">                     Фамилия, Имя, Отчество</w:t>
      </w:r>
    </w:p>
    <w:p w:rsidR="007C6909" w:rsidRDefault="000C038C">
      <w:r>
        <w:rPr>
          <w:sz w:val="28"/>
        </w:rPr>
        <w:t xml:space="preserve">группы_____________ </w:t>
      </w:r>
    </w:p>
    <w:p w:rsidR="007C6909" w:rsidRDefault="000C038C">
      <w:r>
        <w:rPr>
          <w:sz w:val="28"/>
        </w:rPr>
        <w:t>Направление подготовки (специальность): 38.05.02 Таможенное дело</w:t>
      </w:r>
    </w:p>
    <w:p w:rsidR="007C6909" w:rsidRDefault="000C038C">
      <w:r>
        <w:rPr>
          <w:sz w:val="28"/>
        </w:rPr>
        <w:t>на тему: «________________________________________________________________</w:t>
      </w:r>
    </w:p>
    <w:p w:rsidR="007C6909" w:rsidRDefault="000C038C">
      <w:r>
        <w:rPr>
          <w:sz w:val="28"/>
        </w:rPr>
        <w:t>_________________________________________________________________</w:t>
      </w:r>
    </w:p>
    <w:p w:rsidR="007C6909" w:rsidRDefault="000C038C">
      <w:r>
        <w:rPr>
          <w:sz w:val="28"/>
        </w:rPr>
        <w:t>_________________________________________________________________»</w:t>
      </w:r>
    </w:p>
    <w:p w:rsidR="007C6909" w:rsidRDefault="000C038C">
      <w:r>
        <w:rPr>
          <w:sz w:val="28"/>
        </w:rPr>
        <w:t>проверена на объем заимствования материалов по системе «Антиплагиат». Доля оригинального текста составила_____________%.</w:t>
      </w:r>
    </w:p>
    <w:p w:rsidR="007C6909" w:rsidRDefault="007C6909"/>
    <w:p w:rsidR="007C6909" w:rsidRDefault="007C6909"/>
    <w:p w:rsidR="007C6909" w:rsidRDefault="007C6909"/>
    <w:p w:rsidR="007C6909" w:rsidRDefault="000C038C">
      <w:r>
        <w:rPr>
          <w:sz w:val="28"/>
        </w:rPr>
        <w:t>Подпись лица, осуществляющего проверку _________/___________________</w:t>
      </w:r>
    </w:p>
    <w:p w:rsidR="007C6909" w:rsidRDefault="000C038C">
      <w:r>
        <w:t xml:space="preserve">           </w:t>
      </w:r>
      <w:r>
        <w:tab/>
      </w:r>
      <w:r>
        <w:tab/>
      </w:r>
      <w:r>
        <w:tab/>
      </w:r>
      <w:r>
        <w:tab/>
      </w:r>
      <w:r>
        <w:tab/>
      </w:r>
      <w:r>
        <w:tab/>
      </w:r>
      <w:r>
        <w:tab/>
      </w:r>
      <w:r>
        <w:tab/>
        <w:t>(роспись)    (расшифровка росписи)</w:t>
      </w:r>
    </w:p>
    <w:p w:rsidR="007C6909" w:rsidRDefault="007C6909"/>
    <w:p w:rsidR="007C6909" w:rsidRDefault="000C038C">
      <w:r>
        <w:rPr>
          <w:sz w:val="28"/>
        </w:rPr>
        <w:t>«_____»______________20___г.</w:t>
      </w:r>
    </w:p>
    <w:p w:rsidR="007C6909" w:rsidRDefault="000C038C">
      <w:r>
        <w:br w:type="page"/>
      </w:r>
    </w:p>
    <w:p w:rsidR="007C6909" w:rsidRDefault="000C038C" w:rsidP="004E18BF">
      <w:pPr>
        <w:jc w:val="right"/>
        <w:outlineLvl w:val="0"/>
      </w:pPr>
      <w:bookmarkStart w:id="97" w:name="_Toc482007210"/>
      <w:r>
        <w:rPr>
          <w:b/>
          <w:sz w:val="28"/>
        </w:rPr>
        <w:t xml:space="preserve">Приложение </w:t>
      </w:r>
      <w:r w:rsidR="004E18BF">
        <w:rPr>
          <w:b/>
          <w:sz w:val="28"/>
        </w:rPr>
        <w:t>7</w:t>
      </w:r>
      <w:bookmarkEnd w:id="97"/>
    </w:p>
    <w:p w:rsidR="007C6909" w:rsidRDefault="000C038C" w:rsidP="004E18BF">
      <w:pPr>
        <w:jc w:val="center"/>
        <w:outlineLvl w:val="0"/>
      </w:pPr>
      <w:bookmarkStart w:id="98" w:name="_Toc482007211"/>
      <w:r>
        <w:rPr>
          <w:b/>
          <w:i/>
          <w:sz w:val="28"/>
        </w:rPr>
        <w:t>Примерная форма и содержание отзыва руководителя на выпускную квалификационную работу студента</w:t>
      </w:r>
      <w:bookmarkEnd w:id="98"/>
    </w:p>
    <w:p w:rsidR="007C6909" w:rsidRDefault="007C6909"/>
    <w:p w:rsidR="007C6909" w:rsidRDefault="000C038C">
      <w:pPr>
        <w:jc w:val="center"/>
      </w:pPr>
      <w:r>
        <w:rPr>
          <w:b/>
          <w:sz w:val="28"/>
        </w:rPr>
        <w:t>Байкальский государственный университет</w:t>
      </w:r>
    </w:p>
    <w:p w:rsidR="007C6909" w:rsidRDefault="007C6909"/>
    <w:p w:rsidR="007C6909" w:rsidRDefault="000C038C">
      <w:pPr>
        <w:jc w:val="center"/>
      </w:pPr>
      <w:r>
        <w:rPr>
          <w:b/>
          <w:sz w:val="28"/>
        </w:rPr>
        <w:t>ОТЗЫВ</w:t>
      </w:r>
    </w:p>
    <w:p w:rsidR="007C6909" w:rsidRDefault="000C038C">
      <w:pPr>
        <w:jc w:val="center"/>
      </w:pPr>
      <w:r>
        <w:rPr>
          <w:b/>
          <w:sz w:val="28"/>
        </w:rPr>
        <w:t>на выпускную квалификационную работу</w:t>
      </w:r>
    </w:p>
    <w:p w:rsidR="007C6909" w:rsidRDefault="007C6909"/>
    <w:p w:rsidR="007C6909" w:rsidRDefault="000C038C">
      <w:r>
        <w:rPr>
          <w:sz w:val="28"/>
        </w:rPr>
        <w:t>обучающегося______________________________________________________</w:t>
      </w:r>
    </w:p>
    <w:p w:rsidR="007C6909" w:rsidRDefault="000C038C">
      <w:r>
        <w:t xml:space="preserve">          </w:t>
      </w:r>
      <w:r>
        <w:tab/>
      </w:r>
      <w:r>
        <w:tab/>
      </w:r>
      <w:r>
        <w:tab/>
      </w:r>
      <w:r>
        <w:tab/>
      </w:r>
      <w:r>
        <w:tab/>
        <w:t xml:space="preserve"> Фамилия Имя Отчество</w:t>
      </w:r>
    </w:p>
    <w:p w:rsidR="007C6909" w:rsidRDefault="000C038C">
      <w:pPr>
        <w:jc w:val="both"/>
      </w:pPr>
      <w:r>
        <w:rPr>
          <w:sz w:val="28"/>
        </w:rPr>
        <w:t>Направление подготовки (специальность): 38.05.02 Таможенное дело</w:t>
      </w:r>
    </w:p>
    <w:p w:rsidR="007C6909" w:rsidRDefault="000C038C">
      <w:r>
        <w:rPr>
          <w:sz w:val="28"/>
        </w:rPr>
        <w:t>на тему «__________________________________________________________</w:t>
      </w:r>
    </w:p>
    <w:p w:rsidR="007C6909" w:rsidRDefault="000C038C">
      <w:r>
        <w:rPr>
          <w:sz w:val="28"/>
        </w:rPr>
        <w:t>_________________________________________________________________».</w:t>
      </w:r>
    </w:p>
    <w:p w:rsidR="007C6909" w:rsidRDefault="000C038C">
      <w:pPr>
        <w:jc w:val="center"/>
      </w:pPr>
      <w:r>
        <w:rPr>
          <w:sz w:val="28"/>
        </w:rPr>
        <w:t>СОДЕРЖАНИЕ ОТЗЫВА</w:t>
      </w:r>
    </w:p>
    <w:p w:rsidR="007C6909" w:rsidRDefault="000C038C">
      <w:pPr>
        <w:jc w:val="both"/>
      </w:pPr>
      <w:r>
        <w:rPr>
          <w:sz w:val="28"/>
        </w:rPr>
        <w:tab/>
        <w:t>Руководитель должен изложить в отзыве свое мнение о работе обучающегося по следующим аспектам:</w:t>
      </w:r>
    </w:p>
    <w:p w:rsidR="007C6909" w:rsidRDefault="000C038C">
      <w:pPr>
        <w:jc w:val="both"/>
      </w:pPr>
      <w:r>
        <w:rPr>
          <w:sz w:val="28"/>
        </w:rPr>
        <w:t>- актуальность темы выпускной квалификационной работы;</w:t>
      </w:r>
    </w:p>
    <w:p w:rsidR="007C6909" w:rsidRDefault="000C038C">
      <w:pPr>
        <w:jc w:val="both"/>
      </w:pPr>
      <w:r>
        <w:rPr>
          <w:sz w:val="28"/>
        </w:rPr>
        <w:t>- уровень освоения компетенций в соответствии с ФГОС ВО/ФГОС ВПО;</w:t>
      </w:r>
    </w:p>
    <w:p w:rsidR="007C6909" w:rsidRDefault="000C038C">
      <w:pPr>
        <w:jc w:val="both"/>
      </w:pPr>
      <w:r>
        <w:rPr>
          <w:sz w:val="28"/>
        </w:rPr>
        <w:t>- особенности аналитической базы;</w:t>
      </w:r>
    </w:p>
    <w:p w:rsidR="007C6909" w:rsidRDefault="000C038C">
      <w:pPr>
        <w:jc w:val="both"/>
      </w:pPr>
      <w:r>
        <w:rPr>
          <w:sz w:val="28"/>
        </w:rPr>
        <w:t>- используемые методы анализа и прогнозирования, оригинальность поставленных задач и полученных решений, уровень исследовательской части;</w:t>
      </w:r>
    </w:p>
    <w:p w:rsidR="007C6909" w:rsidRDefault="000C038C">
      <w:pPr>
        <w:jc w:val="both"/>
      </w:pPr>
      <w:r>
        <w:rPr>
          <w:sz w:val="28"/>
        </w:rPr>
        <w:t>- соответствие работы заданию и требованиям к оформлению;</w:t>
      </w:r>
    </w:p>
    <w:p w:rsidR="007C6909" w:rsidRDefault="000C038C">
      <w:pPr>
        <w:jc w:val="both"/>
      </w:pPr>
      <w:r>
        <w:rPr>
          <w:sz w:val="28"/>
        </w:rPr>
        <w:t>- владение методами сбора, хранения и обработки информации, применяемыми в соответствующей сфере профессиональной деятельности;</w:t>
      </w:r>
    </w:p>
    <w:p w:rsidR="007C6909" w:rsidRDefault="000C038C">
      <w:pPr>
        <w:jc w:val="both"/>
      </w:pPr>
      <w:r>
        <w:rPr>
          <w:sz w:val="28"/>
        </w:rPr>
        <w:t>-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7C6909" w:rsidRDefault="000C038C">
      <w:pPr>
        <w:jc w:val="both"/>
      </w:pPr>
      <w:r>
        <w:rPr>
          <w:sz w:val="28"/>
        </w:rPr>
        <w:t>- владение применяемыми в соответствующей сфере профессиональной деятельности компьютерными средствами;</w:t>
      </w:r>
    </w:p>
    <w:p w:rsidR="007C6909" w:rsidRDefault="000C038C">
      <w:pPr>
        <w:jc w:val="both"/>
      </w:pPr>
      <w:r>
        <w:rPr>
          <w:sz w:val="28"/>
        </w:rPr>
        <w:t>- инициативность, ответственность и самостоятельность обучающегося;</w:t>
      </w:r>
    </w:p>
    <w:p w:rsidR="007C6909" w:rsidRDefault="000C038C">
      <w:pPr>
        <w:jc w:val="both"/>
      </w:pPr>
      <w:r>
        <w:rPr>
          <w:sz w:val="28"/>
        </w:rPr>
        <w:t>- соблюдение правил и качества оформления иллюстративных материалов и таблиц;</w:t>
      </w:r>
    </w:p>
    <w:p w:rsidR="007C6909" w:rsidRDefault="000C038C">
      <w:pPr>
        <w:jc w:val="both"/>
      </w:pPr>
      <w:r>
        <w:rPr>
          <w:sz w:val="28"/>
        </w:rPr>
        <w:t>- умение обучающегося работать с литературными источниками, справочниками и способность ясно и четко излагать материал;</w:t>
      </w:r>
    </w:p>
    <w:p w:rsidR="007C6909" w:rsidRDefault="000C038C">
      <w:pPr>
        <w:jc w:val="both"/>
      </w:pPr>
      <w:r>
        <w:rPr>
          <w:sz w:val="28"/>
        </w:rPr>
        <w:t>- умение организовать свой труд и другие характеристики выпускника в соответствии с ФГОС ВО/ФГОС ВПО.</w:t>
      </w:r>
    </w:p>
    <w:p w:rsidR="007C6909" w:rsidRDefault="000C038C">
      <w:pPr>
        <w:jc w:val="both"/>
      </w:pPr>
      <w:r>
        <w:rPr>
          <w:sz w:val="28"/>
        </w:rPr>
        <w:tab/>
        <w:t>Руководитель отражает в отзыве решение, принятое совместно с обучающимся,  о размещении ВКР в электронной библиотеке БГУ:</w:t>
      </w:r>
    </w:p>
    <w:p w:rsidR="007C6909" w:rsidRDefault="000C038C">
      <w:pPr>
        <w:jc w:val="both"/>
      </w:pPr>
      <w:r>
        <w:rPr>
          <w:sz w:val="28"/>
        </w:rPr>
        <w:t>- о полноте ее размещения:</w:t>
      </w:r>
    </w:p>
    <w:p w:rsidR="007C6909" w:rsidRDefault="000C038C">
      <w:pPr>
        <w:jc w:val="both"/>
      </w:pPr>
      <w:r>
        <w:rPr>
          <w:sz w:val="28"/>
        </w:rPr>
        <w:tab/>
        <w:t>• в форме аннотаций (ВКР размещается без содержания сведений, составляющих государственную тайну);</w:t>
      </w:r>
    </w:p>
    <w:p w:rsidR="007C6909" w:rsidRDefault="000C038C">
      <w:pPr>
        <w:jc w:val="both"/>
      </w:pPr>
      <w:r>
        <w:rPr>
          <w:sz w:val="28"/>
        </w:rPr>
        <w:tab/>
        <w:t>• 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w:t>
      </w:r>
    </w:p>
    <w:p w:rsidR="007C6909" w:rsidRDefault="000C038C">
      <w:pPr>
        <w:jc w:val="both"/>
      </w:pPr>
      <w:r>
        <w:rPr>
          <w:sz w:val="28"/>
        </w:rPr>
        <w:tab/>
        <w:t>• в полном объеме (размещается полный текст ВКР).</w:t>
      </w:r>
    </w:p>
    <w:p w:rsidR="007C6909" w:rsidRDefault="000C038C">
      <w:pPr>
        <w:jc w:val="both"/>
      </w:pPr>
      <w:r>
        <w:rPr>
          <w:sz w:val="28"/>
        </w:rPr>
        <w:t>- о необходимости размещения приложений к ВКР.</w:t>
      </w:r>
    </w:p>
    <w:p w:rsidR="007C6909" w:rsidRDefault="007C6909"/>
    <w:p w:rsidR="007C6909" w:rsidRDefault="000C038C">
      <w:pPr>
        <w:jc w:val="both"/>
      </w:pPr>
      <w:r>
        <w:rPr>
          <w:sz w:val="28"/>
        </w:rPr>
        <w:t>Руководитель  ___________   _______________________________________</w:t>
      </w:r>
    </w:p>
    <w:p w:rsidR="007C6909" w:rsidRDefault="000C038C">
      <w:r>
        <w:t xml:space="preserve">       </w:t>
      </w:r>
      <w:r>
        <w:tab/>
      </w:r>
      <w:r>
        <w:tab/>
      </w:r>
      <w:r>
        <w:tab/>
        <w:t>роспись              ученая степень, звание или должность, И.О. Фамилия</w:t>
      </w:r>
    </w:p>
    <w:p w:rsidR="007C6909" w:rsidRDefault="007C6909"/>
    <w:p w:rsidR="007C6909" w:rsidRDefault="000C038C">
      <w:r>
        <w:rPr>
          <w:sz w:val="28"/>
        </w:rPr>
        <w:t>«_____»______________20___г.</w:t>
      </w:r>
    </w:p>
    <w:p w:rsidR="007C6909" w:rsidRDefault="000C038C">
      <w:r>
        <w:br w:type="page"/>
      </w:r>
    </w:p>
    <w:p w:rsidR="007C6909" w:rsidRDefault="000C038C" w:rsidP="004E18BF">
      <w:pPr>
        <w:jc w:val="right"/>
        <w:outlineLvl w:val="0"/>
      </w:pPr>
      <w:bookmarkStart w:id="99" w:name="_Toc482007212"/>
      <w:r>
        <w:rPr>
          <w:b/>
          <w:sz w:val="28"/>
        </w:rPr>
        <w:t xml:space="preserve">Приложение </w:t>
      </w:r>
      <w:r w:rsidR="004E18BF">
        <w:rPr>
          <w:b/>
          <w:sz w:val="28"/>
        </w:rPr>
        <w:t>8</w:t>
      </w:r>
      <w:bookmarkEnd w:id="99"/>
    </w:p>
    <w:p w:rsidR="007C6909" w:rsidRDefault="000C038C" w:rsidP="004E18BF">
      <w:pPr>
        <w:jc w:val="center"/>
        <w:outlineLvl w:val="0"/>
      </w:pPr>
      <w:bookmarkStart w:id="100" w:name="_Toc482007213"/>
      <w:r>
        <w:rPr>
          <w:b/>
          <w:sz w:val="28"/>
        </w:rPr>
        <w:t>Примерная форма и содержание рецензии на дипломную работу</w:t>
      </w:r>
      <w:bookmarkEnd w:id="100"/>
    </w:p>
    <w:p w:rsidR="007C6909" w:rsidRDefault="007C6909"/>
    <w:p w:rsidR="007C6909" w:rsidRDefault="000C038C">
      <w:pPr>
        <w:jc w:val="center"/>
      </w:pPr>
      <w:r>
        <w:rPr>
          <w:b/>
          <w:sz w:val="28"/>
        </w:rPr>
        <w:t>Рецензия</w:t>
      </w:r>
    </w:p>
    <w:p w:rsidR="007C6909" w:rsidRDefault="000C038C">
      <w:pPr>
        <w:jc w:val="center"/>
      </w:pPr>
      <w:r>
        <w:rPr>
          <w:b/>
          <w:sz w:val="28"/>
        </w:rPr>
        <w:t>на дипломную работу</w:t>
      </w:r>
    </w:p>
    <w:p w:rsidR="007C6909" w:rsidRDefault="007C6909"/>
    <w:p w:rsidR="007C6909" w:rsidRDefault="000C038C">
      <w:r>
        <w:rPr>
          <w:sz w:val="28"/>
        </w:rPr>
        <w:t>обучающегося______________________________________________________</w:t>
      </w:r>
    </w:p>
    <w:p w:rsidR="007C6909" w:rsidRDefault="000C038C">
      <w:r>
        <w:t xml:space="preserve">           </w:t>
      </w:r>
      <w:r>
        <w:tab/>
      </w:r>
      <w:r>
        <w:tab/>
      </w:r>
      <w:r>
        <w:tab/>
      </w:r>
      <w:r>
        <w:tab/>
      </w:r>
      <w:r>
        <w:tab/>
        <w:t>Фамилия Имя Отчество</w:t>
      </w:r>
    </w:p>
    <w:p w:rsidR="007C6909" w:rsidRDefault="000C038C">
      <w:pPr>
        <w:jc w:val="both"/>
      </w:pPr>
      <w:r>
        <w:rPr>
          <w:sz w:val="28"/>
        </w:rPr>
        <w:t>Направление подготовки (специальность): 38.05.02 Таможенное дело</w:t>
      </w:r>
    </w:p>
    <w:p w:rsidR="007C6909" w:rsidRDefault="000C038C">
      <w:r>
        <w:rPr>
          <w:sz w:val="28"/>
        </w:rPr>
        <w:t>на тему «__________________________________________________________</w:t>
      </w:r>
    </w:p>
    <w:p w:rsidR="007C6909" w:rsidRDefault="000C038C">
      <w:r>
        <w:rPr>
          <w:sz w:val="28"/>
        </w:rPr>
        <w:t>_________________________________________________________________».</w:t>
      </w:r>
    </w:p>
    <w:p w:rsidR="007C6909" w:rsidRDefault="000C038C">
      <w:pPr>
        <w:jc w:val="center"/>
      </w:pPr>
      <w:r>
        <w:rPr>
          <w:sz w:val="28"/>
        </w:rPr>
        <w:t>СОДЕРЖАНИЕ РЕЦЕНЗИИ</w:t>
      </w:r>
    </w:p>
    <w:p w:rsidR="007C6909" w:rsidRDefault="000C038C">
      <w:pPr>
        <w:jc w:val="both"/>
      </w:pPr>
      <w:r>
        <w:rPr>
          <w:sz w:val="28"/>
        </w:rPr>
        <w:tab/>
        <w:t>Рецензент должен охарактеризовать выпускную квалификационную работу и уровень подготовки обучающегося и отразить (охарактеризовать) в рецензии:</w:t>
      </w:r>
    </w:p>
    <w:p w:rsidR="007C6909" w:rsidRDefault="000C038C">
      <w:pPr>
        <w:jc w:val="both"/>
      </w:pPr>
      <w:r>
        <w:rPr>
          <w:sz w:val="28"/>
        </w:rPr>
        <w:t>- актуальность темы работы для отрасли и (или) предприятия – базы практики;</w:t>
      </w:r>
    </w:p>
    <w:p w:rsidR="007C6909" w:rsidRDefault="000C038C">
      <w:pPr>
        <w:jc w:val="both"/>
      </w:pPr>
      <w:r>
        <w:rPr>
          <w:sz w:val="28"/>
        </w:rPr>
        <w:t>- композицию работы: системность, логическую взаимосвязь всех частей работы, полноту и завершенность по кругу проблем, предполагаемых темой работы, ясность изложения материала;</w:t>
      </w:r>
    </w:p>
    <w:p w:rsidR="007C6909" w:rsidRDefault="000C038C">
      <w:pPr>
        <w:jc w:val="both"/>
      </w:pPr>
      <w:r>
        <w:rPr>
          <w:sz w:val="28"/>
        </w:rPr>
        <w:t>- уровень экономической и технической обоснованности предлагаемых решений;</w:t>
      </w:r>
    </w:p>
    <w:p w:rsidR="007C6909" w:rsidRDefault="000C038C">
      <w:pPr>
        <w:jc w:val="both"/>
      </w:pPr>
      <w:r>
        <w:rPr>
          <w:sz w:val="28"/>
        </w:rPr>
        <w:t>- нестандартность использованных методов и подходов к решению задач;</w:t>
      </w:r>
    </w:p>
    <w:p w:rsidR="007C6909" w:rsidRDefault="000C038C">
      <w:pPr>
        <w:jc w:val="both"/>
      </w:pPr>
      <w:r>
        <w:rPr>
          <w:sz w:val="28"/>
        </w:rPr>
        <w:t>- проблемы, предполагаемые темой работы, которые не получили должного освещения либо не были поставлены в работе;</w:t>
      </w:r>
    </w:p>
    <w:p w:rsidR="007C6909" w:rsidRDefault="000C038C">
      <w:pPr>
        <w:jc w:val="both"/>
      </w:pPr>
      <w:r>
        <w:rPr>
          <w:sz w:val="28"/>
        </w:rPr>
        <w:t>- теоретическая подготовленность обучающегося, знание особенностей и проблем отрасли и предприятия, инициативность, ответственность и самостоятельность студента;</w:t>
      </w:r>
    </w:p>
    <w:p w:rsidR="007C6909" w:rsidRDefault="000C038C">
      <w:pPr>
        <w:jc w:val="both"/>
      </w:pPr>
      <w:r>
        <w:rPr>
          <w:sz w:val="28"/>
        </w:rPr>
        <w:t>- возможности внедрения предложенных в работе решений на практике (в органах власти, на предприятиях, в учреждениях).</w:t>
      </w:r>
    </w:p>
    <w:p w:rsidR="007C6909" w:rsidRDefault="000C038C">
      <w:pPr>
        <w:jc w:val="both"/>
      </w:pPr>
      <w:r>
        <w:rPr>
          <w:sz w:val="28"/>
        </w:rPr>
        <w:tab/>
        <w:t>Рецензент должен дать оценку работы (отлично, хорошо, удовлетворительно, неудовлетворительно) и выразить свое мнение о присвоении квалификации: специалист таможенного дела.</w:t>
      </w:r>
    </w:p>
    <w:p w:rsidR="007C6909" w:rsidRDefault="007C6909"/>
    <w:p w:rsidR="007C6909" w:rsidRDefault="000C038C">
      <w:pPr>
        <w:jc w:val="both"/>
      </w:pPr>
      <w:r>
        <w:rPr>
          <w:sz w:val="28"/>
        </w:rPr>
        <w:t>Должность  ___________   _______________________________________</w:t>
      </w:r>
    </w:p>
    <w:p w:rsidR="007C6909" w:rsidRDefault="000C038C">
      <w:r>
        <w:t xml:space="preserve">      </w:t>
      </w:r>
      <w:r>
        <w:tab/>
      </w:r>
      <w:r>
        <w:tab/>
      </w:r>
      <w:r>
        <w:tab/>
        <w:t>роспись                      ученая степень, звание, И.О. Фамилия</w:t>
      </w:r>
    </w:p>
    <w:p w:rsidR="007C6909" w:rsidRDefault="007C6909"/>
    <w:p w:rsidR="007C6909" w:rsidRDefault="000C038C">
      <w:r>
        <w:rPr>
          <w:sz w:val="28"/>
        </w:rPr>
        <w:t>«_____»______________20___г.</w:t>
      </w:r>
    </w:p>
    <w:p w:rsidR="007C6909" w:rsidRDefault="000C038C">
      <w:r>
        <w:br w:type="page"/>
      </w:r>
    </w:p>
    <w:p w:rsidR="007C6909" w:rsidRDefault="000C038C" w:rsidP="004E18BF">
      <w:pPr>
        <w:jc w:val="right"/>
        <w:outlineLvl w:val="0"/>
      </w:pPr>
      <w:bookmarkStart w:id="101" w:name="_Toc482007214"/>
      <w:r>
        <w:rPr>
          <w:b/>
          <w:sz w:val="28"/>
        </w:rPr>
        <w:t xml:space="preserve">Приложение </w:t>
      </w:r>
      <w:r w:rsidR="004E18BF">
        <w:rPr>
          <w:b/>
          <w:sz w:val="28"/>
        </w:rPr>
        <w:t>9</w:t>
      </w:r>
      <w:bookmarkEnd w:id="101"/>
    </w:p>
    <w:p w:rsidR="007C6909" w:rsidRDefault="000C038C" w:rsidP="004E18BF">
      <w:pPr>
        <w:jc w:val="center"/>
        <w:outlineLvl w:val="0"/>
      </w:pPr>
      <w:r>
        <w:rPr>
          <w:b/>
          <w:i/>
          <w:sz w:val="28"/>
        </w:rPr>
        <w:t xml:space="preserve"> </w:t>
      </w:r>
      <w:bookmarkStart w:id="102" w:name="_Toc482007215"/>
      <w:r>
        <w:rPr>
          <w:b/>
          <w:i/>
          <w:sz w:val="28"/>
        </w:rPr>
        <w:t>Пример справки о внедрении</w:t>
      </w:r>
      <w:bookmarkEnd w:id="102"/>
    </w:p>
    <w:p w:rsidR="007C6909" w:rsidRDefault="007C6909"/>
    <w:p w:rsidR="007C6909" w:rsidRDefault="000C038C">
      <w:pPr>
        <w:jc w:val="center"/>
      </w:pPr>
      <w:r>
        <w:rPr>
          <w:b/>
          <w:sz w:val="28"/>
        </w:rPr>
        <w:t>СПРАВКА О ВНЕДРЕНИИ</w:t>
      </w:r>
    </w:p>
    <w:p w:rsidR="007C6909" w:rsidRDefault="007C6909"/>
    <w:p w:rsidR="007C6909" w:rsidRDefault="000C038C">
      <w:pPr>
        <w:jc w:val="both"/>
      </w:pPr>
      <w:r>
        <w:rPr>
          <w:sz w:val="28"/>
        </w:rPr>
        <w:tab/>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7C6909" w:rsidRDefault="000C038C">
      <w:pPr>
        <w:jc w:val="both"/>
      </w:pPr>
      <w:r>
        <w:rPr>
          <w:sz w:val="28"/>
        </w:rPr>
        <w:tab/>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7C6909" w:rsidRDefault="007C6909"/>
    <w:p w:rsidR="007C6909" w:rsidRDefault="000C038C">
      <w:pPr>
        <w:jc w:val="both"/>
      </w:pPr>
      <w:r>
        <w:rPr>
          <w:sz w:val="28"/>
        </w:rPr>
        <w:t>Начальник отдела назначения,</w:t>
      </w:r>
    </w:p>
    <w:p w:rsidR="007C6909" w:rsidRDefault="000C038C">
      <w:pPr>
        <w:jc w:val="both"/>
      </w:pPr>
      <w:r>
        <w:rPr>
          <w:sz w:val="28"/>
        </w:rPr>
        <w:t xml:space="preserve">перерасчета пенсий и социальных выплат </w:t>
      </w:r>
      <w:r>
        <w:rPr>
          <w:sz w:val="28"/>
        </w:rPr>
        <w:tab/>
      </w:r>
      <w:r>
        <w:rPr>
          <w:sz w:val="28"/>
        </w:rPr>
        <w:tab/>
      </w:r>
      <w:r>
        <w:rPr>
          <w:sz w:val="28"/>
        </w:rPr>
        <w:tab/>
        <w:t>М. В. Петрова</w:t>
      </w:r>
    </w:p>
    <w:p w:rsidR="007C6909" w:rsidRDefault="000C038C">
      <w:r>
        <w:t xml:space="preserve">     </w:t>
      </w:r>
      <w:r>
        <w:tab/>
      </w:r>
      <w:r>
        <w:tab/>
      </w:r>
      <w:r>
        <w:tab/>
      </w:r>
      <w:r>
        <w:tab/>
      </w:r>
      <w:r>
        <w:tab/>
      </w:r>
      <w:r>
        <w:tab/>
      </w:r>
      <w:r>
        <w:tab/>
      </w:r>
      <w:r>
        <w:tab/>
        <w:t>(подпись, м.п.)</w:t>
      </w:r>
    </w:p>
    <w:sectPr w:rsidR="007C6909" w:rsidSect="00760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6C392C"/>
    <w:lvl w:ilvl="0">
      <w:numFmt w:val="bullet"/>
      <w:lvlText w:val="*"/>
      <w:lvlJc w:val="left"/>
    </w:lvl>
  </w:abstractNum>
  <w:abstractNum w:abstractNumId="1" w15:restartNumberingAfterBreak="0">
    <w:nsid w:val="0D262CEB"/>
    <w:multiLevelType w:val="hybridMultilevel"/>
    <w:tmpl w:val="0D5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D6215"/>
    <w:multiLevelType w:val="hybridMultilevel"/>
    <w:tmpl w:val="148457A4"/>
    <w:lvl w:ilvl="0" w:tplc="1C3E0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15CE33C3"/>
    <w:multiLevelType w:val="hybridMultilevel"/>
    <w:tmpl w:val="FBF6C0BA"/>
    <w:lvl w:ilvl="0" w:tplc="1C3E0106">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771C3"/>
    <w:multiLevelType w:val="hybridMultilevel"/>
    <w:tmpl w:val="247C2BF2"/>
    <w:lvl w:ilvl="0" w:tplc="1C3E010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C82657E"/>
    <w:multiLevelType w:val="hybridMultilevel"/>
    <w:tmpl w:val="DF2E8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E50019"/>
    <w:multiLevelType w:val="hybridMultilevel"/>
    <w:tmpl w:val="70EEF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601AE8"/>
    <w:multiLevelType w:val="hybridMultilevel"/>
    <w:tmpl w:val="F5FA17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1" w15:restartNumberingAfterBreak="0">
    <w:nsid w:val="2F602A16"/>
    <w:multiLevelType w:val="hybridMultilevel"/>
    <w:tmpl w:val="B09E27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639774D"/>
    <w:multiLevelType w:val="hybridMultilevel"/>
    <w:tmpl w:val="17A6A20A"/>
    <w:lvl w:ilvl="0" w:tplc="1C3E0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CD570B"/>
    <w:multiLevelType w:val="hybridMultilevel"/>
    <w:tmpl w:val="14C400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FEE1BEB"/>
    <w:multiLevelType w:val="hybridMultilevel"/>
    <w:tmpl w:val="67104A28"/>
    <w:lvl w:ilvl="0" w:tplc="0E4A7E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1CA083F"/>
    <w:multiLevelType w:val="hybridMultilevel"/>
    <w:tmpl w:val="BE1498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544055BE"/>
    <w:multiLevelType w:val="hybridMultilevel"/>
    <w:tmpl w:val="E56A91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78D7C3E"/>
    <w:multiLevelType w:val="hybridMultilevel"/>
    <w:tmpl w:val="E9200F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5B7A0DC9"/>
    <w:multiLevelType w:val="hybridMultilevel"/>
    <w:tmpl w:val="28304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02962"/>
    <w:multiLevelType w:val="hybridMultilevel"/>
    <w:tmpl w:val="D94E4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1FC450E"/>
    <w:multiLevelType w:val="hybridMultilevel"/>
    <w:tmpl w:val="E9200F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683E696A"/>
    <w:multiLevelType w:val="hybridMultilevel"/>
    <w:tmpl w:val="96BE5D68"/>
    <w:lvl w:ilvl="0" w:tplc="0E4A7E7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6FA42C14"/>
    <w:multiLevelType w:val="hybridMultilevel"/>
    <w:tmpl w:val="F80441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49D084B"/>
    <w:multiLevelType w:val="hybridMultilevel"/>
    <w:tmpl w:val="BDFE39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23"/>
  </w:num>
  <w:num w:numId="4">
    <w:abstractNumId w:val="11"/>
  </w:num>
  <w:num w:numId="5">
    <w:abstractNumId w:val="20"/>
  </w:num>
  <w:num w:numId="6">
    <w:abstractNumId w:val="9"/>
  </w:num>
  <w:num w:numId="7">
    <w:abstractNumId w:val="6"/>
  </w:num>
  <w:num w:numId="8">
    <w:abstractNumId w:val="13"/>
  </w:num>
  <w:num w:numId="9">
    <w:abstractNumId w:val="16"/>
  </w:num>
  <w:num w:numId="10">
    <w:abstractNumId w:val="19"/>
  </w:num>
  <w:num w:numId="11">
    <w:abstractNumId w:val="7"/>
  </w:num>
  <w:num w:numId="12">
    <w:abstractNumId w:val="17"/>
  </w:num>
  <w:num w:numId="13">
    <w:abstractNumId w:val="24"/>
  </w:num>
  <w:num w:numId="1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8">
    <w:abstractNumId w:val="14"/>
  </w:num>
  <w:num w:numId="19">
    <w:abstractNumId w:val="12"/>
  </w:num>
  <w:num w:numId="20">
    <w:abstractNumId w:val="4"/>
  </w:num>
  <w:num w:numId="21">
    <w:abstractNumId w:val="5"/>
  </w:num>
  <w:num w:numId="22">
    <w:abstractNumId w:val="2"/>
  </w:num>
  <w:num w:numId="23">
    <w:abstractNumId w:val="8"/>
  </w:num>
  <w:num w:numId="24">
    <w:abstractNumId w:val="3"/>
  </w:num>
  <w:num w:numId="25">
    <w:abstractNumId w:val="18"/>
  </w:num>
  <w:num w:numId="26">
    <w:abstractNumId w:val="1"/>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09"/>
    <w:rsid w:val="00055115"/>
    <w:rsid w:val="000C038C"/>
    <w:rsid w:val="002D0789"/>
    <w:rsid w:val="002F67BE"/>
    <w:rsid w:val="00312B0E"/>
    <w:rsid w:val="004E18BF"/>
    <w:rsid w:val="007603D5"/>
    <w:rsid w:val="007C6909"/>
    <w:rsid w:val="008E45B1"/>
    <w:rsid w:val="00DA26A3"/>
    <w:rsid w:val="00E2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docId w15:val="{8406B352-0728-4C84-BDAB-B7F39DA9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a">
    <w:name w:val="Normal"/>
    <w:qFormat/>
  </w:style>
  <w:style w:type="paragraph" w:styleId="1">
    <w:name w:val="heading 1"/>
    <w:basedOn w:val="a"/>
    <w:next w:val="a"/>
    <w:link w:val="10"/>
    <w:qFormat/>
    <w:rsid w:val="00312B0E"/>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7">
    <w:name w:val="heading 7"/>
    <w:basedOn w:val="a"/>
    <w:next w:val="a"/>
    <w:link w:val="70"/>
    <w:qFormat/>
    <w:rsid w:val="00312B0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12B0E"/>
    <w:rPr>
      <w:i/>
    </w:rPr>
  </w:style>
  <w:style w:type="paragraph" w:styleId="a4">
    <w:name w:val="List Paragraph"/>
    <w:basedOn w:val="a"/>
    <w:qFormat/>
    <w:rsid w:val="00312B0E"/>
    <w:pPr>
      <w:spacing w:after="160" w:line="259" w:lineRule="auto"/>
      <w:ind w:left="720"/>
      <w:contextualSpacing/>
    </w:pPr>
    <w:rPr>
      <w:rFonts w:ascii="Calibri" w:hAnsi="Calibri"/>
      <w:sz w:val="22"/>
      <w:szCs w:val="22"/>
      <w:lang w:eastAsia="en-US"/>
    </w:rPr>
  </w:style>
  <w:style w:type="paragraph" w:customStyle="1" w:styleId="ConsPlusNormal">
    <w:name w:val="ConsPlusNormal"/>
    <w:rsid w:val="00312B0E"/>
    <w:pPr>
      <w:autoSpaceDE w:val="0"/>
      <w:autoSpaceDN w:val="0"/>
      <w:adjustRightInd w:val="0"/>
    </w:pPr>
    <w:rPr>
      <w:sz w:val="28"/>
      <w:szCs w:val="28"/>
      <w:lang w:eastAsia="en-US"/>
    </w:rPr>
  </w:style>
  <w:style w:type="character" w:customStyle="1" w:styleId="10">
    <w:name w:val="Заголовок 1 Знак"/>
    <w:link w:val="1"/>
    <w:rsid w:val="00312B0E"/>
    <w:rPr>
      <w:rFonts w:ascii="Calibri Light" w:hAnsi="Calibri Light"/>
      <w:color w:val="2E74B5"/>
      <w:sz w:val="32"/>
      <w:szCs w:val="32"/>
    </w:rPr>
  </w:style>
  <w:style w:type="character" w:customStyle="1" w:styleId="70">
    <w:name w:val="Заголовок 7 Знак"/>
    <w:link w:val="7"/>
    <w:rsid w:val="00312B0E"/>
    <w:rPr>
      <w:sz w:val="24"/>
      <w:szCs w:val="24"/>
    </w:rPr>
  </w:style>
  <w:style w:type="paragraph" w:customStyle="1" w:styleId="21">
    <w:name w:val="Основной текст 21"/>
    <w:basedOn w:val="a"/>
    <w:rsid w:val="00312B0E"/>
    <w:pPr>
      <w:overflowPunct w:val="0"/>
      <w:autoSpaceDE w:val="0"/>
      <w:autoSpaceDN w:val="0"/>
      <w:adjustRightInd w:val="0"/>
      <w:ind w:firstLine="454"/>
      <w:jc w:val="both"/>
      <w:textAlignment w:val="baseline"/>
    </w:pPr>
    <w:rPr>
      <w:rFonts w:ascii="Arial" w:hAnsi="Arial"/>
      <w:sz w:val="26"/>
    </w:rPr>
  </w:style>
  <w:style w:type="paragraph" w:styleId="a5">
    <w:name w:val="Body Text Indent"/>
    <w:basedOn w:val="a"/>
    <w:link w:val="a6"/>
    <w:rsid w:val="00312B0E"/>
    <w:pPr>
      <w:overflowPunct w:val="0"/>
      <w:autoSpaceDE w:val="0"/>
      <w:autoSpaceDN w:val="0"/>
      <w:adjustRightInd w:val="0"/>
      <w:ind w:firstLine="454"/>
      <w:jc w:val="right"/>
      <w:textAlignment w:val="baseline"/>
    </w:pPr>
    <w:rPr>
      <w:sz w:val="24"/>
    </w:rPr>
  </w:style>
  <w:style w:type="character" w:customStyle="1" w:styleId="a6">
    <w:name w:val="Основной текст с отступом Знак"/>
    <w:link w:val="a5"/>
    <w:rsid w:val="00312B0E"/>
    <w:rPr>
      <w:sz w:val="24"/>
    </w:rPr>
  </w:style>
  <w:style w:type="paragraph" w:styleId="3">
    <w:name w:val="Body Text Indent 3"/>
    <w:basedOn w:val="a"/>
    <w:link w:val="30"/>
    <w:rsid w:val="00312B0E"/>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link w:val="3"/>
    <w:rsid w:val="00312B0E"/>
    <w:rPr>
      <w:sz w:val="16"/>
      <w:szCs w:val="16"/>
    </w:rPr>
  </w:style>
  <w:style w:type="paragraph" w:customStyle="1" w:styleId="11">
    <w:name w:val="Обычный1"/>
    <w:rsid w:val="00312B0E"/>
    <w:pPr>
      <w:spacing w:line="360" w:lineRule="auto"/>
      <w:ind w:left="2280" w:right="2000"/>
      <w:jc w:val="center"/>
    </w:pPr>
    <w:rPr>
      <w:rFonts w:ascii="Courier New" w:hAnsi="Courier New"/>
      <w:snapToGrid w:val="0"/>
      <w:sz w:val="16"/>
    </w:rPr>
  </w:style>
  <w:style w:type="paragraph" w:styleId="2">
    <w:name w:val="Body Text Indent 2"/>
    <w:basedOn w:val="a"/>
    <w:link w:val="20"/>
    <w:rsid w:val="00312B0E"/>
    <w:pPr>
      <w:spacing w:after="120" w:line="480" w:lineRule="auto"/>
      <w:ind w:left="283"/>
    </w:pPr>
    <w:rPr>
      <w:sz w:val="24"/>
      <w:szCs w:val="24"/>
    </w:rPr>
  </w:style>
  <w:style w:type="character" w:customStyle="1" w:styleId="20">
    <w:name w:val="Основной текст с отступом 2 Знак"/>
    <w:link w:val="2"/>
    <w:rsid w:val="00312B0E"/>
    <w:rPr>
      <w:sz w:val="24"/>
      <w:szCs w:val="24"/>
    </w:rPr>
  </w:style>
  <w:style w:type="paragraph" w:styleId="a7">
    <w:name w:val="Normal (Web)"/>
    <w:basedOn w:val="a"/>
    <w:rsid w:val="00312B0E"/>
    <w:pPr>
      <w:spacing w:before="100" w:beforeAutospacing="1" w:after="100" w:afterAutospacing="1"/>
    </w:pPr>
    <w:rPr>
      <w:sz w:val="24"/>
      <w:szCs w:val="24"/>
    </w:rPr>
  </w:style>
  <w:style w:type="paragraph" w:styleId="a8">
    <w:name w:val="TOC Heading"/>
    <w:basedOn w:val="1"/>
    <w:next w:val="a"/>
    <w:qFormat/>
    <w:rsid w:val="004E18BF"/>
    <w:pPr>
      <w:overflowPunct/>
      <w:autoSpaceDE/>
      <w:autoSpaceDN/>
      <w:adjustRightInd/>
      <w:spacing w:line="259" w:lineRule="auto"/>
      <w:textAlignment w:val="auto"/>
      <w:outlineLvl w:val="9"/>
    </w:pPr>
  </w:style>
  <w:style w:type="paragraph" w:styleId="12">
    <w:name w:val="toc 1"/>
    <w:basedOn w:val="a"/>
    <w:next w:val="a"/>
    <w:autoRedefine/>
    <w:rsid w:val="004E18BF"/>
  </w:style>
  <w:style w:type="paragraph" w:styleId="31">
    <w:name w:val="toc 3"/>
    <w:basedOn w:val="a"/>
    <w:next w:val="a"/>
    <w:autoRedefine/>
    <w:rsid w:val="004E18BF"/>
    <w:pPr>
      <w:ind w:left="400"/>
    </w:pPr>
  </w:style>
  <w:style w:type="paragraph" w:styleId="22">
    <w:name w:val="toc 2"/>
    <w:basedOn w:val="a"/>
    <w:next w:val="a"/>
    <w:autoRedefine/>
    <w:rsid w:val="004E18BF"/>
    <w:pPr>
      <w:ind w:left="200"/>
    </w:pPr>
  </w:style>
  <w:style w:type="character" w:styleId="a9">
    <w:name w:val="Hyperlink"/>
    <w:rsid w:val="004E18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orlovaen\AppData\Local\Temp\TempPreps\http\biblioclub.ru\index.php%3fpage=book&amp;id=445252" TargetMode="External"/><Relationship Id="rId18" Type="http://schemas.openxmlformats.org/officeDocument/2006/relationships/hyperlink" Target="http://biblioclub.ru/index.php?page=book&amp;id=259285" TargetMode="External"/><Relationship Id="rId26" Type="http://schemas.openxmlformats.org/officeDocument/2006/relationships/hyperlink" Target="http://biblioclub.ru/index.php?page=book&amp;id=63578" TargetMode="External"/><Relationship Id="rId39" Type="http://schemas.openxmlformats.org/officeDocument/2006/relationships/hyperlink" Target="http://biblioclub.ru/index.php?page=book&amp;id=450764" TargetMode="External"/><Relationship Id="rId21" Type="http://schemas.openxmlformats.org/officeDocument/2006/relationships/hyperlink" Target="http://biblioclub.ru/index.php?page=book&amp;id=445458" TargetMode="External"/><Relationship Id="rId34" Type="http://schemas.openxmlformats.org/officeDocument/2006/relationships/hyperlink" Target="http://biblioclub.ru/index.php?page=book&amp;id=257694" TargetMode="External"/><Relationship Id="rId42" Type="http://schemas.openxmlformats.org/officeDocument/2006/relationships/hyperlink" Target="file:///C:\Users\orlovaen\AppData\Local\Temp\TempPreps\http\biblioclub.ru\index.php%3fpage=book&amp;id=445252" TargetMode="External"/><Relationship Id="rId47" Type="http://schemas.openxmlformats.org/officeDocument/2006/relationships/hyperlink" Target="http://biblioclub.ru/index.php?page=book&amp;id=445300" TargetMode="External"/><Relationship Id="rId50" Type="http://schemas.openxmlformats.org/officeDocument/2006/relationships/hyperlink" Target="http://biblioclub.ru/index.php?page=book&amp;id=86939" TargetMode="External"/><Relationship Id="rId55" Type="http://schemas.openxmlformats.org/officeDocument/2006/relationships/hyperlink" Target="http://biblioclub.ru/index.php?page=book&amp;id=445462" TargetMode="External"/><Relationship Id="rId63" Type="http://schemas.openxmlformats.org/officeDocument/2006/relationships/diagramData" Target="diagrams/data1.xml"/><Relationship Id="rId68" Type="http://schemas.openxmlformats.org/officeDocument/2006/relationships/image" Target="media/image1.wmf"/><Relationship Id="rId76" Type="http://schemas.openxmlformats.org/officeDocument/2006/relationships/image" Target="media/image5.wmf"/><Relationship Id="rId7" Type="http://schemas.openxmlformats.org/officeDocument/2006/relationships/hyperlink" Target="http://biblioclub.ru/index.php?page=book&amp;id=114538" TargetMode="External"/><Relationship Id="rId71"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http://biblioclub.ru/index.php?page=book&amp;id=97826" TargetMode="External"/><Relationship Id="rId29" Type="http://schemas.openxmlformats.org/officeDocument/2006/relationships/hyperlink" Target="http://biblioclub.ru/index.php?page=book_red&amp;id=445317&amp;sr=1" TargetMode="External"/><Relationship Id="rId11" Type="http://schemas.openxmlformats.org/officeDocument/2006/relationships/hyperlink" Target="http://biblioclub.ru/index.php?page=book&amp;id=445278" TargetMode="External"/><Relationship Id="rId24" Type="http://schemas.openxmlformats.org/officeDocument/2006/relationships/hyperlink" Target="file:///C:\Users\orlovaen\AppData\Local\Temp\TempPreps\http\biblioclub.ru\index.php%3fpage=book&amp;id=445520" TargetMode="External"/><Relationship Id="rId32" Type="http://schemas.openxmlformats.org/officeDocument/2006/relationships/hyperlink" Target="http://biblioclub.ru/index.php?page=book&amp;id=445418" TargetMode="External"/><Relationship Id="rId37" Type="http://schemas.openxmlformats.org/officeDocument/2006/relationships/hyperlink" Target="http://biblioclub.ru/index.php?page=book&amp;id=448352" TargetMode="External"/><Relationship Id="rId40" Type="http://schemas.openxmlformats.org/officeDocument/2006/relationships/hyperlink" Target="http://biblioclub.ru/index.php?page=book&amp;id=117564" TargetMode="External"/><Relationship Id="rId45" Type="http://schemas.openxmlformats.org/officeDocument/2006/relationships/hyperlink" Target="http://pravo.gov.ru/proxy/ips/?docbody=&amp;nd=102143403&amp;intelsearch=%D2%E0%EC%EE%E6%E5%ED%ED%FB%E9+%EA%EE%E4%E5%EA%F1" TargetMode="External"/><Relationship Id="rId53" Type="http://schemas.openxmlformats.org/officeDocument/2006/relationships/hyperlink" Target="file:///C:\Users\orlovaen\AppData\Local\Temp\TempPreps\http\biblioclub.ru\index.php%3fpage=book&amp;id=445520" TargetMode="External"/><Relationship Id="rId58" Type="http://schemas.openxmlformats.org/officeDocument/2006/relationships/hyperlink" Target="http://www.consultant.ru/document/cons_doc_LAW_94890/" TargetMode="External"/><Relationship Id="rId66" Type="http://schemas.openxmlformats.org/officeDocument/2006/relationships/diagramColors" Target="diagrams/colors1.xml"/><Relationship Id="rId74" Type="http://schemas.openxmlformats.org/officeDocument/2006/relationships/image" Target="media/image4.wmf"/><Relationship Id="rId79" Type="http://schemas.openxmlformats.org/officeDocument/2006/relationships/hyperlink" Target="http://www.hse.ru/news/84822583.html" TargetMode="External"/><Relationship Id="rId5" Type="http://schemas.openxmlformats.org/officeDocument/2006/relationships/hyperlink" Target="http://biblioclub.ru/index.php?page=book&amp;id=426495" TargetMode="External"/><Relationship Id="rId61" Type="http://schemas.openxmlformats.org/officeDocument/2006/relationships/hyperlink" Target="http://biblioclub.ru/index.php?page=book&amp;id=445304" TargetMode="External"/><Relationship Id="rId82" Type="http://schemas.openxmlformats.org/officeDocument/2006/relationships/theme" Target="theme/theme1.xml"/><Relationship Id="rId10" Type="http://schemas.openxmlformats.org/officeDocument/2006/relationships/hyperlink" Target="http://docs.pravo.ru/kodeks-grazhdanskiy_4/50661024/?line_id=1" TargetMode="External"/><Relationship Id="rId19" Type="http://schemas.openxmlformats.org/officeDocument/2006/relationships/hyperlink" Target="http://biblioclub.ru/index.php?page=book&amp;id=426636" TargetMode="External"/><Relationship Id="rId31" Type="http://schemas.openxmlformats.org/officeDocument/2006/relationships/hyperlink" Target="http://biblioclub.ru/index.php?page=book&amp;id=445517" TargetMode="External"/><Relationship Id="rId44" Type="http://schemas.openxmlformats.org/officeDocument/2006/relationships/hyperlink" Target="http://www.biblio-online.ru/book/D33D1906-747E-47BC-8AEB-AB0F63BA44F0" TargetMode="External"/><Relationship Id="rId52" Type="http://schemas.openxmlformats.org/officeDocument/2006/relationships/hyperlink" Target="http://biblioclub.ru/index.php?page=book&amp;id=210224" TargetMode="External"/><Relationship Id="rId60" Type="http://schemas.openxmlformats.org/officeDocument/2006/relationships/hyperlink" Target="http://biblioclub.ru/index.php?page=book&amp;id=252086" TargetMode="External"/><Relationship Id="rId65" Type="http://schemas.openxmlformats.org/officeDocument/2006/relationships/diagramQuickStyle" Target="diagrams/quickStyle1.xml"/><Relationship Id="rId73" Type="http://schemas.openxmlformats.org/officeDocument/2006/relationships/oleObject" Target="embeddings/oleObject3.bin"/><Relationship Id="rId78" Type="http://schemas.openxmlformats.org/officeDocument/2006/relationships/hyperlink" Target="http://ecsocman.hse.ru/text/1621413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_red&amp;id=445281&amp;sr=1" TargetMode="External"/><Relationship Id="rId14" Type="http://schemas.openxmlformats.org/officeDocument/2006/relationships/hyperlink" Target="http://biblioclub.ru/index.php?page=book&amp;id=445297" TargetMode="External"/><Relationship Id="rId22" Type="http://schemas.openxmlformats.org/officeDocument/2006/relationships/hyperlink" Target="http://www.biblio-online.ru/book/625C71D1-FAED-40D8-8AAF-80732B664014" TargetMode="External"/><Relationship Id="rId27" Type="http://schemas.openxmlformats.org/officeDocument/2006/relationships/hyperlink" Target="http://biblioclub.ru/index.php?page=book&amp;id=445464" TargetMode="External"/><Relationship Id="rId30" Type="http://schemas.openxmlformats.org/officeDocument/2006/relationships/hyperlink" Target="http://biblioclub.ru/index.php?page=book_red&amp;id=209617&amp;sr=1" TargetMode="External"/><Relationship Id="rId35" Type="http://schemas.openxmlformats.org/officeDocument/2006/relationships/hyperlink" Target="http://biblioclub.ru/index.php?page=book&amp;id=445412" TargetMode="External"/><Relationship Id="rId43" Type="http://schemas.openxmlformats.org/officeDocument/2006/relationships/hyperlink" Target="http://biblioclub.ru/index.php?page=book&amp;id=445262" TargetMode="External"/><Relationship Id="rId48" Type="http://schemas.openxmlformats.org/officeDocument/2006/relationships/hyperlink" Target="http://biblioclub.ru/index.php?page=book&amp;id=439066" TargetMode="External"/><Relationship Id="rId56" Type="http://schemas.openxmlformats.org/officeDocument/2006/relationships/hyperlink" Target="http://biblioclub.ru/index.php?page=book&amp;id=276972" TargetMode="External"/><Relationship Id="rId64" Type="http://schemas.openxmlformats.org/officeDocument/2006/relationships/diagramLayout" Target="diagrams/layout1.xml"/><Relationship Id="rId69" Type="http://schemas.openxmlformats.org/officeDocument/2006/relationships/oleObject" Target="embeddings/oleObject1.bin"/><Relationship Id="rId77" Type="http://schemas.openxmlformats.org/officeDocument/2006/relationships/oleObject" Target="embeddings/oleObject5.bin"/><Relationship Id="rId8" Type="http://schemas.openxmlformats.org/officeDocument/2006/relationships/hyperlink" Target="http://biblioclub.ru/index.php?page=book_red&amp;id=445295&amp;sr=1" TargetMode="External"/><Relationship Id="rId51" Type="http://schemas.openxmlformats.org/officeDocument/2006/relationships/hyperlink" Target="http://biblioclub.ru/index.php?page=book&amp;id=445522" TargetMode="External"/><Relationship Id="rId72" Type="http://schemas.openxmlformats.org/officeDocument/2006/relationships/image" Target="media/image3.wmf"/><Relationship Id="rId80" Type="http://schemas.openxmlformats.org/officeDocument/2006/relationships/hyperlink" Target="http://www.hse.ru/news/%20recent/24700447.html" TargetMode="External"/><Relationship Id="rId3" Type="http://schemas.openxmlformats.org/officeDocument/2006/relationships/settings" Target="settings.xml"/><Relationship Id="rId12" Type="http://schemas.openxmlformats.org/officeDocument/2006/relationships/hyperlink" Target="http://biblioclub.ru/index.php?page=book&amp;id=426463" TargetMode="External"/><Relationship Id="rId17" Type="http://schemas.openxmlformats.org/officeDocument/2006/relationships/hyperlink" Target="http://pravo.gov.ru/proxy/ips/?docbody=&amp;nd=102067058&amp;intelsearch=%CD%E0%EB%EE%E3%EE%E2%FB%E9+%EA%EE%E4%E5%EA%F1" TargetMode="External"/><Relationship Id="rId25" Type="http://schemas.openxmlformats.org/officeDocument/2006/relationships/hyperlink" Target="http://biblioclub.ru/index.php?page=book&amp;id=426679" TargetMode="External"/><Relationship Id="rId33" Type="http://schemas.openxmlformats.org/officeDocument/2006/relationships/hyperlink" Target="http://biblioclub.ru/index.php?page=book_red&amp;id=426679&amp;sr=1" TargetMode="External"/><Relationship Id="rId38" Type="http://schemas.openxmlformats.org/officeDocument/2006/relationships/hyperlink" Target="http://biblioclub.ru/index.php?page=book&amp;id=445278" TargetMode="External"/><Relationship Id="rId46" Type="http://schemas.openxmlformats.org/officeDocument/2006/relationships/hyperlink" Target="file:///C:\Users\orlovaen\AppData\Local\Temp\TempPreps\http\biblioclub.ru\index.php%3fpage=book&amp;id=447259" TargetMode="External"/><Relationship Id="rId59" Type="http://schemas.openxmlformats.org/officeDocument/2006/relationships/hyperlink" Target="http://biblioclub.ru/index.php?page=book&amp;id=258739" TargetMode="External"/><Relationship Id="rId67" Type="http://schemas.microsoft.com/office/2007/relationships/diagramDrawing" Target="diagrams/drawing1.xml"/><Relationship Id="rId20" Type="http://schemas.openxmlformats.org/officeDocument/2006/relationships/hyperlink" Target="http://biblioclub.ru/index.php?page=book&amp;id=439066" TargetMode="External"/><Relationship Id="rId41" Type="http://schemas.openxmlformats.org/officeDocument/2006/relationships/hyperlink" Target="http://biblioclub.ru/index.php?page=book&amp;id=83310" TargetMode="External"/><Relationship Id="rId54" Type="http://schemas.openxmlformats.org/officeDocument/2006/relationships/hyperlink" Target="http://biblioclub.ru/index.php?page=book&amp;id=426679" TargetMode="External"/><Relationship Id="rId62" Type="http://schemas.openxmlformats.org/officeDocument/2006/relationships/hyperlink" Target="http://biblioclub.ru/index.php?page=book&amp;id=90637" TargetMode="External"/><Relationship Id="rId70" Type="http://schemas.openxmlformats.org/officeDocument/2006/relationships/image" Target="media/image2.wmf"/><Relationship Id="rId75"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http://biblioclub.ru/index.php?page=book&amp;id=118995" TargetMode="External"/><Relationship Id="rId15" Type="http://schemas.openxmlformats.org/officeDocument/2006/relationships/hyperlink" Target="http://biblioclub.ru/index.php?page=book&amp;id=445262" TargetMode="External"/><Relationship Id="rId23" Type="http://schemas.openxmlformats.org/officeDocument/2006/relationships/hyperlink" Target="http://biblioclub.ru/index.php?page=book_red&amp;id=445278&amp;sr=1" TargetMode="External"/><Relationship Id="rId28" Type="http://schemas.openxmlformats.org/officeDocument/2006/relationships/hyperlink" Target="http://www.consultant.ru/document/cons_doc_LAW_94890/" TargetMode="External"/><Relationship Id="rId36" Type="http://schemas.openxmlformats.org/officeDocument/2006/relationships/hyperlink" Target="http://biblioclub.ru/index.php?page=book&amp;id=136498" TargetMode="External"/><Relationship Id="rId49" Type="http://schemas.openxmlformats.org/officeDocument/2006/relationships/hyperlink" Target="http://biblioclub.ru/index.php?page=book&amp;id=445458" TargetMode="External"/><Relationship Id="rId57" Type="http://schemas.openxmlformats.org/officeDocument/2006/relationships/hyperlink" Target="http://biblioclub.ru/index.php?page=book&amp;id=44546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B4056B-BF83-4E32-870B-BB026E10F717}"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ru-RU"/>
        </a:p>
      </dgm:t>
    </dgm:pt>
    <dgm:pt modelId="{46466E74-22B8-466D-B415-A85A914E3D80}">
      <dgm:prSet phldrT="[Текст]" custT="1"/>
      <dgm:spPr>
        <a:xfrm rot="10800000">
          <a:off x="0" y="503"/>
          <a:ext cx="5848350" cy="429116"/>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Выбор темы и получение задания</a:t>
          </a:r>
        </a:p>
      </dgm:t>
    </dgm:pt>
    <dgm:pt modelId="{2F73B750-3BA8-4D3F-B63E-3E232BAFAC4A}" type="parTrans" cxnId="{9411F42E-CB5D-446D-9042-AB1A8AE88439}">
      <dgm:prSet/>
      <dgm:spPr/>
      <dgm:t>
        <a:bodyPr/>
        <a:lstStyle/>
        <a:p>
          <a:endParaRPr lang="ru-RU" sz="1400">
            <a:latin typeface="Times New Roman" panose="02020603050405020304" pitchFamily="18" charset="0"/>
            <a:cs typeface="Times New Roman" panose="02020603050405020304" pitchFamily="18" charset="0"/>
          </a:endParaRPr>
        </a:p>
      </dgm:t>
    </dgm:pt>
    <dgm:pt modelId="{8E9FB8B3-1D1E-449B-A495-67F9D31B494C}" type="sibTrans" cxnId="{9411F42E-CB5D-446D-9042-AB1A8AE88439}">
      <dgm:prSet/>
      <dgm:spPr/>
      <dgm:t>
        <a:bodyPr/>
        <a:lstStyle/>
        <a:p>
          <a:endParaRPr lang="ru-RU" sz="1400">
            <a:latin typeface="Times New Roman" panose="02020603050405020304" pitchFamily="18" charset="0"/>
            <a:cs typeface="Times New Roman" panose="02020603050405020304" pitchFamily="18" charset="0"/>
          </a:endParaRPr>
        </a:p>
      </dgm:t>
    </dgm:pt>
    <dgm:pt modelId="{E7DBC2BA-DD8B-40CA-B926-A42530DFFC75}">
      <dgm:prSet phldrT="[Текст]" custT="1"/>
      <dgm:spPr>
        <a:xfrm rot="10800000">
          <a:off x="0" y="414080"/>
          <a:ext cx="5848350" cy="397300"/>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Составление плана</a:t>
          </a:r>
        </a:p>
      </dgm:t>
    </dgm:pt>
    <dgm:pt modelId="{9B16F227-4E15-4BE1-BFEA-20F7385F63A9}" type="parTrans" cxnId="{8E393318-4EE0-4936-991D-085E7BF8A53C}">
      <dgm:prSet/>
      <dgm:spPr/>
      <dgm:t>
        <a:bodyPr/>
        <a:lstStyle/>
        <a:p>
          <a:endParaRPr lang="ru-RU" sz="1400">
            <a:latin typeface="Times New Roman" panose="02020603050405020304" pitchFamily="18" charset="0"/>
            <a:cs typeface="Times New Roman" panose="02020603050405020304" pitchFamily="18" charset="0"/>
          </a:endParaRPr>
        </a:p>
      </dgm:t>
    </dgm:pt>
    <dgm:pt modelId="{46CBE945-973A-44A5-B1AB-D2DDF009C766}" type="sibTrans" cxnId="{8E393318-4EE0-4936-991D-085E7BF8A53C}">
      <dgm:prSet/>
      <dgm:spPr/>
      <dgm:t>
        <a:bodyPr/>
        <a:lstStyle/>
        <a:p>
          <a:endParaRPr lang="ru-RU" sz="1400">
            <a:latin typeface="Times New Roman" panose="02020603050405020304" pitchFamily="18" charset="0"/>
            <a:cs typeface="Times New Roman" panose="02020603050405020304" pitchFamily="18" charset="0"/>
          </a:endParaRPr>
        </a:p>
      </dgm:t>
    </dgm:pt>
    <dgm:pt modelId="{1278EF22-2E47-4919-8BD6-A61D6D0712C4}">
      <dgm:prSet custT="1"/>
      <dgm:spPr>
        <a:xfrm rot="10800000">
          <a:off x="0" y="809682"/>
          <a:ext cx="5848350" cy="415117"/>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Сбор литературы, статистических данных</a:t>
          </a:r>
        </a:p>
      </dgm:t>
    </dgm:pt>
    <dgm:pt modelId="{E3D4BEE0-52C9-4427-8D50-89CF0B3F10D1}" type="parTrans" cxnId="{CA0C15BB-10A1-49DC-9121-BBB2559BC0C7}">
      <dgm:prSet/>
      <dgm:spPr/>
      <dgm:t>
        <a:bodyPr/>
        <a:lstStyle/>
        <a:p>
          <a:endParaRPr lang="ru-RU" sz="1400">
            <a:latin typeface="Times New Roman" panose="02020603050405020304" pitchFamily="18" charset="0"/>
            <a:cs typeface="Times New Roman" panose="02020603050405020304" pitchFamily="18" charset="0"/>
          </a:endParaRPr>
        </a:p>
      </dgm:t>
    </dgm:pt>
    <dgm:pt modelId="{89073D67-F2B2-460B-9752-F3E5D2753AD3}" type="sibTrans" cxnId="{CA0C15BB-10A1-49DC-9121-BBB2559BC0C7}">
      <dgm:prSet/>
      <dgm:spPr/>
      <dgm:t>
        <a:bodyPr/>
        <a:lstStyle/>
        <a:p>
          <a:endParaRPr lang="ru-RU" sz="1400">
            <a:latin typeface="Times New Roman" panose="02020603050405020304" pitchFamily="18" charset="0"/>
            <a:cs typeface="Times New Roman" panose="02020603050405020304" pitchFamily="18" charset="0"/>
          </a:endParaRPr>
        </a:p>
      </dgm:t>
    </dgm:pt>
    <dgm:pt modelId="{AE0383CA-D9D8-4982-A638-56A442E7D2D8}">
      <dgm:prSet custT="1"/>
      <dgm:spPr>
        <a:xfrm rot="10800000">
          <a:off x="0" y="1216180"/>
          <a:ext cx="5848350" cy="493349"/>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Написание дипломной работы</a:t>
          </a:r>
        </a:p>
      </dgm:t>
    </dgm:pt>
    <dgm:pt modelId="{AF508895-FDB8-4F41-AD01-B62E1CD44C6C}" type="parTrans" cxnId="{02DF1DBE-072E-4358-BEEB-4F8AEC6F409B}">
      <dgm:prSet/>
      <dgm:spPr/>
      <dgm:t>
        <a:bodyPr/>
        <a:lstStyle/>
        <a:p>
          <a:endParaRPr lang="ru-RU" sz="1400">
            <a:latin typeface="Times New Roman" panose="02020603050405020304" pitchFamily="18" charset="0"/>
            <a:cs typeface="Times New Roman" panose="02020603050405020304" pitchFamily="18" charset="0"/>
          </a:endParaRPr>
        </a:p>
      </dgm:t>
    </dgm:pt>
    <dgm:pt modelId="{1DC1F5F0-CB69-4E68-AED6-FE9613F214B2}" type="sibTrans" cxnId="{02DF1DBE-072E-4358-BEEB-4F8AEC6F409B}">
      <dgm:prSet/>
      <dgm:spPr/>
      <dgm:t>
        <a:bodyPr/>
        <a:lstStyle/>
        <a:p>
          <a:endParaRPr lang="ru-RU" sz="1400">
            <a:latin typeface="Times New Roman" panose="02020603050405020304" pitchFamily="18" charset="0"/>
            <a:cs typeface="Times New Roman" panose="02020603050405020304" pitchFamily="18" charset="0"/>
          </a:endParaRPr>
        </a:p>
      </dgm:t>
    </dgm:pt>
    <dgm:pt modelId="{DF347053-494D-4DB2-A2C7-DF5CA05805D7}">
      <dgm:prSet custT="1"/>
      <dgm:spPr>
        <a:xfrm rot="10800000">
          <a:off x="0" y="1700909"/>
          <a:ext cx="5848350" cy="88377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Предварительная проверка на плагиат (самостоятельно),</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распечатка регистрационной формы</a:t>
          </a:r>
        </a:p>
      </dgm:t>
    </dgm:pt>
    <dgm:pt modelId="{DBC7ADD5-A989-43E7-93EC-A27696A8F185}" type="parTrans" cxnId="{92A4D4C4-DD9B-450D-9DE5-BD422BCF413D}">
      <dgm:prSet/>
      <dgm:spPr/>
      <dgm:t>
        <a:bodyPr/>
        <a:lstStyle/>
        <a:p>
          <a:endParaRPr lang="ru-RU" sz="1400">
            <a:latin typeface="Times New Roman" panose="02020603050405020304" pitchFamily="18" charset="0"/>
            <a:cs typeface="Times New Roman" panose="02020603050405020304" pitchFamily="18" charset="0"/>
          </a:endParaRPr>
        </a:p>
      </dgm:t>
    </dgm:pt>
    <dgm:pt modelId="{D2CF4D36-CF9F-4B10-8919-A10130271754}" type="sibTrans" cxnId="{92A4D4C4-DD9B-450D-9DE5-BD422BCF413D}">
      <dgm:prSet/>
      <dgm:spPr/>
      <dgm:t>
        <a:bodyPr/>
        <a:lstStyle/>
        <a:p>
          <a:endParaRPr lang="ru-RU" sz="1400">
            <a:latin typeface="Times New Roman" panose="02020603050405020304" pitchFamily="18" charset="0"/>
            <a:cs typeface="Times New Roman" panose="02020603050405020304" pitchFamily="18" charset="0"/>
          </a:endParaRPr>
        </a:p>
      </dgm:t>
    </dgm:pt>
    <dgm:pt modelId="{50490F9F-6E78-445E-9F78-663A9AD2FA2F}">
      <dgm:prSet custT="1"/>
      <dgm:spPr>
        <a:xfrm rot="10800000">
          <a:off x="0" y="2576064"/>
          <a:ext cx="5848350" cy="582778"/>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Подписание диплома руководителем и написание им отзыва</a:t>
          </a:r>
        </a:p>
      </dgm:t>
    </dgm:pt>
    <dgm:pt modelId="{88F9FE30-E139-42D2-A616-21C4B39BD93D}" type="parTrans" cxnId="{40D8E8C4-935F-452F-8956-C4FF3ADDDC09}">
      <dgm:prSet/>
      <dgm:spPr/>
      <dgm:t>
        <a:bodyPr/>
        <a:lstStyle/>
        <a:p>
          <a:endParaRPr lang="ru-RU" sz="1400">
            <a:latin typeface="Times New Roman" panose="02020603050405020304" pitchFamily="18" charset="0"/>
            <a:cs typeface="Times New Roman" panose="02020603050405020304" pitchFamily="18" charset="0"/>
          </a:endParaRPr>
        </a:p>
      </dgm:t>
    </dgm:pt>
    <dgm:pt modelId="{F277FC49-2B99-4C26-88FE-CD14697FFF64}" type="sibTrans" cxnId="{40D8E8C4-935F-452F-8956-C4FF3ADDDC09}">
      <dgm:prSet/>
      <dgm:spPr/>
      <dgm:t>
        <a:bodyPr/>
        <a:lstStyle/>
        <a:p>
          <a:endParaRPr lang="ru-RU" sz="1400">
            <a:latin typeface="Times New Roman" panose="02020603050405020304" pitchFamily="18" charset="0"/>
            <a:cs typeface="Times New Roman" panose="02020603050405020304" pitchFamily="18" charset="0"/>
          </a:endParaRPr>
        </a:p>
      </dgm:t>
    </dgm:pt>
    <dgm:pt modelId="{5BB1AF70-5E67-4769-AD7D-4E73E0765C17}">
      <dgm:prSet phldrT="[Текст]" custT="1"/>
      <dgm:spPr>
        <a:xfrm>
          <a:off x="0" y="6111420"/>
          <a:ext cx="5848350" cy="574625"/>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3 дня до защиты</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Представление дипломной работы заведующему кафедрой </a:t>
          </a:r>
        </a:p>
      </dgm:t>
    </dgm:pt>
    <dgm:pt modelId="{7D8F2A3A-F276-40BA-AF71-93D009C640F9}" type="sibTrans" cxnId="{67D53264-5C7F-48F3-8C57-E8F198642552}">
      <dgm:prSet/>
      <dgm:spPr/>
      <dgm:t>
        <a:bodyPr/>
        <a:lstStyle/>
        <a:p>
          <a:endParaRPr lang="ru-RU" sz="1400">
            <a:latin typeface="Times New Roman" panose="02020603050405020304" pitchFamily="18" charset="0"/>
            <a:cs typeface="Times New Roman" panose="02020603050405020304" pitchFamily="18" charset="0"/>
          </a:endParaRPr>
        </a:p>
      </dgm:t>
    </dgm:pt>
    <dgm:pt modelId="{47FF0E6B-A0E6-4602-B764-B358F5E4A165}" type="parTrans" cxnId="{67D53264-5C7F-48F3-8C57-E8F198642552}">
      <dgm:prSet/>
      <dgm:spPr/>
      <dgm:t>
        <a:bodyPr/>
        <a:lstStyle/>
        <a:p>
          <a:endParaRPr lang="ru-RU" sz="1400">
            <a:latin typeface="Times New Roman" panose="02020603050405020304" pitchFamily="18" charset="0"/>
            <a:cs typeface="Times New Roman" panose="02020603050405020304" pitchFamily="18" charset="0"/>
          </a:endParaRPr>
        </a:p>
      </dgm:t>
    </dgm:pt>
    <dgm:pt modelId="{6F43D2B3-7FD5-4F86-A975-A6FACCCCE9B2}">
      <dgm:prSet custT="1"/>
      <dgm:spPr>
        <a:xfrm rot="10800000">
          <a:off x="0" y="3150223"/>
          <a:ext cx="5848350" cy="888122"/>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14 дней до защиты</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Окончательная проверка на плагиат  (на кафедре)</a:t>
          </a:r>
        </a:p>
      </dgm:t>
    </dgm:pt>
    <dgm:pt modelId="{E9B00124-C4F6-4B23-9AE1-5D96E29AFC0F}" type="parTrans" cxnId="{D3CDD758-9B25-4BF8-8CFA-DFDC6795AB97}">
      <dgm:prSet/>
      <dgm:spPr/>
      <dgm:t>
        <a:bodyPr/>
        <a:lstStyle/>
        <a:p>
          <a:endParaRPr lang="ru-RU" sz="1400">
            <a:latin typeface="Times New Roman" panose="02020603050405020304" pitchFamily="18" charset="0"/>
            <a:cs typeface="Times New Roman" panose="02020603050405020304" pitchFamily="18" charset="0"/>
          </a:endParaRPr>
        </a:p>
      </dgm:t>
    </dgm:pt>
    <dgm:pt modelId="{48DE33AB-BD62-4D01-9DE7-72D4FFD0CAB3}" type="sibTrans" cxnId="{D3CDD758-9B25-4BF8-8CFA-DFDC6795AB97}">
      <dgm:prSet/>
      <dgm:spPr/>
      <dgm:t>
        <a:bodyPr/>
        <a:lstStyle/>
        <a:p>
          <a:endParaRPr lang="ru-RU" sz="1400">
            <a:latin typeface="Times New Roman" panose="02020603050405020304" pitchFamily="18" charset="0"/>
            <a:cs typeface="Times New Roman" panose="02020603050405020304" pitchFamily="18" charset="0"/>
          </a:endParaRPr>
        </a:p>
      </dgm:t>
    </dgm:pt>
    <dgm:pt modelId="{C11ED4D0-A217-4424-BE47-888225F926EF}">
      <dgm:prSet custT="1"/>
      <dgm:spPr>
        <a:xfrm rot="10800000">
          <a:off x="0" y="4029725"/>
          <a:ext cx="5848350" cy="679772"/>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10 дней до защиты</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Представление дипломной работы на нормоконтроль на кафедру</a:t>
          </a:r>
        </a:p>
      </dgm:t>
    </dgm:pt>
    <dgm:pt modelId="{0C759BF6-0150-41C8-B44A-C783C75610F6}" type="parTrans" cxnId="{7BA042F3-38EA-40A5-BB12-555D89780DC7}">
      <dgm:prSet/>
      <dgm:spPr/>
      <dgm:t>
        <a:bodyPr/>
        <a:lstStyle/>
        <a:p>
          <a:endParaRPr lang="ru-RU" sz="1400">
            <a:latin typeface="Times New Roman" panose="02020603050405020304" pitchFamily="18" charset="0"/>
            <a:cs typeface="Times New Roman" panose="02020603050405020304" pitchFamily="18" charset="0"/>
          </a:endParaRPr>
        </a:p>
      </dgm:t>
    </dgm:pt>
    <dgm:pt modelId="{596FB130-93FF-4A59-A9A5-358C66200496}" type="sibTrans" cxnId="{7BA042F3-38EA-40A5-BB12-555D89780DC7}">
      <dgm:prSet/>
      <dgm:spPr/>
      <dgm:t>
        <a:bodyPr/>
        <a:lstStyle/>
        <a:p>
          <a:endParaRPr lang="ru-RU" sz="1400">
            <a:latin typeface="Times New Roman" panose="02020603050405020304" pitchFamily="18" charset="0"/>
            <a:cs typeface="Times New Roman" panose="02020603050405020304" pitchFamily="18" charset="0"/>
          </a:endParaRPr>
        </a:p>
      </dgm:t>
    </dgm:pt>
    <dgm:pt modelId="{BF718066-C9F2-4867-B07B-BB4FAFFCE0DC}">
      <dgm:prSet custT="1"/>
      <dgm:spPr>
        <a:xfrm rot="10800000">
          <a:off x="0" y="4700878"/>
          <a:ext cx="5848350" cy="676537"/>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7 дней до защиты</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Направление дипломной работы на рецензию</a:t>
          </a:r>
        </a:p>
      </dgm:t>
    </dgm:pt>
    <dgm:pt modelId="{DD2C3F55-FD0C-42BF-BB52-32ADC167B12A}" type="parTrans" cxnId="{7C9F2723-042A-49B3-9255-A512833E13D2}">
      <dgm:prSet/>
      <dgm:spPr/>
      <dgm:t>
        <a:bodyPr/>
        <a:lstStyle/>
        <a:p>
          <a:endParaRPr lang="ru-RU" sz="1400">
            <a:latin typeface="Times New Roman" panose="02020603050405020304" pitchFamily="18" charset="0"/>
            <a:cs typeface="Times New Roman" panose="02020603050405020304" pitchFamily="18" charset="0"/>
          </a:endParaRPr>
        </a:p>
      </dgm:t>
    </dgm:pt>
    <dgm:pt modelId="{65DA5FA3-237C-4282-8C86-32591F129408}" type="sibTrans" cxnId="{7C9F2723-042A-49B3-9255-A512833E13D2}">
      <dgm:prSet/>
      <dgm:spPr/>
      <dgm:t>
        <a:bodyPr/>
        <a:lstStyle/>
        <a:p>
          <a:endParaRPr lang="ru-RU" sz="1400">
            <a:latin typeface="Times New Roman" panose="02020603050405020304" pitchFamily="18" charset="0"/>
            <a:cs typeface="Times New Roman" panose="02020603050405020304" pitchFamily="18" charset="0"/>
          </a:endParaRPr>
        </a:p>
      </dgm:t>
    </dgm:pt>
    <dgm:pt modelId="{F3D339A5-F092-499A-B9EF-425D42D8BD08}">
      <dgm:prSet custT="1"/>
      <dgm:spPr>
        <a:xfrm rot="10800000">
          <a:off x="0" y="5368796"/>
          <a:ext cx="5848350" cy="75124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5 до защиты</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Ознакомление студента с рецензией и отзывом руководителя </a:t>
          </a:r>
        </a:p>
      </dgm:t>
    </dgm:pt>
    <dgm:pt modelId="{7B586EEF-8D62-4A42-BCAE-1BD633D4E7B2}" type="parTrans" cxnId="{F0BEA7E9-0C52-486F-A2B8-2B414774FD9D}">
      <dgm:prSet/>
      <dgm:spPr/>
      <dgm:t>
        <a:bodyPr/>
        <a:lstStyle/>
        <a:p>
          <a:endParaRPr lang="ru-RU" sz="1400">
            <a:latin typeface="Times New Roman" panose="02020603050405020304" pitchFamily="18" charset="0"/>
            <a:cs typeface="Times New Roman" panose="02020603050405020304" pitchFamily="18" charset="0"/>
          </a:endParaRPr>
        </a:p>
      </dgm:t>
    </dgm:pt>
    <dgm:pt modelId="{6655056D-27EA-451E-A3C3-6551D3F7E858}" type="sibTrans" cxnId="{F0BEA7E9-0C52-486F-A2B8-2B414774FD9D}">
      <dgm:prSet/>
      <dgm:spPr/>
      <dgm:t>
        <a:bodyPr/>
        <a:lstStyle/>
        <a:p>
          <a:endParaRPr lang="ru-RU" sz="1400">
            <a:latin typeface="Times New Roman" panose="02020603050405020304" pitchFamily="18" charset="0"/>
            <a:cs typeface="Times New Roman" panose="02020603050405020304" pitchFamily="18" charset="0"/>
          </a:endParaRPr>
        </a:p>
      </dgm:t>
    </dgm:pt>
    <dgm:pt modelId="{DF131BDC-F8CD-4AD5-8285-D62FCB8021C7}" type="pres">
      <dgm:prSet presAssocID="{4AB4056B-BF83-4E32-870B-BB026E10F717}" presName="Name0" presStyleCnt="0">
        <dgm:presLayoutVars>
          <dgm:dir/>
          <dgm:animLvl val="lvl"/>
          <dgm:resizeHandles val="exact"/>
        </dgm:presLayoutVars>
      </dgm:prSet>
      <dgm:spPr/>
      <dgm:t>
        <a:bodyPr/>
        <a:lstStyle/>
        <a:p>
          <a:endParaRPr lang="ru-RU"/>
        </a:p>
      </dgm:t>
    </dgm:pt>
    <dgm:pt modelId="{DC3D1081-9A8A-4CE0-84A5-DF4D758F0E86}" type="pres">
      <dgm:prSet presAssocID="{5BB1AF70-5E67-4769-AD7D-4E73E0765C17}" presName="boxAndChildren" presStyleCnt="0"/>
      <dgm:spPr/>
    </dgm:pt>
    <dgm:pt modelId="{44A65D73-B263-43BC-AD0E-42CDFC3DF725}" type="pres">
      <dgm:prSet presAssocID="{5BB1AF70-5E67-4769-AD7D-4E73E0765C17}" presName="parentTextBox" presStyleLbl="node1" presStyleIdx="0" presStyleCnt="11"/>
      <dgm:spPr/>
      <dgm:t>
        <a:bodyPr/>
        <a:lstStyle/>
        <a:p>
          <a:endParaRPr lang="ru-RU"/>
        </a:p>
      </dgm:t>
    </dgm:pt>
    <dgm:pt modelId="{78313D5F-E5A4-4F94-8A3B-7E4F557C94C0}" type="pres">
      <dgm:prSet presAssocID="{6655056D-27EA-451E-A3C3-6551D3F7E858}" presName="sp" presStyleCnt="0"/>
      <dgm:spPr/>
    </dgm:pt>
    <dgm:pt modelId="{96FAE67C-C9D8-4D36-AA15-89997B29DC9F}" type="pres">
      <dgm:prSet presAssocID="{F3D339A5-F092-499A-B9EF-425D42D8BD08}" presName="arrowAndChildren" presStyleCnt="0"/>
      <dgm:spPr/>
    </dgm:pt>
    <dgm:pt modelId="{7F34E095-540E-41DA-8E6B-F50047ABC341}" type="pres">
      <dgm:prSet presAssocID="{F3D339A5-F092-499A-B9EF-425D42D8BD08}" presName="parentTextArrow" presStyleLbl="node1" presStyleIdx="1" presStyleCnt="11" custScaleY="85004"/>
      <dgm:spPr/>
      <dgm:t>
        <a:bodyPr/>
        <a:lstStyle/>
        <a:p>
          <a:endParaRPr lang="ru-RU"/>
        </a:p>
      </dgm:t>
    </dgm:pt>
    <dgm:pt modelId="{04537A03-FF61-4828-B432-518C1A2949CD}" type="pres">
      <dgm:prSet presAssocID="{65DA5FA3-237C-4282-8C86-32591F129408}" presName="sp" presStyleCnt="0"/>
      <dgm:spPr/>
    </dgm:pt>
    <dgm:pt modelId="{6ED18254-DBBD-451B-BC85-4E72FB754A30}" type="pres">
      <dgm:prSet presAssocID="{BF718066-C9F2-4867-B07B-BB4FAFFCE0DC}" presName="arrowAndChildren" presStyleCnt="0"/>
      <dgm:spPr/>
    </dgm:pt>
    <dgm:pt modelId="{DD591BEF-D892-4F3C-B290-EBF0B2429086}" type="pres">
      <dgm:prSet presAssocID="{BF718066-C9F2-4867-B07B-BB4FAFFCE0DC}" presName="parentTextArrow" presStyleLbl="node1" presStyleIdx="2" presStyleCnt="11" custScaleY="76551"/>
      <dgm:spPr/>
      <dgm:t>
        <a:bodyPr/>
        <a:lstStyle/>
        <a:p>
          <a:endParaRPr lang="ru-RU"/>
        </a:p>
      </dgm:t>
    </dgm:pt>
    <dgm:pt modelId="{D0886845-020F-477F-B5E6-0B7248B5C4C6}" type="pres">
      <dgm:prSet presAssocID="{596FB130-93FF-4A59-A9A5-358C66200496}" presName="sp" presStyleCnt="0"/>
      <dgm:spPr/>
    </dgm:pt>
    <dgm:pt modelId="{A61D5041-9794-424B-AB17-A1F81EF7CF88}" type="pres">
      <dgm:prSet presAssocID="{C11ED4D0-A217-4424-BE47-888225F926EF}" presName="arrowAndChildren" presStyleCnt="0"/>
      <dgm:spPr/>
    </dgm:pt>
    <dgm:pt modelId="{3775BFFD-1BD0-47D7-839C-85881A711630}" type="pres">
      <dgm:prSet presAssocID="{C11ED4D0-A217-4424-BE47-888225F926EF}" presName="parentTextArrow" presStyleLbl="node1" presStyleIdx="3" presStyleCnt="11" custScaleY="76917"/>
      <dgm:spPr/>
      <dgm:t>
        <a:bodyPr/>
        <a:lstStyle/>
        <a:p>
          <a:endParaRPr lang="ru-RU"/>
        </a:p>
      </dgm:t>
    </dgm:pt>
    <dgm:pt modelId="{BD1D0342-9B4C-43C3-B0E9-D2F4E4F17AA5}" type="pres">
      <dgm:prSet presAssocID="{48DE33AB-BD62-4D01-9DE7-72D4FFD0CAB3}" presName="sp" presStyleCnt="0"/>
      <dgm:spPr/>
    </dgm:pt>
    <dgm:pt modelId="{3E65E55A-A706-4BF2-920E-984A7EBF0A50}" type="pres">
      <dgm:prSet presAssocID="{6F43D2B3-7FD5-4F86-A975-A6FACCCCE9B2}" presName="arrowAndChildren" presStyleCnt="0"/>
      <dgm:spPr/>
    </dgm:pt>
    <dgm:pt modelId="{7703F11E-2949-4BBF-88A2-42FCCD13C2FC}" type="pres">
      <dgm:prSet presAssocID="{6F43D2B3-7FD5-4F86-A975-A6FACCCCE9B2}" presName="parentTextArrow" presStyleLbl="node1" presStyleIdx="4" presStyleCnt="11" custScaleY="100492"/>
      <dgm:spPr/>
      <dgm:t>
        <a:bodyPr/>
        <a:lstStyle/>
        <a:p>
          <a:endParaRPr lang="ru-RU"/>
        </a:p>
      </dgm:t>
    </dgm:pt>
    <dgm:pt modelId="{BF55D639-807F-4A5F-827F-3764A749B0FA}" type="pres">
      <dgm:prSet presAssocID="{F277FC49-2B99-4C26-88FE-CD14697FFF64}" presName="sp" presStyleCnt="0"/>
      <dgm:spPr/>
    </dgm:pt>
    <dgm:pt modelId="{F17622A3-7395-4D11-833F-0A8D18259D08}" type="pres">
      <dgm:prSet presAssocID="{50490F9F-6E78-445E-9F78-663A9AD2FA2F}" presName="arrowAndChildren" presStyleCnt="0"/>
      <dgm:spPr/>
    </dgm:pt>
    <dgm:pt modelId="{E1E3E0CD-6631-4D55-8DC6-4430AC3D7C8E}" type="pres">
      <dgm:prSet presAssocID="{50490F9F-6E78-445E-9F78-663A9AD2FA2F}" presName="parentTextArrow" presStyleLbl="node1" presStyleIdx="5" presStyleCnt="11" custScaleY="65942"/>
      <dgm:spPr/>
      <dgm:t>
        <a:bodyPr/>
        <a:lstStyle/>
        <a:p>
          <a:endParaRPr lang="ru-RU"/>
        </a:p>
      </dgm:t>
    </dgm:pt>
    <dgm:pt modelId="{FE432FD3-A156-498E-BBD9-C99AD5214BD3}" type="pres">
      <dgm:prSet presAssocID="{D2CF4D36-CF9F-4B10-8919-A10130271754}" presName="sp" presStyleCnt="0"/>
      <dgm:spPr/>
    </dgm:pt>
    <dgm:pt modelId="{14CEF34D-C226-4636-B3DF-925281AA135B}" type="pres">
      <dgm:prSet presAssocID="{DF347053-494D-4DB2-A2C7-DF5CA05805D7}" presName="arrowAndChildren" presStyleCnt="0"/>
      <dgm:spPr/>
    </dgm:pt>
    <dgm:pt modelId="{760793DA-BAB4-4DF2-843A-7CC86640ADFA}" type="pres">
      <dgm:prSet presAssocID="{DF347053-494D-4DB2-A2C7-DF5CA05805D7}" presName="parentTextArrow" presStyleLbl="node1" presStyleIdx="6" presStyleCnt="11"/>
      <dgm:spPr/>
      <dgm:t>
        <a:bodyPr/>
        <a:lstStyle/>
        <a:p>
          <a:endParaRPr lang="ru-RU"/>
        </a:p>
      </dgm:t>
    </dgm:pt>
    <dgm:pt modelId="{69F07B1D-4468-458D-8E9B-F7D3B36C10BB}" type="pres">
      <dgm:prSet presAssocID="{1DC1F5F0-CB69-4E68-AED6-FE9613F214B2}" presName="sp" presStyleCnt="0"/>
      <dgm:spPr/>
    </dgm:pt>
    <dgm:pt modelId="{A16ED9B4-6D49-41D5-B498-4FED87D8E9AC}" type="pres">
      <dgm:prSet presAssocID="{AE0383CA-D9D8-4982-A638-56A442E7D2D8}" presName="arrowAndChildren" presStyleCnt="0"/>
      <dgm:spPr/>
    </dgm:pt>
    <dgm:pt modelId="{B0921C06-36FD-46CF-B40A-DF4E4CF6F225}" type="pres">
      <dgm:prSet presAssocID="{AE0383CA-D9D8-4982-A638-56A442E7D2D8}" presName="parentTextArrow" presStyleLbl="node1" presStyleIdx="7" presStyleCnt="11" custScaleY="55823"/>
      <dgm:spPr/>
      <dgm:t>
        <a:bodyPr/>
        <a:lstStyle/>
        <a:p>
          <a:endParaRPr lang="ru-RU"/>
        </a:p>
      </dgm:t>
    </dgm:pt>
    <dgm:pt modelId="{077D318E-14B1-4702-9F99-3CF0B8030EA6}" type="pres">
      <dgm:prSet presAssocID="{89073D67-F2B2-460B-9752-F3E5D2753AD3}" presName="sp" presStyleCnt="0"/>
      <dgm:spPr/>
    </dgm:pt>
    <dgm:pt modelId="{3CF65FFD-EB3B-4273-BE43-C432645B6120}" type="pres">
      <dgm:prSet presAssocID="{1278EF22-2E47-4919-8BD6-A61D6D0712C4}" presName="arrowAndChildren" presStyleCnt="0"/>
      <dgm:spPr/>
    </dgm:pt>
    <dgm:pt modelId="{E1519D17-58D4-435A-91EE-2716CC089EBE}" type="pres">
      <dgm:prSet presAssocID="{1278EF22-2E47-4919-8BD6-A61D6D0712C4}" presName="parentTextArrow" presStyleLbl="node1" presStyleIdx="8" presStyleCnt="11" custScaleY="46971"/>
      <dgm:spPr/>
      <dgm:t>
        <a:bodyPr/>
        <a:lstStyle/>
        <a:p>
          <a:endParaRPr lang="ru-RU"/>
        </a:p>
      </dgm:t>
    </dgm:pt>
    <dgm:pt modelId="{DF5E9E32-1E52-45E0-BC0D-AE0B43ED687E}" type="pres">
      <dgm:prSet presAssocID="{46CBE945-973A-44A5-B1AB-D2DDF009C766}" presName="sp" presStyleCnt="0"/>
      <dgm:spPr/>
    </dgm:pt>
    <dgm:pt modelId="{64562AE6-B7AB-4633-8E15-46DE829CE6FA}" type="pres">
      <dgm:prSet presAssocID="{E7DBC2BA-DD8B-40CA-B926-A42530DFFC75}" presName="arrowAndChildren" presStyleCnt="0"/>
      <dgm:spPr/>
    </dgm:pt>
    <dgm:pt modelId="{3DD28993-B44E-41CA-AE83-06B177FC23D2}" type="pres">
      <dgm:prSet presAssocID="{E7DBC2BA-DD8B-40CA-B926-A42530DFFC75}" presName="parentTextArrow" presStyleLbl="node1" presStyleIdx="9" presStyleCnt="11" custScaleY="44955" custLinFactNeighborX="521" custLinFactNeighborY="-783"/>
      <dgm:spPr/>
      <dgm:t>
        <a:bodyPr/>
        <a:lstStyle/>
        <a:p>
          <a:endParaRPr lang="ru-RU"/>
        </a:p>
      </dgm:t>
    </dgm:pt>
    <dgm:pt modelId="{A4B0539C-0D65-49F0-AD68-5A8BCF9DA133}" type="pres">
      <dgm:prSet presAssocID="{8E9FB8B3-1D1E-449B-A495-67F9D31B494C}" presName="sp" presStyleCnt="0"/>
      <dgm:spPr/>
    </dgm:pt>
    <dgm:pt modelId="{D5FA4766-B830-498F-9697-F3E84E63E323}" type="pres">
      <dgm:prSet presAssocID="{46466E74-22B8-466D-B415-A85A914E3D80}" presName="arrowAndChildren" presStyleCnt="0"/>
      <dgm:spPr/>
    </dgm:pt>
    <dgm:pt modelId="{F0A7F526-C900-4A14-9F61-2C7738E50477}" type="pres">
      <dgm:prSet presAssocID="{46466E74-22B8-466D-B415-A85A914E3D80}" presName="parentTextArrow" presStyleLbl="node1" presStyleIdx="10" presStyleCnt="11" custScaleY="48555"/>
      <dgm:spPr/>
      <dgm:t>
        <a:bodyPr/>
        <a:lstStyle/>
        <a:p>
          <a:endParaRPr lang="ru-RU"/>
        </a:p>
      </dgm:t>
    </dgm:pt>
  </dgm:ptLst>
  <dgm:cxnLst>
    <dgm:cxn modelId="{9411F42E-CB5D-446D-9042-AB1A8AE88439}" srcId="{4AB4056B-BF83-4E32-870B-BB026E10F717}" destId="{46466E74-22B8-466D-B415-A85A914E3D80}" srcOrd="0" destOrd="0" parTransId="{2F73B750-3BA8-4D3F-B63E-3E232BAFAC4A}" sibTransId="{8E9FB8B3-1D1E-449B-A495-67F9D31B494C}"/>
    <dgm:cxn modelId="{14F0CDAD-D62B-4DEA-9F3C-C318CE518107}" type="presOf" srcId="{AE0383CA-D9D8-4982-A638-56A442E7D2D8}" destId="{B0921C06-36FD-46CF-B40A-DF4E4CF6F225}" srcOrd="0" destOrd="0" presId="urn:microsoft.com/office/officeart/2005/8/layout/process4"/>
    <dgm:cxn modelId="{572B0C41-864D-4C8D-9748-4E849BA0BFC5}" type="presOf" srcId="{E7DBC2BA-DD8B-40CA-B926-A42530DFFC75}" destId="{3DD28993-B44E-41CA-AE83-06B177FC23D2}" srcOrd="0" destOrd="0" presId="urn:microsoft.com/office/officeart/2005/8/layout/process4"/>
    <dgm:cxn modelId="{7C9F2723-042A-49B3-9255-A512833E13D2}" srcId="{4AB4056B-BF83-4E32-870B-BB026E10F717}" destId="{BF718066-C9F2-4867-B07B-BB4FAFFCE0DC}" srcOrd="8" destOrd="0" parTransId="{DD2C3F55-FD0C-42BF-BB52-32ADC167B12A}" sibTransId="{65DA5FA3-237C-4282-8C86-32591F129408}"/>
    <dgm:cxn modelId="{EE26BE4D-6D34-42D8-ACAD-3CE85E0440CD}" type="presOf" srcId="{4AB4056B-BF83-4E32-870B-BB026E10F717}" destId="{DF131BDC-F8CD-4AD5-8285-D62FCB8021C7}" srcOrd="0" destOrd="0" presId="urn:microsoft.com/office/officeart/2005/8/layout/process4"/>
    <dgm:cxn modelId="{7FEFF3E6-5147-49B6-BBE3-02117DFAC31D}" type="presOf" srcId="{BF718066-C9F2-4867-B07B-BB4FAFFCE0DC}" destId="{DD591BEF-D892-4F3C-B290-EBF0B2429086}" srcOrd="0" destOrd="0" presId="urn:microsoft.com/office/officeart/2005/8/layout/process4"/>
    <dgm:cxn modelId="{DA67C498-0839-4EB8-AB8A-1BBCF3A61C50}" type="presOf" srcId="{46466E74-22B8-466D-B415-A85A914E3D80}" destId="{F0A7F526-C900-4A14-9F61-2C7738E50477}" srcOrd="0" destOrd="0" presId="urn:microsoft.com/office/officeart/2005/8/layout/process4"/>
    <dgm:cxn modelId="{02DF1DBE-072E-4358-BEEB-4F8AEC6F409B}" srcId="{4AB4056B-BF83-4E32-870B-BB026E10F717}" destId="{AE0383CA-D9D8-4982-A638-56A442E7D2D8}" srcOrd="3" destOrd="0" parTransId="{AF508895-FDB8-4F41-AD01-B62E1CD44C6C}" sibTransId="{1DC1F5F0-CB69-4E68-AED6-FE9613F214B2}"/>
    <dgm:cxn modelId="{F6319974-6A82-440B-84D4-B991CBB5BB3A}" type="presOf" srcId="{DF347053-494D-4DB2-A2C7-DF5CA05805D7}" destId="{760793DA-BAB4-4DF2-843A-7CC86640ADFA}" srcOrd="0" destOrd="0" presId="urn:microsoft.com/office/officeart/2005/8/layout/process4"/>
    <dgm:cxn modelId="{ACE30173-ED1C-433E-A8E0-01464F15A922}" type="presOf" srcId="{C11ED4D0-A217-4424-BE47-888225F926EF}" destId="{3775BFFD-1BD0-47D7-839C-85881A711630}" srcOrd="0" destOrd="0" presId="urn:microsoft.com/office/officeart/2005/8/layout/process4"/>
    <dgm:cxn modelId="{92A4D4C4-DD9B-450D-9DE5-BD422BCF413D}" srcId="{4AB4056B-BF83-4E32-870B-BB026E10F717}" destId="{DF347053-494D-4DB2-A2C7-DF5CA05805D7}" srcOrd="4" destOrd="0" parTransId="{DBC7ADD5-A989-43E7-93EC-A27696A8F185}" sibTransId="{D2CF4D36-CF9F-4B10-8919-A10130271754}"/>
    <dgm:cxn modelId="{6439C1F0-64D1-425F-AA39-ED082DD77A33}" type="presOf" srcId="{6F43D2B3-7FD5-4F86-A975-A6FACCCCE9B2}" destId="{7703F11E-2949-4BBF-88A2-42FCCD13C2FC}" srcOrd="0" destOrd="0" presId="urn:microsoft.com/office/officeart/2005/8/layout/process4"/>
    <dgm:cxn modelId="{1EF1E23F-F841-4FF8-9B3B-1718760EBBBB}" type="presOf" srcId="{1278EF22-2E47-4919-8BD6-A61D6D0712C4}" destId="{E1519D17-58D4-435A-91EE-2716CC089EBE}" srcOrd="0" destOrd="0" presId="urn:microsoft.com/office/officeart/2005/8/layout/process4"/>
    <dgm:cxn modelId="{D3CDD758-9B25-4BF8-8CFA-DFDC6795AB97}" srcId="{4AB4056B-BF83-4E32-870B-BB026E10F717}" destId="{6F43D2B3-7FD5-4F86-A975-A6FACCCCE9B2}" srcOrd="6" destOrd="0" parTransId="{E9B00124-C4F6-4B23-9AE1-5D96E29AFC0F}" sibTransId="{48DE33AB-BD62-4D01-9DE7-72D4FFD0CAB3}"/>
    <dgm:cxn modelId="{F0BEA7E9-0C52-486F-A2B8-2B414774FD9D}" srcId="{4AB4056B-BF83-4E32-870B-BB026E10F717}" destId="{F3D339A5-F092-499A-B9EF-425D42D8BD08}" srcOrd="9" destOrd="0" parTransId="{7B586EEF-8D62-4A42-BCAE-1BD633D4E7B2}" sibTransId="{6655056D-27EA-451E-A3C3-6551D3F7E858}"/>
    <dgm:cxn modelId="{8E393318-4EE0-4936-991D-085E7BF8A53C}" srcId="{4AB4056B-BF83-4E32-870B-BB026E10F717}" destId="{E7DBC2BA-DD8B-40CA-B926-A42530DFFC75}" srcOrd="1" destOrd="0" parTransId="{9B16F227-4E15-4BE1-BFEA-20F7385F63A9}" sibTransId="{46CBE945-973A-44A5-B1AB-D2DDF009C766}"/>
    <dgm:cxn modelId="{7BA042F3-38EA-40A5-BB12-555D89780DC7}" srcId="{4AB4056B-BF83-4E32-870B-BB026E10F717}" destId="{C11ED4D0-A217-4424-BE47-888225F926EF}" srcOrd="7" destOrd="0" parTransId="{0C759BF6-0150-41C8-B44A-C783C75610F6}" sibTransId="{596FB130-93FF-4A59-A9A5-358C66200496}"/>
    <dgm:cxn modelId="{341F40DD-EF80-498D-B6AD-B9128018AC6B}" type="presOf" srcId="{5BB1AF70-5E67-4769-AD7D-4E73E0765C17}" destId="{44A65D73-B263-43BC-AD0E-42CDFC3DF725}" srcOrd="0" destOrd="0" presId="urn:microsoft.com/office/officeart/2005/8/layout/process4"/>
    <dgm:cxn modelId="{40D8E8C4-935F-452F-8956-C4FF3ADDDC09}" srcId="{4AB4056B-BF83-4E32-870B-BB026E10F717}" destId="{50490F9F-6E78-445E-9F78-663A9AD2FA2F}" srcOrd="5" destOrd="0" parTransId="{88F9FE30-E139-42D2-A616-21C4B39BD93D}" sibTransId="{F277FC49-2B99-4C26-88FE-CD14697FFF64}"/>
    <dgm:cxn modelId="{79C05447-A035-4496-BA0C-5BD8F991E783}" type="presOf" srcId="{F3D339A5-F092-499A-B9EF-425D42D8BD08}" destId="{7F34E095-540E-41DA-8E6B-F50047ABC341}" srcOrd="0" destOrd="0" presId="urn:microsoft.com/office/officeart/2005/8/layout/process4"/>
    <dgm:cxn modelId="{67D53264-5C7F-48F3-8C57-E8F198642552}" srcId="{4AB4056B-BF83-4E32-870B-BB026E10F717}" destId="{5BB1AF70-5E67-4769-AD7D-4E73E0765C17}" srcOrd="10" destOrd="0" parTransId="{47FF0E6B-A0E6-4602-B764-B358F5E4A165}" sibTransId="{7D8F2A3A-F276-40BA-AF71-93D009C640F9}"/>
    <dgm:cxn modelId="{CA0C15BB-10A1-49DC-9121-BBB2559BC0C7}" srcId="{4AB4056B-BF83-4E32-870B-BB026E10F717}" destId="{1278EF22-2E47-4919-8BD6-A61D6D0712C4}" srcOrd="2" destOrd="0" parTransId="{E3D4BEE0-52C9-4427-8D50-89CF0B3F10D1}" sibTransId="{89073D67-F2B2-460B-9752-F3E5D2753AD3}"/>
    <dgm:cxn modelId="{11F4F2DE-9C84-4B60-A25B-C48FE22F13EE}" type="presOf" srcId="{50490F9F-6E78-445E-9F78-663A9AD2FA2F}" destId="{E1E3E0CD-6631-4D55-8DC6-4430AC3D7C8E}" srcOrd="0" destOrd="0" presId="urn:microsoft.com/office/officeart/2005/8/layout/process4"/>
    <dgm:cxn modelId="{E15E24C8-1FF0-4962-87A4-448D269424E1}" type="presParOf" srcId="{DF131BDC-F8CD-4AD5-8285-D62FCB8021C7}" destId="{DC3D1081-9A8A-4CE0-84A5-DF4D758F0E86}" srcOrd="0" destOrd="0" presId="urn:microsoft.com/office/officeart/2005/8/layout/process4"/>
    <dgm:cxn modelId="{881F76B3-3EA5-4674-BCD5-F30752169056}" type="presParOf" srcId="{DC3D1081-9A8A-4CE0-84A5-DF4D758F0E86}" destId="{44A65D73-B263-43BC-AD0E-42CDFC3DF725}" srcOrd="0" destOrd="0" presId="urn:microsoft.com/office/officeart/2005/8/layout/process4"/>
    <dgm:cxn modelId="{0DF37D05-E7D5-4E80-A364-23E7EE7DB8C1}" type="presParOf" srcId="{DF131BDC-F8CD-4AD5-8285-D62FCB8021C7}" destId="{78313D5F-E5A4-4F94-8A3B-7E4F557C94C0}" srcOrd="1" destOrd="0" presId="urn:microsoft.com/office/officeart/2005/8/layout/process4"/>
    <dgm:cxn modelId="{5B0C6366-DFD6-43C2-9EB0-946185A424A4}" type="presParOf" srcId="{DF131BDC-F8CD-4AD5-8285-D62FCB8021C7}" destId="{96FAE67C-C9D8-4D36-AA15-89997B29DC9F}" srcOrd="2" destOrd="0" presId="urn:microsoft.com/office/officeart/2005/8/layout/process4"/>
    <dgm:cxn modelId="{22C8975C-A1F9-4CF1-8336-34EE1B476FC3}" type="presParOf" srcId="{96FAE67C-C9D8-4D36-AA15-89997B29DC9F}" destId="{7F34E095-540E-41DA-8E6B-F50047ABC341}" srcOrd="0" destOrd="0" presId="urn:microsoft.com/office/officeart/2005/8/layout/process4"/>
    <dgm:cxn modelId="{427E0DB6-5133-4E2F-A16E-B2EAA74D2CE3}" type="presParOf" srcId="{DF131BDC-F8CD-4AD5-8285-D62FCB8021C7}" destId="{04537A03-FF61-4828-B432-518C1A2949CD}" srcOrd="3" destOrd="0" presId="urn:microsoft.com/office/officeart/2005/8/layout/process4"/>
    <dgm:cxn modelId="{CE65817D-4913-4149-9909-0A91A7DE9196}" type="presParOf" srcId="{DF131BDC-F8CD-4AD5-8285-D62FCB8021C7}" destId="{6ED18254-DBBD-451B-BC85-4E72FB754A30}" srcOrd="4" destOrd="0" presId="urn:microsoft.com/office/officeart/2005/8/layout/process4"/>
    <dgm:cxn modelId="{BBC84147-050B-4DBC-9F22-4A1CA4397922}" type="presParOf" srcId="{6ED18254-DBBD-451B-BC85-4E72FB754A30}" destId="{DD591BEF-D892-4F3C-B290-EBF0B2429086}" srcOrd="0" destOrd="0" presId="urn:microsoft.com/office/officeart/2005/8/layout/process4"/>
    <dgm:cxn modelId="{90C3E23C-0279-4126-B422-A40705527B0A}" type="presParOf" srcId="{DF131BDC-F8CD-4AD5-8285-D62FCB8021C7}" destId="{D0886845-020F-477F-B5E6-0B7248B5C4C6}" srcOrd="5" destOrd="0" presId="urn:microsoft.com/office/officeart/2005/8/layout/process4"/>
    <dgm:cxn modelId="{2B0A44EA-5D25-449D-B200-D2E2162F48EF}" type="presParOf" srcId="{DF131BDC-F8CD-4AD5-8285-D62FCB8021C7}" destId="{A61D5041-9794-424B-AB17-A1F81EF7CF88}" srcOrd="6" destOrd="0" presId="urn:microsoft.com/office/officeart/2005/8/layout/process4"/>
    <dgm:cxn modelId="{24EC2E4A-F70F-4044-9D1D-9B1E770FDF52}" type="presParOf" srcId="{A61D5041-9794-424B-AB17-A1F81EF7CF88}" destId="{3775BFFD-1BD0-47D7-839C-85881A711630}" srcOrd="0" destOrd="0" presId="urn:microsoft.com/office/officeart/2005/8/layout/process4"/>
    <dgm:cxn modelId="{61CFC108-87CB-44BA-84E5-E6291CBE4876}" type="presParOf" srcId="{DF131BDC-F8CD-4AD5-8285-D62FCB8021C7}" destId="{BD1D0342-9B4C-43C3-B0E9-D2F4E4F17AA5}" srcOrd="7" destOrd="0" presId="urn:microsoft.com/office/officeart/2005/8/layout/process4"/>
    <dgm:cxn modelId="{37C85899-9415-46EE-B1C4-94729072612C}" type="presParOf" srcId="{DF131BDC-F8CD-4AD5-8285-D62FCB8021C7}" destId="{3E65E55A-A706-4BF2-920E-984A7EBF0A50}" srcOrd="8" destOrd="0" presId="urn:microsoft.com/office/officeart/2005/8/layout/process4"/>
    <dgm:cxn modelId="{D1568FD6-0B90-4B33-8A11-5C2B0369A13B}" type="presParOf" srcId="{3E65E55A-A706-4BF2-920E-984A7EBF0A50}" destId="{7703F11E-2949-4BBF-88A2-42FCCD13C2FC}" srcOrd="0" destOrd="0" presId="urn:microsoft.com/office/officeart/2005/8/layout/process4"/>
    <dgm:cxn modelId="{2F56D0F4-AABE-457D-A70F-5D04A506CEFC}" type="presParOf" srcId="{DF131BDC-F8CD-4AD5-8285-D62FCB8021C7}" destId="{BF55D639-807F-4A5F-827F-3764A749B0FA}" srcOrd="9" destOrd="0" presId="urn:microsoft.com/office/officeart/2005/8/layout/process4"/>
    <dgm:cxn modelId="{A0B3603F-35C7-470A-A717-4CE9493CDA52}" type="presParOf" srcId="{DF131BDC-F8CD-4AD5-8285-D62FCB8021C7}" destId="{F17622A3-7395-4D11-833F-0A8D18259D08}" srcOrd="10" destOrd="0" presId="urn:microsoft.com/office/officeart/2005/8/layout/process4"/>
    <dgm:cxn modelId="{9B6FCFEB-4B9E-4DA5-9E24-E89ECD25581F}" type="presParOf" srcId="{F17622A3-7395-4D11-833F-0A8D18259D08}" destId="{E1E3E0CD-6631-4D55-8DC6-4430AC3D7C8E}" srcOrd="0" destOrd="0" presId="urn:microsoft.com/office/officeart/2005/8/layout/process4"/>
    <dgm:cxn modelId="{4EB385ED-9C08-43B1-81F8-5AD70B6D8DD8}" type="presParOf" srcId="{DF131BDC-F8CD-4AD5-8285-D62FCB8021C7}" destId="{FE432FD3-A156-498E-BBD9-C99AD5214BD3}" srcOrd="11" destOrd="0" presId="urn:microsoft.com/office/officeart/2005/8/layout/process4"/>
    <dgm:cxn modelId="{A4C7AF95-488A-45B3-A9BA-E395BEA417CC}" type="presParOf" srcId="{DF131BDC-F8CD-4AD5-8285-D62FCB8021C7}" destId="{14CEF34D-C226-4636-B3DF-925281AA135B}" srcOrd="12" destOrd="0" presId="urn:microsoft.com/office/officeart/2005/8/layout/process4"/>
    <dgm:cxn modelId="{87553482-3928-400B-9C63-9CBBC0DD1E30}" type="presParOf" srcId="{14CEF34D-C226-4636-B3DF-925281AA135B}" destId="{760793DA-BAB4-4DF2-843A-7CC86640ADFA}" srcOrd="0" destOrd="0" presId="urn:microsoft.com/office/officeart/2005/8/layout/process4"/>
    <dgm:cxn modelId="{630E056A-5C86-44DE-A28F-5EEA0999392D}" type="presParOf" srcId="{DF131BDC-F8CD-4AD5-8285-D62FCB8021C7}" destId="{69F07B1D-4468-458D-8E9B-F7D3B36C10BB}" srcOrd="13" destOrd="0" presId="urn:microsoft.com/office/officeart/2005/8/layout/process4"/>
    <dgm:cxn modelId="{C5074887-4913-407E-A65D-2886D5769E6E}" type="presParOf" srcId="{DF131BDC-F8CD-4AD5-8285-D62FCB8021C7}" destId="{A16ED9B4-6D49-41D5-B498-4FED87D8E9AC}" srcOrd="14" destOrd="0" presId="urn:microsoft.com/office/officeart/2005/8/layout/process4"/>
    <dgm:cxn modelId="{2E0605C1-545C-4F31-AEC9-FBBCA3D5B417}" type="presParOf" srcId="{A16ED9B4-6D49-41D5-B498-4FED87D8E9AC}" destId="{B0921C06-36FD-46CF-B40A-DF4E4CF6F225}" srcOrd="0" destOrd="0" presId="urn:microsoft.com/office/officeart/2005/8/layout/process4"/>
    <dgm:cxn modelId="{D1F56A06-4E2B-487E-94E1-EAD6BEFDC667}" type="presParOf" srcId="{DF131BDC-F8CD-4AD5-8285-D62FCB8021C7}" destId="{077D318E-14B1-4702-9F99-3CF0B8030EA6}" srcOrd="15" destOrd="0" presId="urn:microsoft.com/office/officeart/2005/8/layout/process4"/>
    <dgm:cxn modelId="{FA90BCC4-F9EC-418D-AB20-0AC67161BA2B}" type="presParOf" srcId="{DF131BDC-F8CD-4AD5-8285-D62FCB8021C7}" destId="{3CF65FFD-EB3B-4273-BE43-C432645B6120}" srcOrd="16" destOrd="0" presId="urn:microsoft.com/office/officeart/2005/8/layout/process4"/>
    <dgm:cxn modelId="{196D995F-7BFF-481D-8AD4-F611127A315B}" type="presParOf" srcId="{3CF65FFD-EB3B-4273-BE43-C432645B6120}" destId="{E1519D17-58D4-435A-91EE-2716CC089EBE}" srcOrd="0" destOrd="0" presId="urn:microsoft.com/office/officeart/2005/8/layout/process4"/>
    <dgm:cxn modelId="{10EC3AF2-5269-4D30-AFDA-77784AAA1CB9}" type="presParOf" srcId="{DF131BDC-F8CD-4AD5-8285-D62FCB8021C7}" destId="{DF5E9E32-1E52-45E0-BC0D-AE0B43ED687E}" srcOrd="17" destOrd="0" presId="urn:microsoft.com/office/officeart/2005/8/layout/process4"/>
    <dgm:cxn modelId="{C81BEBC6-8DFA-4188-89BD-0F95833D4EA1}" type="presParOf" srcId="{DF131BDC-F8CD-4AD5-8285-D62FCB8021C7}" destId="{64562AE6-B7AB-4633-8E15-46DE829CE6FA}" srcOrd="18" destOrd="0" presId="urn:microsoft.com/office/officeart/2005/8/layout/process4"/>
    <dgm:cxn modelId="{387EB532-70C9-448A-A85E-1C5005E594C5}" type="presParOf" srcId="{64562AE6-B7AB-4633-8E15-46DE829CE6FA}" destId="{3DD28993-B44E-41CA-AE83-06B177FC23D2}" srcOrd="0" destOrd="0" presId="urn:microsoft.com/office/officeart/2005/8/layout/process4"/>
    <dgm:cxn modelId="{93ACB7BC-C804-446A-9FF9-C1A5D414A443}" type="presParOf" srcId="{DF131BDC-F8CD-4AD5-8285-D62FCB8021C7}" destId="{A4B0539C-0D65-49F0-AD68-5A8BCF9DA133}" srcOrd="19" destOrd="0" presId="urn:microsoft.com/office/officeart/2005/8/layout/process4"/>
    <dgm:cxn modelId="{649A90F2-3F8F-4DF4-A216-784020A8067E}" type="presParOf" srcId="{DF131BDC-F8CD-4AD5-8285-D62FCB8021C7}" destId="{D5FA4766-B830-498F-9697-F3E84E63E323}" srcOrd="20" destOrd="0" presId="urn:microsoft.com/office/officeart/2005/8/layout/process4"/>
    <dgm:cxn modelId="{53A01629-75CD-4886-B28F-3C034CC48A62}" type="presParOf" srcId="{D5FA4766-B830-498F-9697-F3E84E63E323}" destId="{F0A7F526-C900-4A14-9F61-2C7738E50477}" srcOrd="0" destOrd="0" presId="urn:microsoft.com/office/officeart/2005/8/layout/process4"/>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A65D73-B263-43BC-AD0E-42CDFC3DF725}">
      <dsp:nvSpPr>
        <dsp:cNvPr id="0" name=""/>
        <dsp:cNvSpPr/>
      </dsp:nvSpPr>
      <dsp:spPr>
        <a:xfrm>
          <a:off x="0" y="6114322"/>
          <a:ext cx="5848350" cy="574898"/>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3 дня до защиты</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Представление дипломной работы заведующему кафедрой </a:t>
          </a:r>
        </a:p>
      </dsp:txBody>
      <dsp:txXfrm>
        <a:off x="0" y="6114322"/>
        <a:ext cx="5848350" cy="574898"/>
      </dsp:txXfrm>
    </dsp:sp>
    <dsp:sp modelId="{7F34E095-540E-41DA-8E6B-F50047ABC341}">
      <dsp:nvSpPr>
        <dsp:cNvPr id="0" name=""/>
        <dsp:cNvSpPr/>
      </dsp:nvSpPr>
      <dsp:spPr>
        <a:xfrm rot="10800000">
          <a:off x="0" y="5371346"/>
          <a:ext cx="5848350" cy="751599"/>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5 до защиты</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Ознакомление студента с рецензией и отзывом руководителя </a:t>
          </a:r>
        </a:p>
      </dsp:txBody>
      <dsp:txXfrm rot="10800000">
        <a:off x="0" y="5371346"/>
        <a:ext cx="5848350" cy="488366"/>
      </dsp:txXfrm>
    </dsp:sp>
    <dsp:sp modelId="{DD591BEF-D892-4F3C-B290-EBF0B2429086}">
      <dsp:nvSpPr>
        <dsp:cNvPr id="0" name=""/>
        <dsp:cNvSpPr/>
      </dsp:nvSpPr>
      <dsp:spPr>
        <a:xfrm rot="10800000">
          <a:off x="0" y="4703110"/>
          <a:ext cx="5848350" cy="676858"/>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7 дней до защиты</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Направление дипломной работы на рецензию</a:t>
          </a:r>
        </a:p>
      </dsp:txBody>
      <dsp:txXfrm rot="10800000">
        <a:off x="0" y="4703110"/>
        <a:ext cx="5848350" cy="439802"/>
      </dsp:txXfrm>
    </dsp:sp>
    <dsp:sp modelId="{3775BFFD-1BD0-47D7-839C-85881A711630}">
      <dsp:nvSpPr>
        <dsp:cNvPr id="0" name=""/>
        <dsp:cNvSpPr/>
      </dsp:nvSpPr>
      <dsp:spPr>
        <a:xfrm rot="10800000">
          <a:off x="0" y="4031639"/>
          <a:ext cx="5848350" cy="680095"/>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10 дней до защиты</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Представление дипломной работы на нормоконтроль на кафедру</a:t>
          </a:r>
        </a:p>
      </dsp:txBody>
      <dsp:txXfrm rot="10800000">
        <a:off x="0" y="4031639"/>
        <a:ext cx="5848350" cy="441905"/>
      </dsp:txXfrm>
    </dsp:sp>
    <dsp:sp modelId="{7703F11E-2949-4BBF-88A2-42FCCD13C2FC}">
      <dsp:nvSpPr>
        <dsp:cNvPr id="0" name=""/>
        <dsp:cNvSpPr/>
      </dsp:nvSpPr>
      <dsp:spPr>
        <a:xfrm rot="10800000">
          <a:off x="0" y="3151718"/>
          <a:ext cx="5848350" cy="88854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 14 дней до защиты</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Окончательная проверка на плагиат  (на кафедре)</a:t>
          </a:r>
        </a:p>
      </dsp:txBody>
      <dsp:txXfrm rot="10800000">
        <a:off x="0" y="3151718"/>
        <a:ext cx="5848350" cy="577349"/>
      </dsp:txXfrm>
    </dsp:sp>
    <dsp:sp modelId="{E1E3E0CD-6631-4D55-8DC6-4430AC3D7C8E}">
      <dsp:nvSpPr>
        <dsp:cNvPr id="0" name=""/>
        <dsp:cNvSpPr/>
      </dsp:nvSpPr>
      <dsp:spPr>
        <a:xfrm rot="10800000">
          <a:off x="0" y="2577287"/>
          <a:ext cx="5848350" cy="583054"/>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Подписание диплома руководителем и написание им отзыва</a:t>
          </a:r>
        </a:p>
      </dsp:txBody>
      <dsp:txXfrm rot="10800000">
        <a:off x="0" y="2577287"/>
        <a:ext cx="5848350" cy="378851"/>
      </dsp:txXfrm>
    </dsp:sp>
    <dsp:sp modelId="{760793DA-BAB4-4DF2-843A-7CC86640ADFA}">
      <dsp:nvSpPr>
        <dsp:cNvPr id="0" name=""/>
        <dsp:cNvSpPr/>
      </dsp:nvSpPr>
      <dsp:spPr>
        <a:xfrm rot="10800000">
          <a:off x="0" y="1701717"/>
          <a:ext cx="5848350" cy="88419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Предварительная проверка на плагиат (самостоятельно),</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распечатка регистрационной формы</a:t>
          </a:r>
        </a:p>
      </dsp:txBody>
      <dsp:txXfrm rot="10800000">
        <a:off x="0" y="1701717"/>
        <a:ext cx="5848350" cy="574522"/>
      </dsp:txXfrm>
    </dsp:sp>
    <dsp:sp modelId="{B0921C06-36FD-46CF-B40A-DF4E4CF6F225}">
      <dsp:nvSpPr>
        <dsp:cNvPr id="0" name=""/>
        <dsp:cNvSpPr/>
      </dsp:nvSpPr>
      <dsp:spPr>
        <a:xfrm rot="10800000">
          <a:off x="0" y="1216757"/>
          <a:ext cx="5848350" cy="493583"/>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Написание дипломной работы</a:t>
          </a:r>
        </a:p>
      </dsp:txBody>
      <dsp:txXfrm rot="10800000">
        <a:off x="0" y="1216757"/>
        <a:ext cx="5848350" cy="320715"/>
      </dsp:txXfrm>
    </dsp:sp>
    <dsp:sp modelId="{E1519D17-58D4-435A-91EE-2716CC089EBE}">
      <dsp:nvSpPr>
        <dsp:cNvPr id="0" name=""/>
        <dsp:cNvSpPr/>
      </dsp:nvSpPr>
      <dsp:spPr>
        <a:xfrm rot="10800000">
          <a:off x="0" y="810066"/>
          <a:ext cx="5848350" cy="415314"/>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Сбор литературы, статистических данных</a:t>
          </a:r>
        </a:p>
      </dsp:txBody>
      <dsp:txXfrm rot="10800000">
        <a:off x="0" y="810066"/>
        <a:ext cx="5848350" cy="269859"/>
      </dsp:txXfrm>
    </dsp:sp>
    <dsp:sp modelId="{3DD28993-B44E-41CA-AE83-06B177FC23D2}">
      <dsp:nvSpPr>
        <dsp:cNvPr id="0" name=""/>
        <dsp:cNvSpPr/>
      </dsp:nvSpPr>
      <dsp:spPr>
        <a:xfrm rot="10800000">
          <a:off x="0" y="414277"/>
          <a:ext cx="5848350" cy="397489"/>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Составление плана</a:t>
          </a:r>
        </a:p>
      </dsp:txBody>
      <dsp:txXfrm rot="10800000">
        <a:off x="0" y="414277"/>
        <a:ext cx="5848350" cy="258276"/>
      </dsp:txXfrm>
    </dsp:sp>
    <dsp:sp modelId="{F0A7F526-C900-4A14-9F61-2C7738E50477}">
      <dsp:nvSpPr>
        <dsp:cNvPr id="0" name=""/>
        <dsp:cNvSpPr/>
      </dsp:nvSpPr>
      <dsp:spPr>
        <a:xfrm rot="10800000">
          <a:off x="0" y="504"/>
          <a:ext cx="5848350" cy="429320"/>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Выбор темы и получение задания</a:t>
          </a:r>
        </a:p>
      </dsp:txBody>
      <dsp:txXfrm rot="10800000">
        <a:off x="0" y="504"/>
        <a:ext cx="5848350" cy="2789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24447</Words>
  <Characters>139354</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bguser</cp:lastModifiedBy>
  <cp:revision>2</cp:revision>
  <dcterms:created xsi:type="dcterms:W3CDTF">2017-05-12T04:56:00Z</dcterms:created>
  <dcterms:modified xsi:type="dcterms:W3CDTF">2017-05-12T04:56:00Z</dcterms:modified>
</cp:coreProperties>
</file>